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FC161" w14:textId="4AE3165C" w:rsidR="00962142" w:rsidRPr="00AE473D" w:rsidRDefault="003A5AC3" w:rsidP="00AE473D">
      <w:pPr>
        <w:pStyle w:val="PrrafodeAPA"/>
        <w:spacing w:line="276" w:lineRule="auto"/>
        <w:jc w:val="right"/>
        <w:rPr>
          <w:rFonts w:asciiTheme="minorHAnsi" w:hAnsiTheme="minorHAnsi"/>
          <w:color w:val="7030A0"/>
          <w:sz w:val="36"/>
          <w:lang w:val="en-US" w:eastAsia="es-ES"/>
        </w:rPr>
      </w:pPr>
      <w:r w:rsidRPr="00AE473D">
        <w:rPr>
          <w:rFonts w:asciiTheme="minorHAnsi" w:hAnsiTheme="minorHAnsi"/>
          <w:color w:val="7030A0"/>
          <w:sz w:val="36"/>
          <w:lang w:eastAsia="es-ES"/>
        </w:rPr>
        <w:t>Dinámicas de</w:t>
      </w:r>
      <w:r w:rsidR="00962142" w:rsidRPr="00AE473D">
        <w:rPr>
          <w:rFonts w:asciiTheme="minorHAnsi" w:hAnsiTheme="minorHAnsi"/>
          <w:color w:val="7030A0"/>
          <w:sz w:val="36"/>
          <w:lang w:eastAsia="es-ES"/>
        </w:rPr>
        <w:t xml:space="preserve"> interacción social en Facebook entre estudiantes universitarios. </w:t>
      </w:r>
      <w:proofErr w:type="gramStart"/>
      <w:r w:rsidR="00962142" w:rsidRPr="00AE473D">
        <w:rPr>
          <w:rFonts w:asciiTheme="minorHAnsi" w:hAnsiTheme="minorHAnsi"/>
          <w:color w:val="7030A0"/>
          <w:sz w:val="36"/>
          <w:lang w:val="en-US" w:eastAsia="es-ES"/>
        </w:rPr>
        <w:t>Un</w:t>
      </w:r>
      <w:proofErr w:type="gramEnd"/>
      <w:r w:rsidR="00962142" w:rsidRPr="00AE473D">
        <w:rPr>
          <w:rFonts w:asciiTheme="minorHAnsi" w:hAnsiTheme="minorHAnsi"/>
          <w:color w:val="7030A0"/>
          <w:sz w:val="36"/>
          <w:lang w:val="en-US" w:eastAsia="es-ES"/>
        </w:rPr>
        <w:t xml:space="preserve"> </w:t>
      </w:r>
      <w:proofErr w:type="spellStart"/>
      <w:r w:rsidR="00962142" w:rsidRPr="00AE473D">
        <w:rPr>
          <w:rFonts w:asciiTheme="minorHAnsi" w:hAnsiTheme="minorHAnsi"/>
          <w:color w:val="7030A0"/>
          <w:sz w:val="36"/>
          <w:lang w:val="en-US" w:eastAsia="es-ES"/>
        </w:rPr>
        <w:t>acercamiento</w:t>
      </w:r>
      <w:proofErr w:type="spellEnd"/>
      <w:r w:rsidR="00962142" w:rsidRPr="00AE473D">
        <w:rPr>
          <w:rFonts w:asciiTheme="minorHAnsi" w:hAnsiTheme="minorHAnsi"/>
          <w:color w:val="7030A0"/>
          <w:sz w:val="36"/>
          <w:lang w:val="en-US" w:eastAsia="es-ES"/>
        </w:rPr>
        <w:t xml:space="preserve"> </w:t>
      </w:r>
      <w:proofErr w:type="spellStart"/>
      <w:r w:rsidR="00962142" w:rsidRPr="00AE473D">
        <w:rPr>
          <w:rFonts w:asciiTheme="minorHAnsi" w:hAnsiTheme="minorHAnsi"/>
          <w:color w:val="7030A0"/>
          <w:sz w:val="36"/>
          <w:lang w:val="en-US" w:eastAsia="es-ES"/>
        </w:rPr>
        <w:t>desde</w:t>
      </w:r>
      <w:proofErr w:type="spellEnd"/>
      <w:r w:rsidR="00962142" w:rsidRPr="00AE473D">
        <w:rPr>
          <w:rFonts w:asciiTheme="minorHAnsi" w:hAnsiTheme="minorHAnsi"/>
          <w:color w:val="7030A0"/>
          <w:sz w:val="36"/>
          <w:lang w:val="en-US" w:eastAsia="es-ES"/>
        </w:rPr>
        <w:t xml:space="preserve"> la </w:t>
      </w:r>
      <w:proofErr w:type="spellStart"/>
      <w:r w:rsidR="00962142" w:rsidRPr="00AE473D">
        <w:rPr>
          <w:rFonts w:asciiTheme="minorHAnsi" w:hAnsiTheme="minorHAnsi"/>
          <w:color w:val="7030A0"/>
          <w:sz w:val="36"/>
          <w:lang w:val="en-US" w:eastAsia="es-ES"/>
        </w:rPr>
        <w:t>minería</w:t>
      </w:r>
      <w:proofErr w:type="spellEnd"/>
      <w:r w:rsidR="00962142" w:rsidRPr="00AE473D">
        <w:rPr>
          <w:rFonts w:asciiTheme="minorHAnsi" w:hAnsiTheme="minorHAnsi"/>
          <w:color w:val="7030A0"/>
          <w:sz w:val="36"/>
          <w:lang w:val="en-US" w:eastAsia="es-ES"/>
        </w:rPr>
        <w:t xml:space="preserve"> de </w:t>
      </w:r>
      <w:proofErr w:type="spellStart"/>
      <w:r w:rsidR="00962142" w:rsidRPr="00AE473D">
        <w:rPr>
          <w:rFonts w:asciiTheme="minorHAnsi" w:hAnsiTheme="minorHAnsi"/>
          <w:color w:val="7030A0"/>
          <w:sz w:val="36"/>
          <w:lang w:val="en-US" w:eastAsia="es-ES"/>
        </w:rPr>
        <w:t>datos</w:t>
      </w:r>
      <w:proofErr w:type="spellEnd"/>
    </w:p>
    <w:p w14:paraId="0E0D6DD4" w14:textId="77777777" w:rsidR="0059047E" w:rsidRPr="00FD7A80" w:rsidRDefault="0059047E" w:rsidP="00E70E74">
      <w:pPr>
        <w:pStyle w:val="PrrafodeAPA"/>
        <w:spacing w:line="240" w:lineRule="auto"/>
        <w:jc w:val="right"/>
        <w:rPr>
          <w:rFonts w:asciiTheme="minorHAnsi" w:hAnsiTheme="minorHAnsi"/>
          <w:b/>
          <w:color w:val="7030A0"/>
          <w:lang w:val="en-US" w:eastAsia="es-ES"/>
        </w:rPr>
      </w:pPr>
    </w:p>
    <w:p w14:paraId="1E8A0C26" w14:textId="77777777" w:rsidR="00533DDA" w:rsidRPr="00FD7A80" w:rsidRDefault="00533DDA" w:rsidP="00E70E74">
      <w:pPr>
        <w:pStyle w:val="PrrafodeAPA"/>
        <w:spacing w:line="240" w:lineRule="auto"/>
        <w:jc w:val="right"/>
        <w:rPr>
          <w:rFonts w:asciiTheme="minorHAnsi" w:hAnsiTheme="minorHAnsi"/>
          <w:b/>
          <w:color w:val="7030A0"/>
          <w:lang w:val="en-US" w:eastAsia="es-ES"/>
        </w:rPr>
      </w:pPr>
    </w:p>
    <w:p w14:paraId="343B0AF9" w14:textId="5820CBB2" w:rsidR="0059047E" w:rsidRPr="00FD7A80" w:rsidRDefault="0059047E" w:rsidP="00E70E74">
      <w:pPr>
        <w:pStyle w:val="PrrafodeAPA"/>
        <w:spacing w:line="240" w:lineRule="auto"/>
        <w:jc w:val="right"/>
        <w:rPr>
          <w:rFonts w:asciiTheme="minorHAnsi" w:hAnsiTheme="minorHAnsi"/>
          <w:i/>
          <w:color w:val="7030A0"/>
          <w:sz w:val="28"/>
          <w:lang w:val="en-US" w:eastAsia="es-ES"/>
        </w:rPr>
      </w:pPr>
      <w:proofErr w:type="gramStart"/>
      <w:r w:rsidRPr="00FD7A80">
        <w:rPr>
          <w:rFonts w:asciiTheme="minorHAnsi" w:hAnsiTheme="minorHAnsi"/>
          <w:i/>
          <w:color w:val="7030A0"/>
          <w:sz w:val="28"/>
          <w:lang w:val="en-US"/>
        </w:rPr>
        <w:t>Dynamics of social interaction on Facebook among university students.</w:t>
      </w:r>
      <w:proofErr w:type="gramEnd"/>
      <w:r w:rsidRPr="00FD7A80">
        <w:rPr>
          <w:rFonts w:asciiTheme="minorHAnsi" w:hAnsiTheme="minorHAnsi"/>
          <w:i/>
          <w:color w:val="7030A0"/>
          <w:sz w:val="28"/>
          <w:lang w:val="en-US"/>
        </w:rPr>
        <w:t xml:space="preserve"> An approach from data mining</w:t>
      </w:r>
    </w:p>
    <w:p w14:paraId="5D7BC7FC" w14:textId="77777777" w:rsidR="00533DDA" w:rsidRPr="00FD7A80" w:rsidRDefault="00533DDA" w:rsidP="00E70E74">
      <w:pPr>
        <w:pStyle w:val="PrrafodeAPA"/>
        <w:spacing w:line="240" w:lineRule="auto"/>
        <w:ind w:firstLine="0"/>
        <w:jc w:val="right"/>
        <w:rPr>
          <w:rFonts w:asciiTheme="minorHAnsi" w:hAnsiTheme="minorHAnsi"/>
          <w:lang w:val="en-US" w:eastAsia="es-ES"/>
        </w:rPr>
      </w:pPr>
    </w:p>
    <w:p w14:paraId="274038F8" w14:textId="761FB392" w:rsidR="00C84FAD" w:rsidRPr="00E70E74" w:rsidRDefault="001344C9" w:rsidP="00AE473D">
      <w:pPr>
        <w:pStyle w:val="PrrafodeAPA"/>
        <w:spacing w:line="276" w:lineRule="auto"/>
        <w:ind w:firstLine="0"/>
        <w:jc w:val="right"/>
        <w:rPr>
          <w:rFonts w:asciiTheme="minorHAnsi" w:hAnsiTheme="minorHAnsi"/>
          <w:b/>
          <w:lang w:eastAsia="es-ES"/>
        </w:rPr>
      </w:pPr>
      <w:r w:rsidRPr="00E70E74">
        <w:rPr>
          <w:rFonts w:asciiTheme="minorHAnsi" w:hAnsiTheme="minorHAnsi"/>
          <w:b/>
          <w:lang w:eastAsia="es-ES"/>
        </w:rPr>
        <w:t>Rocío Leticia</w:t>
      </w:r>
      <w:r w:rsidR="00C84FAD" w:rsidRPr="00E70E74">
        <w:rPr>
          <w:rFonts w:asciiTheme="minorHAnsi" w:hAnsiTheme="minorHAnsi"/>
          <w:b/>
          <w:lang w:eastAsia="es-ES"/>
        </w:rPr>
        <w:t xml:space="preserve"> Cortés Campos</w:t>
      </w:r>
    </w:p>
    <w:p w14:paraId="73AC2D6C" w14:textId="704F6932" w:rsidR="00F8707B" w:rsidRPr="00E70E74" w:rsidRDefault="0059047E" w:rsidP="00AE473D">
      <w:pPr>
        <w:pStyle w:val="PrrafodeAPA"/>
        <w:spacing w:line="276" w:lineRule="auto"/>
        <w:ind w:firstLine="0"/>
        <w:jc w:val="right"/>
        <w:rPr>
          <w:rFonts w:asciiTheme="minorHAnsi" w:hAnsiTheme="minorHAnsi"/>
          <w:lang w:eastAsia="es-ES"/>
        </w:rPr>
      </w:pPr>
      <w:r w:rsidRPr="00E70E74">
        <w:rPr>
          <w:rFonts w:asciiTheme="minorHAnsi" w:hAnsiTheme="minorHAnsi"/>
          <w:lang w:eastAsia="es-ES"/>
        </w:rPr>
        <w:t xml:space="preserve">Profesora-investigadora de la </w:t>
      </w:r>
      <w:r w:rsidR="00F8707B" w:rsidRPr="00E70E74">
        <w:rPr>
          <w:rFonts w:asciiTheme="minorHAnsi" w:hAnsiTheme="minorHAnsi"/>
          <w:lang w:eastAsia="es-ES"/>
        </w:rPr>
        <w:t>Facultad de Ciencias Antropológicas de la</w:t>
      </w:r>
    </w:p>
    <w:p w14:paraId="339127BD" w14:textId="2F578178" w:rsidR="00090479" w:rsidRPr="00E70E74" w:rsidRDefault="0059047E" w:rsidP="00AE473D">
      <w:pPr>
        <w:pStyle w:val="PrrafodeAPA"/>
        <w:spacing w:line="276" w:lineRule="auto"/>
        <w:ind w:firstLine="0"/>
        <w:jc w:val="right"/>
        <w:rPr>
          <w:rFonts w:asciiTheme="minorHAnsi" w:hAnsiTheme="minorHAnsi"/>
          <w:lang w:eastAsia="es-ES"/>
        </w:rPr>
      </w:pPr>
      <w:r w:rsidRPr="00E70E74">
        <w:rPr>
          <w:rFonts w:asciiTheme="minorHAnsi" w:hAnsiTheme="minorHAnsi"/>
          <w:lang w:eastAsia="es-ES"/>
        </w:rPr>
        <w:t>Universidad Autónoma de Yucatán</w:t>
      </w:r>
    </w:p>
    <w:p w14:paraId="73AC499E" w14:textId="585790DB" w:rsidR="00090479" w:rsidRPr="00E70E74" w:rsidRDefault="006B5335" w:rsidP="00AE473D">
      <w:pPr>
        <w:pStyle w:val="PrrafodeAPA"/>
        <w:spacing w:line="276" w:lineRule="auto"/>
        <w:ind w:firstLine="0"/>
        <w:jc w:val="right"/>
        <w:rPr>
          <w:rFonts w:asciiTheme="minorHAnsi" w:hAnsiTheme="minorHAnsi"/>
          <w:color w:val="FF0000"/>
          <w:lang w:eastAsia="es-ES"/>
        </w:rPr>
      </w:pPr>
      <w:hyperlink r:id="rId9" w:history="1">
        <w:r w:rsidR="00090479" w:rsidRPr="00E70E74">
          <w:rPr>
            <w:rStyle w:val="Hipervnculo"/>
            <w:rFonts w:asciiTheme="minorHAnsi" w:hAnsiTheme="minorHAnsi"/>
            <w:color w:val="FF0000"/>
            <w:u w:val="none"/>
            <w:lang w:eastAsia="es-ES"/>
          </w:rPr>
          <w:t>rocio.cortes@correo.uady.mx</w:t>
        </w:r>
      </w:hyperlink>
    </w:p>
    <w:p w14:paraId="147F7584" w14:textId="60AE07B4" w:rsidR="0059047E" w:rsidRDefault="0059047E" w:rsidP="00C84FAD">
      <w:pPr>
        <w:pStyle w:val="PrrafodeAPA"/>
        <w:spacing w:line="240" w:lineRule="auto"/>
        <w:ind w:firstLine="0"/>
        <w:jc w:val="center"/>
        <w:rPr>
          <w:lang w:eastAsia="es-ES"/>
        </w:rPr>
      </w:pPr>
    </w:p>
    <w:p w14:paraId="673673A1" w14:textId="77777777" w:rsidR="00C84FAD" w:rsidRDefault="00C84FAD" w:rsidP="00962142">
      <w:pPr>
        <w:pStyle w:val="PrrafodeAPA"/>
        <w:ind w:firstLine="0"/>
        <w:jc w:val="both"/>
        <w:rPr>
          <w:b/>
          <w:lang w:eastAsia="es-ES"/>
        </w:rPr>
      </w:pPr>
    </w:p>
    <w:p w14:paraId="0805F104" w14:textId="00587425" w:rsidR="007B0B34" w:rsidRPr="00E70E74" w:rsidRDefault="007B0B34" w:rsidP="00AE473D">
      <w:pPr>
        <w:rPr>
          <w:color w:val="7030A0"/>
          <w:sz w:val="28"/>
          <w:lang w:eastAsia="es-ES"/>
        </w:rPr>
      </w:pPr>
      <w:bookmarkStart w:id="0" w:name="_GoBack"/>
      <w:r w:rsidRPr="00E70E74">
        <w:rPr>
          <w:color w:val="7030A0"/>
          <w:sz w:val="28"/>
          <w:lang w:eastAsia="es-ES"/>
        </w:rPr>
        <w:t>Resumen</w:t>
      </w:r>
    </w:p>
    <w:p w14:paraId="45F5E041" w14:textId="7FD88C0C" w:rsidR="009854C8" w:rsidRDefault="007B0B34" w:rsidP="009E33C6">
      <w:pPr>
        <w:pStyle w:val="PrrafodeAPA"/>
        <w:ind w:firstLine="0"/>
        <w:jc w:val="both"/>
        <w:rPr>
          <w:lang w:eastAsia="es-ES"/>
        </w:rPr>
      </w:pPr>
      <w:r>
        <w:rPr>
          <w:lang w:eastAsia="es-ES"/>
        </w:rPr>
        <w:t>Las Redes Sociales Virtuales (RSV) introdujeron nuevas formas de interacción social</w:t>
      </w:r>
      <w:r w:rsidR="00BF11DB">
        <w:rPr>
          <w:lang w:eastAsia="es-ES"/>
        </w:rPr>
        <w:t xml:space="preserve">, </w:t>
      </w:r>
      <w:r w:rsidR="009E691C">
        <w:rPr>
          <w:lang w:eastAsia="es-ES"/>
        </w:rPr>
        <w:t xml:space="preserve">sobre </w:t>
      </w:r>
      <w:r w:rsidR="009E33C6">
        <w:rPr>
          <w:lang w:eastAsia="es-ES"/>
        </w:rPr>
        <w:t xml:space="preserve">todo entre las generaciones </w:t>
      </w:r>
      <w:r w:rsidR="008943B0">
        <w:rPr>
          <w:lang w:eastAsia="es-ES"/>
        </w:rPr>
        <w:t>má</w:t>
      </w:r>
      <w:r w:rsidR="00AE1109">
        <w:rPr>
          <w:lang w:eastAsia="es-ES"/>
        </w:rPr>
        <w:t xml:space="preserve">s jóvenes. Las dinámicas </w:t>
      </w:r>
      <w:r w:rsidR="009E691C">
        <w:rPr>
          <w:lang w:eastAsia="es-ES"/>
        </w:rPr>
        <w:t xml:space="preserve">de interacción que más destacan se aprecian en las </w:t>
      </w:r>
      <w:r w:rsidR="00EC542F">
        <w:rPr>
          <w:lang w:eastAsia="es-ES"/>
        </w:rPr>
        <w:t>maneras</w:t>
      </w:r>
      <w:r w:rsidR="009E691C">
        <w:rPr>
          <w:lang w:eastAsia="es-ES"/>
        </w:rPr>
        <w:t xml:space="preserve"> de entablar nuevas amistades gracias a </w:t>
      </w:r>
      <w:r w:rsidR="00533DDA">
        <w:rPr>
          <w:lang w:eastAsia="es-ES"/>
        </w:rPr>
        <w:t>las</w:t>
      </w:r>
      <w:r w:rsidR="009E691C">
        <w:rPr>
          <w:lang w:eastAsia="es-ES"/>
        </w:rPr>
        <w:t xml:space="preserve"> RSV</w:t>
      </w:r>
      <w:r w:rsidR="00C90187">
        <w:rPr>
          <w:lang w:eastAsia="es-ES"/>
        </w:rPr>
        <w:t>.</w:t>
      </w:r>
      <w:r w:rsidR="005432CD">
        <w:rPr>
          <w:lang w:eastAsia="es-ES"/>
        </w:rPr>
        <w:t xml:space="preserve"> Este trabajo explora las dinámicas de interacción social en Facebook </w:t>
      </w:r>
      <w:r w:rsidR="00042850">
        <w:rPr>
          <w:lang w:eastAsia="es-ES"/>
        </w:rPr>
        <w:t>de</w:t>
      </w:r>
      <w:r w:rsidR="005432CD">
        <w:rPr>
          <w:lang w:eastAsia="es-ES"/>
        </w:rPr>
        <w:t xml:space="preserve"> </w:t>
      </w:r>
      <w:r w:rsidR="00872D1B">
        <w:rPr>
          <w:lang w:eastAsia="es-ES"/>
        </w:rPr>
        <w:t xml:space="preserve">458 </w:t>
      </w:r>
      <w:r w:rsidR="005432CD">
        <w:rPr>
          <w:lang w:eastAsia="es-ES"/>
        </w:rPr>
        <w:t>estudiantes unive</w:t>
      </w:r>
      <w:r w:rsidR="00A54732">
        <w:rPr>
          <w:lang w:eastAsia="es-ES"/>
        </w:rPr>
        <w:t xml:space="preserve">rsitarios del sureste mexicano, quienes respondieron un instrumento  mixto en torno a sus prácticas de interacción en las RSV. </w:t>
      </w:r>
      <w:r w:rsidR="00042850">
        <w:rPr>
          <w:lang w:eastAsia="es-ES"/>
        </w:rPr>
        <w:t xml:space="preserve">Los datos recopilados </w:t>
      </w:r>
      <w:r w:rsidR="00A54732">
        <w:rPr>
          <w:lang w:eastAsia="es-ES"/>
        </w:rPr>
        <w:t xml:space="preserve">fueron analizados </w:t>
      </w:r>
      <w:r w:rsidR="00042850">
        <w:rPr>
          <w:lang w:eastAsia="es-ES"/>
        </w:rPr>
        <w:t>por medio de</w:t>
      </w:r>
      <w:r w:rsidR="005432CD">
        <w:rPr>
          <w:lang w:eastAsia="es-ES"/>
        </w:rPr>
        <w:t xml:space="preserve"> la minería de datos.</w:t>
      </w:r>
      <w:r w:rsidR="00872D1B">
        <w:rPr>
          <w:lang w:eastAsia="es-ES"/>
        </w:rPr>
        <w:t xml:space="preserve"> Entre los resultados destaca la </w:t>
      </w:r>
      <w:r w:rsidR="001E1107">
        <w:rPr>
          <w:lang w:eastAsia="es-ES"/>
        </w:rPr>
        <w:t>constante creación de nuevos amigos med</w:t>
      </w:r>
      <w:r w:rsidR="00533DDA">
        <w:rPr>
          <w:lang w:eastAsia="es-ES"/>
        </w:rPr>
        <w:t xml:space="preserve">iante esa red y el encuentro interpersonal con las amistades entabladas en la misma, esto último </w:t>
      </w:r>
      <w:r w:rsidR="00090479">
        <w:rPr>
          <w:lang w:eastAsia="es-ES"/>
        </w:rPr>
        <w:t>especialmente</w:t>
      </w:r>
      <w:r w:rsidR="00533DDA">
        <w:rPr>
          <w:lang w:eastAsia="es-ES"/>
        </w:rPr>
        <w:t xml:space="preserve"> por parte de la población masculina.</w:t>
      </w:r>
    </w:p>
    <w:p w14:paraId="31668E20" w14:textId="77777777" w:rsidR="00533DDA" w:rsidRDefault="00533DDA" w:rsidP="00962142">
      <w:pPr>
        <w:pStyle w:val="PrrafodeAPA"/>
        <w:ind w:firstLine="0"/>
        <w:jc w:val="both"/>
        <w:rPr>
          <w:lang w:eastAsia="es-ES"/>
        </w:rPr>
      </w:pPr>
    </w:p>
    <w:p w14:paraId="69B8B08A" w14:textId="3A425A2C" w:rsidR="007B0B34" w:rsidRPr="00E70E74" w:rsidRDefault="00533DDA" w:rsidP="00962142">
      <w:pPr>
        <w:pStyle w:val="PrrafodeAPA"/>
        <w:ind w:firstLine="0"/>
        <w:jc w:val="both"/>
        <w:rPr>
          <w:lang w:eastAsia="es-ES"/>
        </w:rPr>
      </w:pPr>
      <w:r w:rsidRPr="00E70E74">
        <w:rPr>
          <w:rFonts w:asciiTheme="minorHAnsi" w:hAnsiTheme="minorHAnsi"/>
          <w:color w:val="7030A0"/>
          <w:sz w:val="28"/>
          <w:lang w:eastAsia="es-ES"/>
        </w:rPr>
        <w:t>Palabras clave:</w:t>
      </w:r>
      <w:r w:rsidRPr="00BE6B3D">
        <w:rPr>
          <w:i/>
          <w:lang w:eastAsia="es-ES"/>
        </w:rPr>
        <w:t xml:space="preserve"> </w:t>
      </w:r>
      <w:r w:rsidRPr="00E70E74">
        <w:rPr>
          <w:lang w:eastAsia="es-ES"/>
        </w:rPr>
        <w:t>Redes sociales virtuales, Interacción social, Estudiantes universitarios, Minería de datos.</w:t>
      </w:r>
    </w:p>
    <w:p w14:paraId="6AB86A7D" w14:textId="77777777" w:rsidR="00533DDA" w:rsidRPr="007B0B34" w:rsidRDefault="00533DDA" w:rsidP="00962142">
      <w:pPr>
        <w:pStyle w:val="PrrafodeAPA"/>
        <w:ind w:firstLine="0"/>
        <w:jc w:val="both"/>
        <w:rPr>
          <w:lang w:eastAsia="es-ES"/>
        </w:rPr>
      </w:pPr>
    </w:p>
    <w:p w14:paraId="7AFD5AC3" w14:textId="648FD769" w:rsidR="007B0B34" w:rsidRPr="00FD7A80" w:rsidRDefault="007B0B34" w:rsidP="00962142">
      <w:pPr>
        <w:pStyle w:val="PrrafodeAPA"/>
        <w:ind w:firstLine="0"/>
        <w:jc w:val="both"/>
        <w:rPr>
          <w:rFonts w:asciiTheme="minorHAnsi" w:hAnsiTheme="minorHAnsi"/>
          <w:color w:val="7030A0"/>
          <w:sz w:val="28"/>
          <w:lang w:val="en-US" w:eastAsia="es-ES"/>
        </w:rPr>
      </w:pPr>
      <w:r w:rsidRPr="00FD7A80">
        <w:rPr>
          <w:rFonts w:asciiTheme="minorHAnsi" w:hAnsiTheme="minorHAnsi"/>
          <w:color w:val="7030A0"/>
          <w:sz w:val="28"/>
          <w:lang w:val="en-US" w:eastAsia="es-ES"/>
        </w:rPr>
        <w:t>Abstract</w:t>
      </w:r>
    </w:p>
    <w:p w14:paraId="66FBECCF" w14:textId="47A61FA8" w:rsidR="007B0B34" w:rsidRPr="00E70E74" w:rsidRDefault="009E33C6" w:rsidP="00962142">
      <w:pPr>
        <w:pStyle w:val="PrrafodeAPA"/>
        <w:ind w:firstLine="0"/>
        <w:jc w:val="both"/>
        <w:rPr>
          <w:b/>
          <w:lang w:val="en-US" w:eastAsia="es-ES"/>
        </w:rPr>
      </w:pPr>
      <w:r w:rsidRPr="00E70E74">
        <w:rPr>
          <w:color w:val="191919"/>
          <w:lang w:val="en-US"/>
        </w:rPr>
        <w:t xml:space="preserve">Virtual Social Networks (RSV in </w:t>
      </w:r>
      <w:proofErr w:type="spellStart"/>
      <w:proofErr w:type="gramStart"/>
      <w:r w:rsidRPr="00E70E74">
        <w:rPr>
          <w:color w:val="191919"/>
          <w:lang w:val="en-US"/>
        </w:rPr>
        <w:t>spanish</w:t>
      </w:r>
      <w:proofErr w:type="spellEnd"/>
      <w:proofErr w:type="gramEnd"/>
      <w:r w:rsidRPr="00E70E74">
        <w:rPr>
          <w:color w:val="191919"/>
          <w:lang w:val="en-US"/>
        </w:rPr>
        <w:t>) introduced new forms of social interaction, especially among younger generations. Principal dynamics of interaction observed are the ways to get</w:t>
      </w:r>
      <w:r w:rsidR="00533DDA" w:rsidRPr="00E70E74">
        <w:rPr>
          <w:color w:val="191919"/>
          <w:lang w:val="en-US"/>
        </w:rPr>
        <w:t xml:space="preserve"> new friends </w:t>
      </w:r>
      <w:r w:rsidR="00090479" w:rsidRPr="00E70E74">
        <w:rPr>
          <w:color w:val="191919"/>
          <w:lang w:val="en-US"/>
        </w:rPr>
        <w:t>for</w:t>
      </w:r>
      <w:r w:rsidRPr="00E70E74">
        <w:rPr>
          <w:color w:val="191919"/>
          <w:lang w:val="en-US"/>
        </w:rPr>
        <w:t xml:space="preserve"> RSV. </w:t>
      </w:r>
      <w:r w:rsidR="00042850" w:rsidRPr="00E70E74">
        <w:rPr>
          <w:color w:val="191919"/>
          <w:lang w:val="en-US"/>
        </w:rPr>
        <w:t xml:space="preserve">This work explores dynamics of social interaction on </w:t>
      </w:r>
      <w:r w:rsidR="00042850" w:rsidRPr="00E70E74">
        <w:rPr>
          <w:color w:val="191919"/>
          <w:lang w:val="en-US"/>
        </w:rPr>
        <w:lastRenderedPageBreak/>
        <w:t>Facebook in 458 university students from the Mexican Southeast, who answered a mixed instrument about their interaction practices in RSV. Data collected</w:t>
      </w:r>
      <w:r w:rsidR="00042850" w:rsidRPr="00E70E74">
        <w:rPr>
          <w:rFonts w:ascii="Arial" w:hAnsi="Arial" w:cs="Arial"/>
          <w:color w:val="191919"/>
          <w:sz w:val="58"/>
          <w:szCs w:val="58"/>
          <w:lang w:val="en-US"/>
        </w:rPr>
        <w:t xml:space="preserve"> </w:t>
      </w:r>
      <w:r w:rsidR="00042850" w:rsidRPr="00E70E74">
        <w:rPr>
          <w:color w:val="191919"/>
          <w:lang w:val="en-US"/>
        </w:rPr>
        <w:t>were analyzed with data mining</w:t>
      </w:r>
      <w:r w:rsidRPr="00E70E74">
        <w:rPr>
          <w:color w:val="191919"/>
          <w:lang w:val="en-US"/>
        </w:rPr>
        <w:t xml:space="preserve">. </w:t>
      </w:r>
      <w:r w:rsidR="00533DDA" w:rsidRPr="00E70E74">
        <w:rPr>
          <w:color w:val="191919"/>
          <w:lang w:val="en-US"/>
        </w:rPr>
        <w:t>Among the results is the constant creation of new friends through this network and the interpersonal encounter wit</w:t>
      </w:r>
      <w:r w:rsidR="00042850" w:rsidRPr="00E70E74">
        <w:rPr>
          <w:color w:val="191919"/>
          <w:lang w:val="en-US"/>
        </w:rPr>
        <w:t>h</w:t>
      </w:r>
      <w:r w:rsidR="00533DDA" w:rsidRPr="00E70E74">
        <w:rPr>
          <w:color w:val="191919"/>
          <w:lang w:val="en-US"/>
        </w:rPr>
        <w:t xml:space="preserve"> friends estab</w:t>
      </w:r>
      <w:r w:rsidR="00090479" w:rsidRPr="00E70E74">
        <w:rPr>
          <w:color w:val="191919"/>
          <w:lang w:val="en-US"/>
        </w:rPr>
        <w:t>lished in Facebook</w:t>
      </w:r>
      <w:r w:rsidR="00533DDA" w:rsidRPr="00E70E74">
        <w:rPr>
          <w:color w:val="191919"/>
          <w:lang w:val="en-US"/>
        </w:rPr>
        <w:t>; this latter result especially</w:t>
      </w:r>
      <w:r w:rsidR="00090479" w:rsidRPr="00E70E74">
        <w:rPr>
          <w:color w:val="191919"/>
          <w:lang w:val="en-US"/>
        </w:rPr>
        <w:t xml:space="preserve"> </w:t>
      </w:r>
      <w:r w:rsidR="00533DDA" w:rsidRPr="00E70E74">
        <w:rPr>
          <w:color w:val="191919"/>
          <w:lang w:val="en-US"/>
        </w:rPr>
        <w:t>by the male population.</w:t>
      </w:r>
    </w:p>
    <w:p w14:paraId="7BDAF9E0" w14:textId="0AE41B00" w:rsidR="009E33C6" w:rsidRDefault="00533DDA" w:rsidP="00962142">
      <w:pPr>
        <w:pStyle w:val="PrrafodeAPA"/>
        <w:ind w:firstLine="0"/>
        <w:jc w:val="both"/>
        <w:rPr>
          <w:color w:val="191919"/>
          <w:lang w:val="en-US"/>
        </w:rPr>
      </w:pPr>
      <w:r w:rsidRPr="00FD7A80">
        <w:rPr>
          <w:rFonts w:asciiTheme="minorHAnsi" w:hAnsiTheme="minorHAnsi"/>
          <w:color w:val="7030A0"/>
          <w:sz w:val="28"/>
          <w:lang w:val="en-US" w:eastAsia="es-ES"/>
        </w:rPr>
        <w:t>Keywords:</w:t>
      </w:r>
      <w:r w:rsidRPr="00E70E74">
        <w:rPr>
          <w:lang w:val="en-US" w:eastAsia="es-ES"/>
        </w:rPr>
        <w:t xml:space="preserve"> Virtual Social Networks, Social Interaction, </w:t>
      </w:r>
      <w:r w:rsidRPr="00E70E74">
        <w:rPr>
          <w:color w:val="191919"/>
          <w:lang w:val="en-US"/>
        </w:rPr>
        <w:t>University Students, Data Mining.</w:t>
      </w:r>
      <w:bookmarkEnd w:id="0"/>
    </w:p>
    <w:p w14:paraId="6BEC86D2" w14:textId="5C6C5A39" w:rsidR="00FD7A80" w:rsidRPr="00FD7A80" w:rsidRDefault="00AE473D" w:rsidP="00962142">
      <w:pPr>
        <w:pStyle w:val="PrrafodeAPA"/>
        <w:ind w:firstLine="0"/>
        <w:jc w:val="both"/>
        <w:rPr>
          <w:lang w:val="es-MX" w:eastAsia="es-ES"/>
        </w:rPr>
      </w:pPr>
      <w:r>
        <w:rPr>
          <w:b/>
        </w:rPr>
        <w:br/>
      </w:r>
      <w:r w:rsidR="00FD7A80">
        <w:rPr>
          <w:b/>
        </w:rPr>
        <w:t>Fecha recepción:</w:t>
      </w:r>
      <w:r w:rsidR="00FD7A80">
        <w:t xml:space="preserve">   Julio 2016          </w:t>
      </w:r>
      <w:r w:rsidR="00FD7A80">
        <w:rPr>
          <w:b/>
        </w:rPr>
        <w:t>Fecha aceptación:</w:t>
      </w:r>
      <w:r w:rsidR="00FD7A80">
        <w:t xml:space="preserve"> Diciembre 2016</w:t>
      </w:r>
    </w:p>
    <w:p w14:paraId="7BA633E5" w14:textId="77777777" w:rsidR="00FD7A80" w:rsidRDefault="00FD7A80" w:rsidP="00962142">
      <w:pPr>
        <w:pStyle w:val="PrrafodeAPA"/>
        <w:ind w:firstLine="0"/>
        <w:jc w:val="both"/>
        <w:rPr>
          <w:rFonts w:asciiTheme="minorHAnsi" w:hAnsiTheme="minorHAnsi"/>
          <w:color w:val="7030A0"/>
          <w:sz w:val="28"/>
          <w:lang w:eastAsia="es-ES"/>
        </w:rPr>
      </w:pPr>
    </w:p>
    <w:p w14:paraId="6AD833DA" w14:textId="09B18E21" w:rsidR="00962142" w:rsidRPr="00E70E74" w:rsidRDefault="00962142" w:rsidP="00962142">
      <w:pPr>
        <w:pStyle w:val="PrrafodeAPA"/>
        <w:ind w:firstLine="0"/>
        <w:jc w:val="both"/>
        <w:rPr>
          <w:rFonts w:asciiTheme="minorHAnsi" w:hAnsiTheme="minorHAnsi"/>
          <w:noProof/>
          <w:color w:val="7030A0"/>
          <w:sz w:val="28"/>
          <w:lang w:eastAsia="es-ES"/>
        </w:rPr>
      </w:pPr>
      <w:r w:rsidRPr="00E70E74">
        <w:rPr>
          <w:rFonts w:asciiTheme="minorHAnsi" w:hAnsiTheme="minorHAnsi"/>
          <w:color w:val="7030A0"/>
          <w:sz w:val="28"/>
          <w:lang w:eastAsia="es-ES"/>
        </w:rPr>
        <w:t>Introducción</w:t>
      </w:r>
    </w:p>
    <w:p w14:paraId="034A321A" w14:textId="00AC77B0" w:rsidR="00962142" w:rsidRPr="00B10DEA" w:rsidRDefault="004F74C7" w:rsidP="00E70E74">
      <w:pPr>
        <w:pStyle w:val="PrrafodeAPA"/>
        <w:ind w:firstLine="0"/>
        <w:jc w:val="both"/>
        <w:rPr>
          <w:lang w:eastAsia="es-ES"/>
        </w:rPr>
      </w:pPr>
      <w:r>
        <w:rPr>
          <w:lang w:eastAsia="es-ES"/>
        </w:rPr>
        <w:t xml:space="preserve">Con la llegada de las Tecnologías de Información y Comunicación (TIC) surgieron nuevas maneras de interactuar para la satisfacción de necesidades diversas, situación que </w:t>
      </w:r>
      <w:r w:rsidR="00CB5E7D">
        <w:rPr>
          <w:lang w:eastAsia="es-ES"/>
        </w:rPr>
        <w:t>se complejizó</w:t>
      </w:r>
      <w:r>
        <w:rPr>
          <w:lang w:eastAsia="es-ES"/>
        </w:rPr>
        <w:t xml:space="preserve"> con el arribo y posicionamiento </w:t>
      </w:r>
      <w:r w:rsidR="007B0B34">
        <w:rPr>
          <w:lang w:eastAsia="es-ES"/>
        </w:rPr>
        <w:t xml:space="preserve">de las Redes Sociales Virtuales. </w:t>
      </w:r>
      <w:r>
        <w:rPr>
          <w:lang w:eastAsia="es-ES"/>
        </w:rPr>
        <w:t>De hecho, l</w:t>
      </w:r>
      <w:r w:rsidR="00962142" w:rsidRPr="00B10DEA">
        <w:rPr>
          <w:lang w:eastAsia="es-ES"/>
        </w:rPr>
        <w:t>a relevancia que las personas otorgan a la interacción en RSV para la vida cotidiana</w:t>
      </w:r>
      <w:r w:rsidR="00CB5E7D">
        <w:rPr>
          <w:lang w:eastAsia="es-ES"/>
        </w:rPr>
        <w:t>,</w:t>
      </w:r>
      <w:r w:rsidR="00962142" w:rsidRPr="00B10DEA">
        <w:rPr>
          <w:lang w:eastAsia="es-ES"/>
        </w:rPr>
        <w:t xml:space="preserve"> puede tener consecuencias </w:t>
      </w:r>
      <w:r>
        <w:rPr>
          <w:lang w:eastAsia="es-ES"/>
        </w:rPr>
        <w:t xml:space="preserve">considerables </w:t>
      </w:r>
      <w:r w:rsidR="00962142" w:rsidRPr="00B10DEA">
        <w:rPr>
          <w:lang w:eastAsia="es-ES"/>
        </w:rPr>
        <w:t xml:space="preserve">sobre sus relaciones </w:t>
      </w:r>
      <w:r w:rsidR="00637DD5">
        <w:rPr>
          <w:lang w:eastAsia="es-ES"/>
        </w:rPr>
        <w:t>con diferentes contactos, como</w:t>
      </w:r>
      <w:r w:rsidR="00962142" w:rsidRPr="00B10DEA">
        <w:rPr>
          <w:lang w:eastAsia="es-ES"/>
        </w:rPr>
        <w:t xml:space="preserve"> amigos, pa</w:t>
      </w:r>
      <w:r w:rsidR="000E200C">
        <w:rPr>
          <w:lang w:eastAsia="es-ES"/>
        </w:rPr>
        <w:t>rientes, pareja y compañeros de la escuela o el</w:t>
      </w:r>
      <w:r w:rsidR="00962142" w:rsidRPr="00B10DEA">
        <w:rPr>
          <w:lang w:eastAsia="es-ES"/>
        </w:rPr>
        <w:t xml:space="preserve"> trabajo, entre otros.</w:t>
      </w:r>
    </w:p>
    <w:p w14:paraId="5070C551" w14:textId="2CDDBBAC" w:rsidR="00962142" w:rsidRDefault="00962142" w:rsidP="00E70E74">
      <w:pPr>
        <w:pStyle w:val="PrrafodeAPA"/>
        <w:ind w:firstLine="0"/>
        <w:jc w:val="both"/>
        <w:rPr>
          <w:lang w:eastAsia="es-ES"/>
        </w:rPr>
      </w:pPr>
      <w:r w:rsidRPr="00B10DEA">
        <w:rPr>
          <w:lang w:eastAsia="es-ES"/>
        </w:rPr>
        <w:t xml:space="preserve">Las RSV impactaron particularmente </w:t>
      </w:r>
      <w:r w:rsidR="000E200C">
        <w:rPr>
          <w:lang w:eastAsia="es-ES"/>
        </w:rPr>
        <w:t>a</w:t>
      </w:r>
      <w:r w:rsidR="009201E0">
        <w:rPr>
          <w:lang w:eastAsia="es-ES"/>
        </w:rPr>
        <w:t xml:space="preserve"> las generaciones más jóvenes</w:t>
      </w:r>
      <w:r w:rsidRPr="00B10DEA">
        <w:rPr>
          <w:lang w:eastAsia="es-ES"/>
        </w:rPr>
        <w:t xml:space="preserve"> que nacieron y crecieron en el contexto de un ecosistema digital</w:t>
      </w:r>
      <w:r w:rsidR="009201E0">
        <w:rPr>
          <w:lang w:eastAsia="es-ES"/>
        </w:rPr>
        <w:t xml:space="preserve">; </w:t>
      </w:r>
      <w:r w:rsidR="00CB5E7D">
        <w:rPr>
          <w:lang w:eastAsia="es-ES"/>
        </w:rPr>
        <w:t>fue</w:t>
      </w:r>
      <w:r w:rsidR="009201E0">
        <w:rPr>
          <w:lang w:eastAsia="es-ES"/>
        </w:rPr>
        <w:t>ron</w:t>
      </w:r>
      <w:r w:rsidRPr="00B10DEA">
        <w:rPr>
          <w:lang w:eastAsia="es-ES"/>
        </w:rPr>
        <w:t xml:space="preserve"> </w:t>
      </w:r>
      <w:r w:rsidR="009201E0">
        <w:rPr>
          <w:lang w:eastAsia="es-ES"/>
        </w:rPr>
        <w:t>el público más involucrado</w:t>
      </w:r>
      <w:r w:rsidRPr="00B10DEA">
        <w:rPr>
          <w:lang w:eastAsia="es-ES"/>
        </w:rPr>
        <w:t xml:space="preserve"> en la adopción de este tipo de tecnologías (</w:t>
      </w:r>
      <w:proofErr w:type="spellStart"/>
      <w:r w:rsidRPr="00B10DEA">
        <w:rPr>
          <w:lang w:eastAsia="es-ES"/>
        </w:rPr>
        <w:t>Ashraf</w:t>
      </w:r>
      <w:proofErr w:type="spellEnd"/>
      <w:r w:rsidRPr="00B10DEA">
        <w:rPr>
          <w:lang w:eastAsia="es-ES"/>
        </w:rPr>
        <w:t xml:space="preserve">, 2012; Valenzuela, 2013; Cancelo, 2013; Cortés, 2014, 2015), pues las emplean cotidianamente para la realización de actividades diversas de corte académico </w:t>
      </w:r>
      <w:r w:rsidR="00CB5E7D">
        <w:rPr>
          <w:lang w:eastAsia="es-ES"/>
        </w:rPr>
        <w:t>y/</w:t>
      </w:r>
      <w:r w:rsidRPr="00B10DEA">
        <w:rPr>
          <w:lang w:eastAsia="es-ES"/>
        </w:rPr>
        <w:t>o personal.</w:t>
      </w:r>
    </w:p>
    <w:p w14:paraId="114EA546" w14:textId="30F92F65" w:rsidR="00962142" w:rsidRDefault="00CB5E7D" w:rsidP="00E70E74">
      <w:pPr>
        <w:pStyle w:val="PrrafodeAPA"/>
        <w:ind w:firstLine="0"/>
        <w:jc w:val="both"/>
        <w:rPr>
          <w:lang w:eastAsia="es-ES"/>
        </w:rPr>
      </w:pPr>
      <w:r w:rsidRPr="001F413C">
        <w:rPr>
          <w:lang w:eastAsia="es-ES"/>
        </w:rPr>
        <w:t>Tal es el contexto que</w:t>
      </w:r>
      <w:r w:rsidR="00962142" w:rsidRPr="001F413C">
        <w:rPr>
          <w:lang w:eastAsia="es-ES"/>
        </w:rPr>
        <w:t xml:space="preserve"> enmarca </w:t>
      </w:r>
      <w:r w:rsidR="003A5383" w:rsidRPr="001F413C">
        <w:rPr>
          <w:lang w:eastAsia="es-ES"/>
        </w:rPr>
        <w:t xml:space="preserve">a </w:t>
      </w:r>
      <w:r w:rsidR="00962142" w:rsidRPr="001F413C">
        <w:rPr>
          <w:lang w:eastAsia="es-ES"/>
        </w:rPr>
        <w:t xml:space="preserve">esta investigación que tiene como </w:t>
      </w:r>
      <w:r w:rsidR="00090479">
        <w:rPr>
          <w:lang w:eastAsia="es-ES"/>
        </w:rPr>
        <w:t>objetivo</w:t>
      </w:r>
      <w:r w:rsidR="00962142" w:rsidRPr="001F413C">
        <w:rPr>
          <w:lang w:eastAsia="es-ES"/>
        </w:rPr>
        <w:t xml:space="preserve"> principal </w:t>
      </w:r>
      <w:r w:rsidR="008E36BA" w:rsidRPr="001F413C">
        <w:rPr>
          <w:lang w:eastAsia="es-ES"/>
        </w:rPr>
        <w:t>explorar dinámicas de interacción de estudiantes universitarios</w:t>
      </w:r>
      <w:r w:rsidR="00CD4E3E" w:rsidRPr="001F413C">
        <w:rPr>
          <w:lang w:eastAsia="es-ES"/>
        </w:rPr>
        <w:t xml:space="preserve"> en </w:t>
      </w:r>
      <w:r w:rsidRPr="001F413C">
        <w:rPr>
          <w:lang w:eastAsia="es-ES"/>
        </w:rPr>
        <w:t xml:space="preserve">la </w:t>
      </w:r>
      <w:r w:rsidR="004F74C7" w:rsidRPr="001F413C">
        <w:rPr>
          <w:lang w:eastAsia="es-ES"/>
        </w:rPr>
        <w:t>RSV Facebook</w:t>
      </w:r>
      <w:r w:rsidRPr="001F413C">
        <w:rPr>
          <w:lang w:eastAsia="es-ES"/>
        </w:rPr>
        <w:t xml:space="preserve">, desde la minería de datos. Principalmente se </w:t>
      </w:r>
      <w:r w:rsidR="008E36BA" w:rsidRPr="001F413C">
        <w:rPr>
          <w:lang w:eastAsia="es-ES"/>
        </w:rPr>
        <w:t>analiza</w:t>
      </w:r>
      <w:r w:rsidR="005B2D4E" w:rsidRPr="001F413C">
        <w:rPr>
          <w:lang w:eastAsia="es-ES"/>
        </w:rPr>
        <w:t>n</w:t>
      </w:r>
      <w:r w:rsidR="008E36BA" w:rsidRPr="001F413C">
        <w:rPr>
          <w:lang w:eastAsia="es-ES"/>
        </w:rPr>
        <w:t xml:space="preserve"> prácticas en torno la</w:t>
      </w:r>
      <w:r w:rsidR="004F74C7" w:rsidRPr="001F413C">
        <w:rPr>
          <w:lang w:eastAsia="es-ES"/>
        </w:rPr>
        <w:t xml:space="preserve"> creación</w:t>
      </w:r>
      <w:r w:rsidRPr="001F413C">
        <w:rPr>
          <w:lang w:eastAsia="es-ES"/>
        </w:rPr>
        <w:t xml:space="preserve"> de nuevos amigos, </w:t>
      </w:r>
      <w:r w:rsidR="008E36BA" w:rsidRPr="001F413C">
        <w:rPr>
          <w:lang w:eastAsia="es-ES"/>
        </w:rPr>
        <w:t xml:space="preserve">así como para </w:t>
      </w:r>
      <w:r w:rsidRPr="001F413C">
        <w:rPr>
          <w:lang w:eastAsia="es-ES"/>
        </w:rPr>
        <w:t xml:space="preserve">el encuentro cara a cara </w:t>
      </w:r>
      <w:r w:rsidR="00C04FEE" w:rsidRPr="001F413C">
        <w:rPr>
          <w:lang w:eastAsia="es-ES"/>
        </w:rPr>
        <w:t xml:space="preserve">con amigos a los que se conoció </w:t>
      </w:r>
      <w:r w:rsidR="005A6642" w:rsidRPr="001F413C">
        <w:rPr>
          <w:lang w:eastAsia="es-ES"/>
        </w:rPr>
        <w:t>en dicha red</w:t>
      </w:r>
      <w:r w:rsidR="00C04FEE" w:rsidRPr="001F413C">
        <w:rPr>
          <w:lang w:eastAsia="es-ES"/>
        </w:rPr>
        <w:t xml:space="preserve">, </w:t>
      </w:r>
      <w:r w:rsidR="008E36BA" w:rsidRPr="001F413C">
        <w:rPr>
          <w:lang w:eastAsia="es-ES"/>
        </w:rPr>
        <w:t>y hasta los</w:t>
      </w:r>
      <w:r w:rsidRPr="001F413C">
        <w:rPr>
          <w:lang w:eastAsia="es-ES"/>
        </w:rPr>
        <w:t xml:space="preserve"> casos de enemistad debido a alguna situ</w:t>
      </w:r>
      <w:r w:rsidR="005A6642" w:rsidRPr="001F413C">
        <w:rPr>
          <w:lang w:eastAsia="es-ES"/>
        </w:rPr>
        <w:t>ación ocurrida en Facebook</w:t>
      </w:r>
      <w:r w:rsidRPr="001F413C">
        <w:rPr>
          <w:lang w:eastAsia="es-ES"/>
        </w:rPr>
        <w:t>.</w:t>
      </w:r>
    </w:p>
    <w:p w14:paraId="629C014B" w14:textId="7940E7D3" w:rsidR="00090479" w:rsidRPr="00090479" w:rsidRDefault="00962142" w:rsidP="00E70E74">
      <w:pPr>
        <w:pStyle w:val="PrrafodeAPA"/>
        <w:ind w:firstLine="0"/>
        <w:jc w:val="both"/>
      </w:pPr>
      <w:r w:rsidRPr="00B10DEA">
        <w:t>El estudio se realizó con estudiantes de nivel Licenciatura de la Universidad Autóno</w:t>
      </w:r>
      <w:r w:rsidR="00CB5E7D">
        <w:t>ma de Yucatán. Particularmente d</w:t>
      </w:r>
      <w:r w:rsidRPr="00B10DEA">
        <w:t xml:space="preserve">e </w:t>
      </w:r>
      <w:r w:rsidR="00CB5E7D">
        <w:t>la RSV Facebook por su posicionamiento</w:t>
      </w:r>
      <w:r w:rsidRPr="00B10DEA">
        <w:t xml:space="preserve"> entre las de mayor preferencia por parte</w:t>
      </w:r>
      <w:r w:rsidR="00DF4648">
        <w:t xml:space="preserve"> de los internautas (Alexa, 2016</w:t>
      </w:r>
      <w:r w:rsidRPr="00B10DEA">
        <w:t>).</w:t>
      </w:r>
    </w:p>
    <w:p w14:paraId="2629E8FF" w14:textId="3F9649F4" w:rsidR="00962142" w:rsidRPr="00AC3AAF" w:rsidRDefault="00042850" w:rsidP="00E70E74">
      <w:pPr>
        <w:keepNext/>
        <w:keepLines/>
        <w:spacing w:before="200" w:after="0" w:line="360" w:lineRule="auto"/>
        <w:jc w:val="both"/>
        <w:outlineLvl w:val="1"/>
        <w:rPr>
          <w:rFonts w:ascii="Times New Roman" w:eastAsiaTheme="majorEastAsia" w:hAnsi="Times New Roman" w:cs="Times New Roman"/>
          <w:b/>
          <w:bCs/>
          <w:sz w:val="24"/>
          <w:szCs w:val="26"/>
        </w:rPr>
      </w:pPr>
      <w:r>
        <w:rPr>
          <w:rFonts w:ascii="Times New Roman" w:eastAsiaTheme="majorEastAsia" w:hAnsi="Times New Roman" w:cs="Times New Roman"/>
          <w:b/>
          <w:bCs/>
          <w:sz w:val="24"/>
          <w:szCs w:val="26"/>
        </w:rPr>
        <w:lastRenderedPageBreak/>
        <w:t>Revisión de la literatura</w:t>
      </w:r>
      <w:r w:rsidR="00090479">
        <w:rPr>
          <w:rFonts w:ascii="Times New Roman" w:eastAsiaTheme="majorEastAsia" w:hAnsi="Times New Roman" w:cs="Times New Roman"/>
          <w:b/>
          <w:bCs/>
          <w:sz w:val="24"/>
          <w:szCs w:val="26"/>
        </w:rPr>
        <w:t xml:space="preserve">: </w:t>
      </w:r>
      <w:r w:rsidR="00CB5E7D" w:rsidRPr="00AC3AAF">
        <w:rPr>
          <w:rFonts w:ascii="Times New Roman" w:eastAsiaTheme="majorEastAsia" w:hAnsi="Times New Roman" w:cs="Times New Roman"/>
          <w:b/>
          <w:bCs/>
          <w:sz w:val="24"/>
          <w:szCs w:val="26"/>
        </w:rPr>
        <w:t>Redes Sociales Virtuales</w:t>
      </w:r>
      <w:r w:rsidR="00AC3AAF">
        <w:rPr>
          <w:rFonts w:ascii="Times New Roman" w:eastAsiaTheme="majorEastAsia" w:hAnsi="Times New Roman" w:cs="Times New Roman"/>
          <w:b/>
          <w:bCs/>
          <w:sz w:val="24"/>
          <w:szCs w:val="26"/>
        </w:rPr>
        <w:t xml:space="preserve"> e</w:t>
      </w:r>
      <w:r w:rsidR="00090479">
        <w:rPr>
          <w:rFonts w:ascii="Times New Roman" w:eastAsiaTheme="majorEastAsia" w:hAnsi="Times New Roman" w:cs="Times New Roman"/>
          <w:b/>
          <w:bCs/>
          <w:sz w:val="24"/>
          <w:szCs w:val="26"/>
        </w:rPr>
        <w:t xml:space="preserve"> interacción social. Una aproximación</w:t>
      </w:r>
    </w:p>
    <w:p w14:paraId="30DC4D9D" w14:textId="4C78A5A2" w:rsidR="00962142" w:rsidRPr="00962142" w:rsidRDefault="005B2D4E" w:rsidP="00E70E74">
      <w:pPr>
        <w:widowControl w:val="0"/>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La </w:t>
      </w:r>
      <w:r w:rsidR="00962142" w:rsidRPr="00962142">
        <w:rPr>
          <w:rFonts w:ascii="Times New Roman" w:hAnsi="Times New Roman" w:cs="Times New Roman"/>
          <w:sz w:val="24"/>
          <w:szCs w:val="24"/>
        </w:rPr>
        <w:t xml:space="preserve">antropología y la psicología social </w:t>
      </w:r>
      <w:r w:rsidR="00101427">
        <w:rPr>
          <w:rFonts w:ascii="Times New Roman" w:hAnsi="Times New Roman" w:cs="Times New Roman"/>
          <w:noProof/>
          <w:sz w:val="24"/>
          <w:szCs w:val="24"/>
          <w:lang w:val="es-ES_tradnl"/>
        </w:rPr>
        <w:t>(Requena</w:t>
      </w:r>
      <w:r w:rsidR="00101427" w:rsidRPr="00101427">
        <w:rPr>
          <w:rFonts w:ascii="Times New Roman" w:hAnsi="Times New Roman" w:cs="Times New Roman"/>
          <w:noProof/>
          <w:sz w:val="24"/>
          <w:szCs w:val="24"/>
          <w:lang w:val="es-ES_tradnl"/>
        </w:rPr>
        <w:t>, 1989)</w:t>
      </w:r>
      <w:r>
        <w:rPr>
          <w:rFonts w:ascii="Times New Roman" w:hAnsi="Times New Roman" w:cs="Times New Roman"/>
          <w:sz w:val="24"/>
          <w:szCs w:val="24"/>
        </w:rPr>
        <w:t xml:space="preserve"> fueron las primeras disciplinas en estudiar el concepto de red social, el cual</w:t>
      </w:r>
      <w:r w:rsidR="00962142" w:rsidRPr="00962142">
        <w:rPr>
          <w:rFonts w:ascii="Times New Roman" w:hAnsi="Times New Roman" w:cs="Times New Roman"/>
          <w:sz w:val="24"/>
          <w:szCs w:val="24"/>
        </w:rPr>
        <w:t xml:space="preserve"> fue dado </w:t>
      </w:r>
      <w:r>
        <w:rPr>
          <w:rFonts w:ascii="Times New Roman" w:hAnsi="Times New Roman" w:cs="Times New Roman"/>
          <w:sz w:val="24"/>
          <w:szCs w:val="24"/>
        </w:rPr>
        <w:t>acuñado</w:t>
      </w:r>
      <w:r w:rsidR="00962142" w:rsidRPr="00962142">
        <w:rPr>
          <w:rFonts w:ascii="Times New Roman" w:hAnsi="Times New Roman" w:cs="Times New Roman"/>
          <w:sz w:val="24"/>
          <w:szCs w:val="24"/>
        </w:rPr>
        <w:t xml:space="preserve"> por John Barnes</w:t>
      </w:r>
      <w:r>
        <w:rPr>
          <w:rFonts w:ascii="Times New Roman" w:hAnsi="Times New Roman" w:cs="Times New Roman"/>
          <w:sz w:val="24"/>
          <w:szCs w:val="24"/>
        </w:rPr>
        <w:t xml:space="preserve"> en 1954</w:t>
      </w:r>
      <w:r w:rsidR="00962142" w:rsidRPr="00962142">
        <w:rPr>
          <w:rFonts w:ascii="Times New Roman" w:hAnsi="Times New Roman" w:cs="Times New Roman"/>
          <w:sz w:val="24"/>
          <w:szCs w:val="24"/>
        </w:rPr>
        <w:t xml:space="preserve">, y por otros dos autores igualmente importantes: J. </w:t>
      </w:r>
      <w:proofErr w:type="spellStart"/>
      <w:r w:rsidR="00962142" w:rsidRPr="00962142">
        <w:rPr>
          <w:rFonts w:ascii="Times New Roman" w:hAnsi="Times New Roman" w:cs="Times New Roman"/>
          <w:sz w:val="24"/>
          <w:szCs w:val="24"/>
        </w:rPr>
        <w:t>Clyde</w:t>
      </w:r>
      <w:proofErr w:type="spellEnd"/>
      <w:r w:rsidR="00962142" w:rsidRPr="00962142">
        <w:rPr>
          <w:rFonts w:ascii="Times New Roman" w:hAnsi="Times New Roman" w:cs="Times New Roman"/>
          <w:sz w:val="24"/>
          <w:szCs w:val="24"/>
        </w:rPr>
        <w:t xml:space="preserve"> Mitchell y Elizabeth </w:t>
      </w:r>
      <w:proofErr w:type="spellStart"/>
      <w:r w:rsidR="00962142" w:rsidRPr="00962142">
        <w:rPr>
          <w:rFonts w:ascii="Times New Roman" w:hAnsi="Times New Roman" w:cs="Times New Roman"/>
          <w:sz w:val="24"/>
          <w:szCs w:val="24"/>
        </w:rPr>
        <w:t>Boott</w:t>
      </w:r>
      <w:proofErr w:type="spellEnd"/>
      <w:r w:rsidR="00962142" w:rsidRPr="00962142">
        <w:rPr>
          <w:rFonts w:ascii="Times New Roman" w:hAnsi="Times New Roman" w:cs="Times New Roman"/>
          <w:sz w:val="24"/>
          <w:szCs w:val="24"/>
        </w:rPr>
        <w:t xml:space="preserve">. El </w:t>
      </w:r>
      <w:r>
        <w:rPr>
          <w:rFonts w:ascii="Times New Roman" w:hAnsi="Times New Roman" w:cs="Times New Roman"/>
          <w:sz w:val="24"/>
          <w:szCs w:val="24"/>
        </w:rPr>
        <w:t xml:space="preserve">aspecto fundamental de sus planteamientos se concentra en </w:t>
      </w:r>
      <w:r w:rsidR="00962142" w:rsidRPr="00962142">
        <w:rPr>
          <w:rFonts w:ascii="Times New Roman" w:hAnsi="Times New Roman" w:cs="Times New Roman"/>
          <w:sz w:val="24"/>
          <w:szCs w:val="24"/>
        </w:rPr>
        <w:t xml:space="preserve">la relación que un individuo puede tener con diferentes contactos, </w:t>
      </w:r>
      <w:r>
        <w:rPr>
          <w:rFonts w:ascii="Times New Roman" w:hAnsi="Times New Roman" w:cs="Times New Roman"/>
          <w:sz w:val="24"/>
          <w:szCs w:val="24"/>
        </w:rPr>
        <w:t>para establecer redes de interacción. Un individuo</w:t>
      </w:r>
      <w:r w:rsidR="00962142" w:rsidRPr="00962142">
        <w:rPr>
          <w:rFonts w:ascii="Times New Roman" w:hAnsi="Times New Roman" w:cs="Times New Roman"/>
          <w:sz w:val="24"/>
          <w:szCs w:val="24"/>
        </w:rPr>
        <w:t xml:space="preserve"> puede tener muchos (o pocos) contactos entre sus redes, y relacionarse con ellos con distintos fines. Asimismo, cada contacto puede estar relacionado con un contacto diferente, y establecer otro tipo de redes. </w:t>
      </w:r>
      <w:r>
        <w:rPr>
          <w:rFonts w:ascii="Times New Roman" w:hAnsi="Times New Roman" w:cs="Times New Roman"/>
          <w:sz w:val="24"/>
          <w:szCs w:val="24"/>
        </w:rPr>
        <w:t>Así, los</w:t>
      </w:r>
      <w:r w:rsidR="00962142" w:rsidRPr="00962142">
        <w:rPr>
          <w:rFonts w:ascii="Times New Roman" w:hAnsi="Times New Roman" w:cs="Times New Roman"/>
          <w:sz w:val="24"/>
          <w:szCs w:val="24"/>
        </w:rPr>
        <w:t xml:space="preserve"> contactos ocupan un lugar relevante, toda vez que son los elementos activos en las conexiones de la red </w:t>
      </w:r>
      <w:r w:rsidR="00101427" w:rsidRPr="00962142">
        <w:rPr>
          <w:rFonts w:ascii="Times New Roman" w:hAnsi="Times New Roman" w:cs="Times New Roman"/>
          <w:noProof/>
          <w:sz w:val="24"/>
          <w:szCs w:val="24"/>
        </w:rPr>
        <w:t>(Rissoan, 2011, págs. 22-23)</w:t>
      </w:r>
      <w:r w:rsidR="00962142" w:rsidRPr="00962142">
        <w:rPr>
          <w:rFonts w:ascii="Times New Roman" w:hAnsi="Times New Roman" w:cs="Times New Roman"/>
          <w:sz w:val="24"/>
          <w:szCs w:val="24"/>
        </w:rPr>
        <w:t>.</w:t>
      </w:r>
    </w:p>
    <w:p w14:paraId="0E9A44BF" w14:textId="2FECCF92" w:rsidR="00962142" w:rsidRPr="00962142" w:rsidRDefault="00962142" w:rsidP="00E70E74">
      <w:pPr>
        <w:widowControl w:val="0"/>
        <w:autoSpaceDE w:val="0"/>
        <w:autoSpaceDN w:val="0"/>
        <w:adjustRightInd w:val="0"/>
        <w:spacing w:after="0" w:line="360" w:lineRule="auto"/>
        <w:contextualSpacing/>
        <w:jc w:val="both"/>
        <w:rPr>
          <w:rFonts w:ascii="Times New Roman" w:hAnsi="Times New Roman" w:cs="Times New Roman"/>
          <w:sz w:val="24"/>
          <w:szCs w:val="24"/>
        </w:rPr>
      </w:pPr>
      <w:r w:rsidRPr="00962142">
        <w:rPr>
          <w:rFonts w:ascii="Times New Roman" w:hAnsi="Times New Roman" w:cs="Times New Roman"/>
          <w:sz w:val="24"/>
          <w:szCs w:val="24"/>
        </w:rPr>
        <w:t>Una red social es “</w:t>
      </w:r>
      <w:r w:rsidRPr="00962142">
        <w:rPr>
          <w:rFonts w:ascii="Times New Roman" w:eastAsiaTheme="minorEastAsia" w:hAnsi="Times New Roman" w:cs="Times New Roman"/>
          <w:sz w:val="24"/>
          <w:szCs w:val="24"/>
          <w:lang w:eastAsia="es-ES"/>
        </w:rPr>
        <w:t xml:space="preserve">una serie de vínculos entre un conjunto definido de actores sociales”; </w:t>
      </w:r>
      <w:r w:rsidRPr="00962142">
        <w:rPr>
          <w:rFonts w:ascii="Times New Roman" w:hAnsi="Times New Roman" w:cs="Times New Roman"/>
          <w:sz w:val="24"/>
          <w:szCs w:val="24"/>
        </w:rPr>
        <w:t xml:space="preserve">los cuales se relacionan entre sí de maneras diferentes; entre amigos, familiares, colegas que “hablan, socializan y pasan el tiempo juntos. La gente proporciona información, afecto, asistencia, recursos o consejos y, a cambio, demanda respeto, retribución o lealtad” </w:t>
      </w:r>
      <w:r w:rsidRPr="00962142">
        <w:rPr>
          <w:rFonts w:ascii="Times New Roman" w:hAnsi="Times New Roman" w:cs="Times New Roman"/>
          <w:noProof/>
          <w:sz w:val="24"/>
          <w:szCs w:val="24"/>
        </w:rPr>
        <w:t>(Faust, 2002, p. 2)</w:t>
      </w:r>
      <w:r w:rsidRPr="00962142">
        <w:rPr>
          <w:rFonts w:ascii="Times New Roman" w:hAnsi="Times New Roman" w:cs="Times New Roman"/>
          <w:sz w:val="24"/>
          <w:szCs w:val="24"/>
        </w:rPr>
        <w:t xml:space="preserve">. Además, las redes implican acciones y actividades muy diversas, como transacción, obligación o sentimiento entre pares de actores, o grupos y/o subgrupos de actores </w:t>
      </w:r>
      <w:r w:rsidRPr="00962142">
        <w:rPr>
          <w:rFonts w:ascii="Times New Roman" w:hAnsi="Times New Roman" w:cs="Times New Roman"/>
          <w:noProof/>
          <w:sz w:val="24"/>
          <w:szCs w:val="24"/>
        </w:rPr>
        <w:t>(Faust, 2002, p. 3)</w:t>
      </w:r>
      <w:r w:rsidRPr="00962142">
        <w:rPr>
          <w:rFonts w:ascii="Times New Roman" w:hAnsi="Times New Roman" w:cs="Times New Roman"/>
          <w:sz w:val="24"/>
          <w:szCs w:val="24"/>
        </w:rPr>
        <w:t>.</w:t>
      </w:r>
    </w:p>
    <w:p w14:paraId="4F4C1C84" w14:textId="2E97B04E" w:rsidR="00962142" w:rsidRPr="00962142" w:rsidRDefault="00962142" w:rsidP="00E70E74">
      <w:pPr>
        <w:widowControl w:val="0"/>
        <w:autoSpaceDE w:val="0"/>
        <w:autoSpaceDN w:val="0"/>
        <w:adjustRightInd w:val="0"/>
        <w:spacing w:after="0" w:line="360" w:lineRule="auto"/>
        <w:contextualSpacing/>
        <w:jc w:val="both"/>
        <w:rPr>
          <w:rFonts w:ascii="Times New Roman" w:hAnsi="Times New Roman" w:cs="Times New Roman"/>
          <w:sz w:val="24"/>
          <w:szCs w:val="24"/>
        </w:rPr>
      </w:pPr>
      <w:r w:rsidRPr="00962142">
        <w:rPr>
          <w:rFonts w:ascii="Times New Roman" w:hAnsi="Times New Roman" w:cs="Times New Roman"/>
          <w:sz w:val="24"/>
          <w:szCs w:val="24"/>
        </w:rPr>
        <w:t xml:space="preserve">Con la implementación de nuevas tecnologías de comunicación, las redes </w:t>
      </w:r>
      <w:r w:rsidR="005B2D4E">
        <w:rPr>
          <w:rFonts w:ascii="Times New Roman" w:hAnsi="Times New Roman" w:cs="Times New Roman"/>
          <w:sz w:val="24"/>
          <w:szCs w:val="24"/>
        </w:rPr>
        <w:t>sociales evolucionaron</w:t>
      </w:r>
      <w:r w:rsidRPr="00962142">
        <w:rPr>
          <w:rFonts w:ascii="Times New Roman" w:hAnsi="Times New Roman" w:cs="Times New Roman"/>
          <w:sz w:val="24"/>
          <w:szCs w:val="24"/>
        </w:rPr>
        <w:t xml:space="preserve"> hasta ocupar espacios que v</w:t>
      </w:r>
      <w:r w:rsidR="005B2D4E">
        <w:rPr>
          <w:rFonts w:ascii="Times New Roman" w:hAnsi="Times New Roman" w:cs="Times New Roman"/>
          <w:sz w:val="24"/>
          <w:szCs w:val="24"/>
        </w:rPr>
        <w:t>an más allá del ámbito personal y</w:t>
      </w:r>
      <w:r w:rsidRPr="00962142">
        <w:rPr>
          <w:rFonts w:ascii="Times New Roman" w:hAnsi="Times New Roman" w:cs="Times New Roman"/>
          <w:sz w:val="24"/>
          <w:szCs w:val="24"/>
        </w:rPr>
        <w:t xml:space="preserve"> presencial.</w:t>
      </w:r>
      <w:r w:rsidR="005B2D4E">
        <w:rPr>
          <w:rFonts w:ascii="Times New Roman" w:hAnsi="Times New Roman" w:cs="Times New Roman"/>
          <w:sz w:val="24"/>
          <w:szCs w:val="24"/>
        </w:rPr>
        <w:t xml:space="preserve"> Trascendieron a lo digital, o virtual</w:t>
      </w:r>
      <w:r w:rsidRPr="00962142">
        <w:rPr>
          <w:rFonts w:ascii="Times New Roman" w:hAnsi="Times New Roman" w:cs="Times New Roman"/>
          <w:sz w:val="24"/>
          <w:szCs w:val="24"/>
        </w:rPr>
        <w:t xml:space="preserve">. </w:t>
      </w:r>
      <w:proofErr w:type="spellStart"/>
      <w:r w:rsidRPr="00962142">
        <w:rPr>
          <w:rFonts w:ascii="Times New Roman" w:hAnsi="Times New Roman" w:cs="Times New Roman"/>
          <w:sz w:val="24"/>
          <w:szCs w:val="24"/>
        </w:rPr>
        <w:t>Rissoan</w:t>
      </w:r>
      <w:proofErr w:type="spellEnd"/>
      <w:r w:rsidRPr="00962142">
        <w:rPr>
          <w:rFonts w:ascii="Times New Roman" w:hAnsi="Times New Roman" w:cs="Times New Roman"/>
          <w:sz w:val="24"/>
          <w:szCs w:val="24"/>
        </w:rPr>
        <w:t xml:space="preserve"> </w:t>
      </w:r>
      <w:r w:rsidR="005B2D4E">
        <w:rPr>
          <w:rFonts w:ascii="Times New Roman" w:hAnsi="Times New Roman" w:cs="Times New Roman"/>
          <w:sz w:val="24"/>
          <w:szCs w:val="24"/>
        </w:rPr>
        <w:t>explica que</w:t>
      </w:r>
      <w:r w:rsidRPr="00962142">
        <w:rPr>
          <w:rFonts w:ascii="Times New Roman" w:hAnsi="Times New Roman" w:cs="Times New Roman"/>
          <w:sz w:val="24"/>
          <w:szCs w:val="24"/>
        </w:rPr>
        <w:t xml:space="preserve"> las redes sociales  </w:t>
      </w:r>
      <w:r w:rsidR="005B2D4E">
        <w:rPr>
          <w:rFonts w:ascii="Times New Roman" w:hAnsi="Times New Roman" w:cs="Times New Roman"/>
          <w:sz w:val="24"/>
          <w:szCs w:val="24"/>
        </w:rPr>
        <w:t>en</w:t>
      </w:r>
      <w:r w:rsidRPr="00962142">
        <w:rPr>
          <w:rFonts w:ascii="Times New Roman" w:hAnsi="Times New Roman" w:cs="Times New Roman"/>
          <w:sz w:val="24"/>
          <w:szCs w:val="24"/>
        </w:rPr>
        <w:t xml:space="preserve"> Internet co</w:t>
      </w:r>
      <w:r w:rsidR="005B2D4E">
        <w:rPr>
          <w:rFonts w:ascii="Times New Roman" w:hAnsi="Times New Roman" w:cs="Times New Roman"/>
          <w:sz w:val="24"/>
          <w:szCs w:val="24"/>
        </w:rPr>
        <w:t>nstituyen</w:t>
      </w:r>
      <w:r w:rsidRPr="00962142">
        <w:rPr>
          <w:rFonts w:ascii="Times New Roman" w:hAnsi="Times New Roman" w:cs="Times New Roman"/>
          <w:sz w:val="24"/>
          <w:szCs w:val="24"/>
        </w:rPr>
        <w:t xml:space="preserve"> “un medio de consolidar, restablecer y crear relaciones con otras personas y de interactuar con ellas mediante la mensajería virtual” </w:t>
      </w:r>
      <w:r w:rsidRPr="00962142">
        <w:rPr>
          <w:rFonts w:ascii="Times New Roman" w:hAnsi="Times New Roman" w:cs="Times New Roman"/>
          <w:noProof/>
          <w:sz w:val="24"/>
          <w:szCs w:val="24"/>
        </w:rPr>
        <w:t>(Rissoan, 2011, p. 31)</w:t>
      </w:r>
      <w:r w:rsidRPr="00962142">
        <w:rPr>
          <w:rFonts w:ascii="Times New Roman" w:hAnsi="Times New Roman" w:cs="Times New Roman"/>
          <w:sz w:val="24"/>
          <w:szCs w:val="24"/>
        </w:rPr>
        <w:t xml:space="preserve">. </w:t>
      </w:r>
    </w:p>
    <w:p w14:paraId="35EED895" w14:textId="5445A8ED" w:rsidR="00962142" w:rsidRPr="00962142" w:rsidRDefault="005B2D4E" w:rsidP="00E70E74">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eastAsia="es-ES"/>
        </w:rPr>
      </w:pPr>
      <w:r>
        <w:rPr>
          <w:rFonts w:ascii="Times New Roman" w:hAnsi="Times New Roman" w:cs="Times New Roman"/>
          <w:sz w:val="24"/>
          <w:szCs w:val="24"/>
        </w:rPr>
        <w:t>E</w:t>
      </w:r>
      <w:r w:rsidR="00962142" w:rsidRPr="00962142">
        <w:rPr>
          <w:rFonts w:ascii="Times New Roman" w:hAnsi="Times New Roman" w:cs="Times New Roman"/>
          <w:sz w:val="24"/>
          <w:szCs w:val="24"/>
        </w:rPr>
        <w:t xml:space="preserve">stas redes se encuentran en </w:t>
      </w:r>
      <w:r>
        <w:rPr>
          <w:rFonts w:ascii="Times New Roman" w:hAnsi="Times New Roman" w:cs="Times New Roman"/>
          <w:sz w:val="24"/>
          <w:szCs w:val="24"/>
        </w:rPr>
        <w:t xml:space="preserve">diversos </w:t>
      </w:r>
      <w:r w:rsidR="00962142" w:rsidRPr="00962142">
        <w:rPr>
          <w:rFonts w:ascii="Times New Roman" w:hAnsi="Times New Roman" w:cs="Times New Roman"/>
          <w:sz w:val="24"/>
          <w:szCs w:val="24"/>
        </w:rPr>
        <w:t xml:space="preserve">ámbitos, no sólo </w:t>
      </w:r>
      <w:r>
        <w:rPr>
          <w:rFonts w:ascii="Times New Roman" w:hAnsi="Times New Roman" w:cs="Times New Roman"/>
          <w:sz w:val="24"/>
          <w:szCs w:val="24"/>
        </w:rPr>
        <w:t>para fines personales</w:t>
      </w:r>
      <w:r w:rsidR="00962142" w:rsidRPr="00962142">
        <w:rPr>
          <w:rFonts w:ascii="Times New Roman" w:hAnsi="Times New Roman" w:cs="Times New Roman"/>
          <w:sz w:val="24"/>
          <w:szCs w:val="24"/>
        </w:rPr>
        <w:t>, sino que también ofrecen pautas importantes para el ejercicio profesional</w:t>
      </w:r>
      <w:r>
        <w:rPr>
          <w:rFonts w:ascii="Times New Roman" w:hAnsi="Times New Roman" w:cs="Times New Roman"/>
          <w:sz w:val="24"/>
          <w:szCs w:val="24"/>
        </w:rPr>
        <w:t xml:space="preserve"> (Valenzuela; </w:t>
      </w:r>
      <w:r w:rsidRPr="00962142">
        <w:rPr>
          <w:rFonts w:ascii="Times New Roman" w:hAnsi="Times New Roman" w:cs="Times New Roman"/>
          <w:noProof/>
          <w:sz w:val="24"/>
          <w:szCs w:val="24"/>
        </w:rPr>
        <w:t>2013, p. 3)</w:t>
      </w:r>
      <w:r w:rsidR="00962142" w:rsidRPr="00962142">
        <w:rPr>
          <w:rFonts w:ascii="Times New Roman" w:hAnsi="Times New Roman" w:cs="Times New Roman"/>
          <w:sz w:val="24"/>
          <w:szCs w:val="24"/>
        </w:rPr>
        <w:t>. Entre algunos de</w:t>
      </w:r>
      <w:r w:rsidR="00962142" w:rsidRPr="00962142">
        <w:rPr>
          <w:rFonts w:ascii="Times New Roman" w:eastAsiaTheme="minorEastAsia" w:hAnsi="Times New Roman" w:cs="Times New Roman"/>
          <w:sz w:val="24"/>
          <w:szCs w:val="24"/>
          <w:lang w:eastAsia="es-ES"/>
        </w:rPr>
        <w:t xml:space="preserve"> los espacios en los que presentan una influencia considerable se encuentran la comunicación organizacional, la difusión de proyectos, la mercadotecnia, la publicidad y el comercio. Es común ver en las redes sugerencias para seguir tal o cual página especializada en relación con los gustos y preferencias del usuario (páginas académicas, sobre deportes, o acerca productos especializados, por mencionar algunos).</w:t>
      </w:r>
      <w:r w:rsidR="00974D85">
        <w:rPr>
          <w:rFonts w:ascii="Times New Roman" w:eastAsiaTheme="minorEastAsia" w:hAnsi="Times New Roman" w:cs="Times New Roman"/>
          <w:sz w:val="24"/>
          <w:szCs w:val="24"/>
          <w:lang w:eastAsia="es-ES"/>
        </w:rPr>
        <w:t xml:space="preserve"> </w:t>
      </w:r>
    </w:p>
    <w:p w14:paraId="26F7A3CC" w14:textId="0C45F0DE" w:rsidR="00962142" w:rsidRPr="00962142" w:rsidRDefault="00962142" w:rsidP="00E70E74">
      <w:pPr>
        <w:widowControl w:val="0"/>
        <w:autoSpaceDE w:val="0"/>
        <w:autoSpaceDN w:val="0"/>
        <w:adjustRightInd w:val="0"/>
        <w:spacing w:after="0" w:line="360" w:lineRule="auto"/>
        <w:contextualSpacing/>
        <w:jc w:val="both"/>
        <w:rPr>
          <w:rFonts w:ascii="Times New Roman" w:hAnsi="Times New Roman" w:cs="Times New Roman"/>
          <w:sz w:val="24"/>
          <w:szCs w:val="24"/>
        </w:rPr>
      </w:pPr>
      <w:proofErr w:type="spellStart"/>
      <w:r w:rsidRPr="00962142">
        <w:rPr>
          <w:rFonts w:ascii="Times New Roman" w:hAnsi="Times New Roman" w:cs="Times New Roman"/>
          <w:sz w:val="24"/>
          <w:szCs w:val="24"/>
        </w:rPr>
        <w:t>Boyd</w:t>
      </w:r>
      <w:proofErr w:type="spellEnd"/>
      <w:r w:rsidRPr="00962142">
        <w:rPr>
          <w:rFonts w:ascii="Times New Roman" w:hAnsi="Times New Roman" w:cs="Times New Roman"/>
          <w:sz w:val="24"/>
          <w:szCs w:val="24"/>
        </w:rPr>
        <w:t xml:space="preserve"> y </w:t>
      </w:r>
      <w:proofErr w:type="spellStart"/>
      <w:r w:rsidRPr="00962142">
        <w:rPr>
          <w:rFonts w:ascii="Times New Roman" w:hAnsi="Times New Roman" w:cs="Times New Roman"/>
          <w:sz w:val="24"/>
          <w:szCs w:val="24"/>
        </w:rPr>
        <w:t>Ellison</w:t>
      </w:r>
      <w:proofErr w:type="spellEnd"/>
      <w:r w:rsidRPr="00962142">
        <w:rPr>
          <w:rFonts w:ascii="Times New Roman" w:hAnsi="Times New Roman" w:cs="Times New Roman"/>
          <w:sz w:val="24"/>
          <w:szCs w:val="24"/>
        </w:rPr>
        <w:t xml:space="preserve"> (2008)</w:t>
      </w:r>
      <w:r w:rsidR="00DF4648">
        <w:rPr>
          <w:rFonts w:ascii="Times New Roman" w:hAnsi="Times New Roman" w:cs="Times New Roman"/>
          <w:sz w:val="24"/>
          <w:szCs w:val="24"/>
        </w:rPr>
        <w:t xml:space="preserve"> explican que</w:t>
      </w:r>
      <w:r w:rsidRPr="00962142">
        <w:rPr>
          <w:rFonts w:ascii="Times New Roman" w:hAnsi="Times New Roman" w:cs="Times New Roman"/>
          <w:sz w:val="24"/>
          <w:szCs w:val="24"/>
        </w:rPr>
        <w:t xml:space="preserve"> una de las </w:t>
      </w:r>
      <w:r w:rsidR="00DF4648">
        <w:rPr>
          <w:rFonts w:ascii="Times New Roman" w:hAnsi="Times New Roman" w:cs="Times New Roman"/>
          <w:sz w:val="24"/>
          <w:szCs w:val="24"/>
        </w:rPr>
        <w:t xml:space="preserve">principales </w:t>
      </w:r>
      <w:r w:rsidRPr="00962142">
        <w:rPr>
          <w:rFonts w:ascii="Times New Roman" w:hAnsi="Times New Roman" w:cs="Times New Roman"/>
          <w:sz w:val="24"/>
          <w:szCs w:val="24"/>
        </w:rPr>
        <w:t xml:space="preserve">características de las RSV apela </w:t>
      </w:r>
      <w:r w:rsidR="00DF4648">
        <w:rPr>
          <w:rFonts w:ascii="Times New Roman" w:hAnsi="Times New Roman" w:cs="Times New Roman"/>
          <w:sz w:val="24"/>
          <w:szCs w:val="24"/>
        </w:rPr>
        <w:lastRenderedPageBreak/>
        <w:t>consiste en</w:t>
      </w:r>
      <w:r w:rsidRPr="00962142">
        <w:rPr>
          <w:rFonts w:ascii="Times New Roman" w:hAnsi="Times New Roman" w:cs="Times New Roman"/>
          <w:sz w:val="24"/>
          <w:szCs w:val="24"/>
        </w:rPr>
        <w:t xml:space="preserve"> su </w:t>
      </w:r>
      <w:r w:rsidR="00DF4648">
        <w:rPr>
          <w:rFonts w:ascii="Times New Roman" w:hAnsi="Times New Roman" w:cs="Times New Roman"/>
          <w:sz w:val="24"/>
          <w:szCs w:val="24"/>
        </w:rPr>
        <w:t>gran capacidad de integración para el</w:t>
      </w:r>
      <w:r w:rsidRPr="00962142">
        <w:rPr>
          <w:rFonts w:ascii="Times New Roman" w:hAnsi="Times New Roman" w:cs="Times New Roman"/>
          <w:sz w:val="24"/>
          <w:szCs w:val="24"/>
        </w:rPr>
        <w:t xml:space="preserve"> usuario con otros contactos del mundo, al cual se auto presenta mediante la configuración personal de un perfil </w:t>
      </w:r>
      <w:r w:rsidR="00DF4648">
        <w:rPr>
          <w:rFonts w:ascii="Times New Roman" w:hAnsi="Times New Roman" w:cs="Times New Roman"/>
          <w:sz w:val="24"/>
          <w:szCs w:val="24"/>
        </w:rPr>
        <w:t xml:space="preserve">(elegido por el mismo usuario) </w:t>
      </w:r>
      <w:r w:rsidRPr="00962142">
        <w:rPr>
          <w:rFonts w:ascii="Times New Roman" w:hAnsi="Times New Roman" w:cs="Times New Roman"/>
          <w:sz w:val="24"/>
          <w:szCs w:val="24"/>
        </w:rPr>
        <w:t>que se delimita por un sistema acotado específicamente por una plataforma digital:</w:t>
      </w:r>
    </w:p>
    <w:p w14:paraId="05539085" w14:textId="77777777" w:rsidR="00962142" w:rsidRPr="00962142" w:rsidRDefault="00962142" w:rsidP="00E70E74">
      <w:pPr>
        <w:widowControl w:val="0"/>
        <w:autoSpaceDE w:val="0"/>
        <w:autoSpaceDN w:val="0"/>
        <w:adjustRightInd w:val="0"/>
        <w:spacing w:after="0" w:line="360" w:lineRule="auto"/>
        <w:ind w:left="708"/>
        <w:contextualSpacing/>
        <w:jc w:val="both"/>
        <w:rPr>
          <w:rFonts w:ascii="Times New Roman" w:hAnsi="Times New Roman" w:cs="Times New Roman"/>
          <w:sz w:val="24"/>
          <w:szCs w:val="24"/>
          <w:lang w:val="en-US"/>
        </w:rPr>
      </w:pPr>
      <w:r w:rsidRPr="00962142">
        <w:rPr>
          <w:rFonts w:ascii="Times New Roman" w:hAnsi="Times New Roman" w:cs="Times New Roman"/>
          <w:sz w:val="24"/>
          <w:szCs w:val="24"/>
          <w:lang w:val="en-US"/>
        </w:rPr>
        <w:t>We define social network sites as web-based serves that allow individuals to (1) construct a public or semi-public profile with a bounded system, (2) articulated a list of other users with whom they share a connection, and (3) view traverse their list of connections and those made by others within system. The nature and nomenclature of these connections may vary from site to site (Boyd y Ellison, 2008, p. 211).</w:t>
      </w:r>
    </w:p>
    <w:p w14:paraId="0EF4CDDC" w14:textId="701800FE" w:rsidR="001F413C" w:rsidRDefault="00814DE1" w:rsidP="00E70E74">
      <w:pPr>
        <w:spacing w:after="0" w:line="360" w:lineRule="auto"/>
        <w:contextualSpacing/>
        <w:jc w:val="both"/>
        <w:rPr>
          <w:rFonts w:ascii="Times New Roman" w:hAnsi="Times New Roman" w:cs="Times New Roman"/>
          <w:sz w:val="24"/>
          <w:szCs w:val="24"/>
          <w:lang w:val="es-ES_tradnl"/>
        </w:rPr>
      </w:pPr>
      <w:r w:rsidRPr="001F413C">
        <w:rPr>
          <w:rFonts w:ascii="Times New Roman" w:hAnsi="Times New Roman" w:cs="Times New Roman"/>
          <w:sz w:val="24"/>
          <w:szCs w:val="24"/>
        </w:rPr>
        <w:t>Con la llegada de las tecnologías digitales, el concepto de</w:t>
      </w:r>
      <w:r w:rsidR="00962142" w:rsidRPr="001F413C">
        <w:rPr>
          <w:rFonts w:ascii="Times New Roman" w:hAnsi="Times New Roman" w:cs="Times New Roman"/>
          <w:sz w:val="24"/>
          <w:szCs w:val="24"/>
        </w:rPr>
        <w:t xml:space="preserve"> red </w:t>
      </w:r>
      <w:r w:rsidRPr="001F413C">
        <w:rPr>
          <w:rFonts w:ascii="Times New Roman" w:hAnsi="Times New Roman" w:cs="Times New Roman"/>
          <w:sz w:val="24"/>
          <w:szCs w:val="24"/>
        </w:rPr>
        <w:t xml:space="preserve">tuvo que </w:t>
      </w:r>
      <w:r w:rsidR="0035495C" w:rsidRPr="001F413C">
        <w:rPr>
          <w:rFonts w:ascii="Times New Roman" w:hAnsi="Times New Roman" w:cs="Times New Roman"/>
          <w:sz w:val="24"/>
          <w:szCs w:val="24"/>
        </w:rPr>
        <w:t>repensarse</w:t>
      </w:r>
      <w:r w:rsidRPr="001F413C">
        <w:rPr>
          <w:rFonts w:ascii="Times New Roman" w:hAnsi="Times New Roman" w:cs="Times New Roman"/>
          <w:sz w:val="24"/>
          <w:szCs w:val="24"/>
        </w:rPr>
        <w:t xml:space="preserve"> y estudiarse </w:t>
      </w:r>
      <w:r w:rsidR="00962142" w:rsidRPr="001F413C">
        <w:rPr>
          <w:rFonts w:ascii="Times New Roman" w:hAnsi="Times New Roman" w:cs="Times New Roman"/>
          <w:sz w:val="24"/>
          <w:szCs w:val="24"/>
        </w:rPr>
        <w:t>desde otra</w:t>
      </w:r>
      <w:r w:rsidRPr="001F413C">
        <w:rPr>
          <w:rFonts w:ascii="Times New Roman" w:hAnsi="Times New Roman" w:cs="Times New Roman"/>
          <w:sz w:val="24"/>
          <w:szCs w:val="24"/>
        </w:rPr>
        <w:t>s</w:t>
      </w:r>
      <w:r w:rsidR="00962142" w:rsidRPr="001F413C">
        <w:rPr>
          <w:rFonts w:ascii="Times New Roman" w:hAnsi="Times New Roman" w:cs="Times New Roman"/>
          <w:sz w:val="24"/>
          <w:szCs w:val="24"/>
        </w:rPr>
        <w:t xml:space="preserve"> perspectiva</w:t>
      </w:r>
      <w:r w:rsidRPr="001F413C">
        <w:rPr>
          <w:rFonts w:ascii="Times New Roman" w:hAnsi="Times New Roman" w:cs="Times New Roman"/>
          <w:sz w:val="24"/>
          <w:szCs w:val="24"/>
        </w:rPr>
        <w:t>s, considerando que la forma de interacción ya no sólo es presencial, sino virtual; las personas se comunican</w:t>
      </w:r>
      <w:r w:rsidR="00962142" w:rsidRPr="001F413C">
        <w:rPr>
          <w:rFonts w:ascii="Times New Roman" w:hAnsi="Times New Roman" w:cs="Times New Roman"/>
          <w:sz w:val="24"/>
          <w:szCs w:val="24"/>
        </w:rPr>
        <w:t xml:space="preserve"> gracias a la mediación de alguna tecnología</w:t>
      </w:r>
      <w:r w:rsidRPr="001F413C">
        <w:rPr>
          <w:rFonts w:ascii="Times New Roman" w:hAnsi="Times New Roman" w:cs="Times New Roman"/>
          <w:sz w:val="24"/>
          <w:szCs w:val="24"/>
        </w:rPr>
        <w:t xml:space="preserve"> más allá de la </w:t>
      </w:r>
      <w:r w:rsidR="0035495C" w:rsidRPr="001F413C">
        <w:rPr>
          <w:rFonts w:ascii="Times New Roman" w:hAnsi="Times New Roman" w:cs="Times New Roman"/>
          <w:sz w:val="24"/>
          <w:szCs w:val="24"/>
        </w:rPr>
        <w:t>distancia</w:t>
      </w:r>
      <w:r w:rsidRPr="001F413C">
        <w:rPr>
          <w:rFonts w:ascii="Times New Roman" w:hAnsi="Times New Roman" w:cs="Times New Roman"/>
          <w:sz w:val="24"/>
          <w:szCs w:val="24"/>
        </w:rPr>
        <w:t xml:space="preserve"> y el tiempo sincrónico</w:t>
      </w:r>
      <w:r w:rsidR="00962142" w:rsidRPr="001F413C">
        <w:rPr>
          <w:rFonts w:ascii="Times New Roman" w:hAnsi="Times New Roman" w:cs="Times New Roman"/>
          <w:sz w:val="24"/>
          <w:szCs w:val="24"/>
        </w:rPr>
        <w:t xml:space="preserve">. Internet </w:t>
      </w:r>
      <w:r w:rsidRPr="001F413C">
        <w:rPr>
          <w:rFonts w:ascii="Times New Roman" w:hAnsi="Times New Roman" w:cs="Times New Roman"/>
          <w:sz w:val="24"/>
          <w:szCs w:val="24"/>
        </w:rPr>
        <w:t>proporciona</w:t>
      </w:r>
      <w:r w:rsidR="00962142" w:rsidRPr="001F413C">
        <w:rPr>
          <w:rFonts w:ascii="Times New Roman" w:hAnsi="Times New Roman" w:cs="Times New Roman"/>
          <w:sz w:val="24"/>
          <w:szCs w:val="24"/>
        </w:rPr>
        <w:t xml:space="preserve"> diferentes tipos de redes con aplica</w:t>
      </w:r>
      <w:r w:rsidRPr="001F413C">
        <w:rPr>
          <w:rFonts w:ascii="Times New Roman" w:hAnsi="Times New Roman" w:cs="Times New Roman"/>
          <w:sz w:val="24"/>
          <w:szCs w:val="24"/>
        </w:rPr>
        <w:t>ciones diversas que facilitan dicha</w:t>
      </w:r>
      <w:r w:rsidR="00962142" w:rsidRPr="001F413C">
        <w:rPr>
          <w:rFonts w:ascii="Times New Roman" w:hAnsi="Times New Roman" w:cs="Times New Roman"/>
          <w:sz w:val="24"/>
          <w:szCs w:val="24"/>
        </w:rPr>
        <w:t xml:space="preserve"> interacción</w:t>
      </w:r>
      <w:r w:rsidRPr="001F413C">
        <w:rPr>
          <w:rFonts w:ascii="Times New Roman" w:hAnsi="Times New Roman" w:cs="Times New Roman"/>
          <w:sz w:val="24"/>
          <w:szCs w:val="24"/>
        </w:rPr>
        <w:t>, la cual</w:t>
      </w:r>
      <w:r w:rsidR="00962142" w:rsidRPr="001F413C">
        <w:rPr>
          <w:rFonts w:ascii="Times New Roman" w:hAnsi="Times New Roman" w:cs="Times New Roman"/>
          <w:sz w:val="24"/>
          <w:szCs w:val="24"/>
        </w:rPr>
        <w:t xml:space="preserve"> difiere de red a red dependiendo de sus propias característi</w:t>
      </w:r>
      <w:r w:rsidRPr="001F413C">
        <w:rPr>
          <w:rFonts w:ascii="Times New Roman" w:hAnsi="Times New Roman" w:cs="Times New Roman"/>
          <w:sz w:val="24"/>
          <w:szCs w:val="24"/>
        </w:rPr>
        <w:t>cas.</w:t>
      </w:r>
      <w:r>
        <w:t xml:space="preserve"> </w:t>
      </w:r>
      <w:r w:rsidR="001F413C">
        <w:rPr>
          <w:rFonts w:ascii="Times New Roman" w:hAnsi="Times New Roman" w:cs="Times New Roman"/>
          <w:sz w:val="24"/>
          <w:szCs w:val="24"/>
          <w:lang w:val="es-ES_tradnl"/>
        </w:rPr>
        <w:t>Gracias al contexto</w:t>
      </w:r>
      <w:r w:rsidR="001F413C" w:rsidRPr="00A468B8">
        <w:rPr>
          <w:rFonts w:ascii="Times New Roman" w:hAnsi="Times New Roman" w:cs="Times New Roman"/>
          <w:sz w:val="24"/>
          <w:szCs w:val="24"/>
          <w:lang w:val="es-ES_tradnl"/>
        </w:rPr>
        <w:t xml:space="preserve"> digital cotidiano</w:t>
      </w:r>
      <w:r w:rsidR="001F413C">
        <w:rPr>
          <w:rFonts w:ascii="Times New Roman" w:hAnsi="Times New Roman" w:cs="Times New Roman"/>
          <w:sz w:val="24"/>
          <w:szCs w:val="24"/>
          <w:lang w:val="es-ES_tradnl"/>
        </w:rPr>
        <w:t>,</w:t>
      </w:r>
      <w:r w:rsidR="001F413C" w:rsidRPr="00A468B8">
        <w:rPr>
          <w:rFonts w:ascii="Times New Roman" w:hAnsi="Times New Roman" w:cs="Times New Roman"/>
          <w:sz w:val="24"/>
          <w:szCs w:val="24"/>
          <w:lang w:val="es-ES_tradnl"/>
        </w:rPr>
        <w:t xml:space="preserve"> </w:t>
      </w:r>
      <w:r w:rsidR="001F413C">
        <w:rPr>
          <w:rFonts w:ascii="Times New Roman" w:hAnsi="Times New Roman" w:cs="Times New Roman"/>
          <w:sz w:val="24"/>
          <w:szCs w:val="24"/>
          <w:lang w:val="es-ES_tradnl"/>
        </w:rPr>
        <w:t>el usuario</w:t>
      </w:r>
      <w:r w:rsidR="001F413C" w:rsidRPr="00A468B8">
        <w:rPr>
          <w:rFonts w:ascii="Times New Roman" w:hAnsi="Times New Roman" w:cs="Times New Roman"/>
          <w:sz w:val="24"/>
          <w:szCs w:val="24"/>
          <w:lang w:val="es-ES_tradnl"/>
        </w:rPr>
        <w:t xml:space="preserve"> puede i</w:t>
      </w:r>
      <w:r w:rsidR="001F413C">
        <w:rPr>
          <w:rFonts w:ascii="Times New Roman" w:hAnsi="Times New Roman" w:cs="Times New Roman"/>
          <w:sz w:val="24"/>
          <w:szCs w:val="24"/>
          <w:lang w:val="es-ES_tradnl"/>
        </w:rPr>
        <w:t>nteractuar con sus contactos por medio de la</w:t>
      </w:r>
      <w:r w:rsidR="001F413C" w:rsidRPr="00A468B8">
        <w:rPr>
          <w:rFonts w:ascii="Times New Roman" w:hAnsi="Times New Roman" w:cs="Times New Roman"/>
          <w:sz w:val="24"/>
          <w:szCs w:val="24"/>
          <w:lang w:val="es-ES_tradnl"/>
        </w:rPr>
        <w:t xml:space="preserve"> utilización de alguna </w:t>
      </w:r>
      <w:r w:rsidR="001F413C">
        <w:rPr>
          <w:rFonts w:ascii="Times New Roman" w:hAnsi="Times New Roman" w:cs="Times New Roman"/>
          <w:sz w:val="24"/>
          <w:szCs w:val="24"/>
          <w:lang w:val="es-ES_tradnl"/>
        </w:rPr>
        <w:t>aplicación</w:t>
      </w:r>
      <w:r w:rsidR="001F413C" w:rsidRPr="00A468B8">
        <w:rPr>
          <w:rFonts w:ascii="Times New Roman" w:hAnsi="Times New Roman" w:cs="Times New Roman"/>
          <w:sz w:val="24"/>
          <w:szCs w:val="24"/>
          <w:lang w:val="es-ES_tradnl"/>
        </w:rPr>
        <w:t xml:space="preserve"> de la RSV elegida. </w:t>
      </w:r>
    </w:p>
    <w:p w14:paraId="71DBF5C3" w14:textId="22879FF1" w:rsidR="00962142" w:rsidRPr="00962142" w:rsidRDefault="00814DE1" w:rsidP="00E70E74">
      <w:pPr>
        <w:pStyle w:val="PrrafodeAPA"/>
        <w:ind w:firstLine="0"/>
        <w:jc w:val="both"/>
      </w:pPr>
      <w:r>
        <w:t>Entre algunos ejemplos de dichas aplicaciones podemos señalar la opción de</w:t>
      </w:r>
      <w:r w:rsidR="00962142" w:rsidRPr="00962142">
        <w:t xml:space="preserve"> dar “me gusta” a un estado, compartirlo o </w:t>
      </w:r>
      <w:r>
        <w:t>intereses especiales; dichos contactos pueden ser etiquetados</w:t>
      </w:r>
      <w:r w:rsidR="00962142" w:rsidRPr="00962142">
        <w:t xml:space="preserve"> para llamar su atención y la de sus contactos sobre un asunto o tema específico (incluso en</w:t>
      </w:r>
      <w:r>
        <w:t xml:space="preserve"> videos y fotografías). </w:t>
      </w:r>
      <w:r w:rsidR="009A3253" w:rsidRPr="00A468B8">
        <w:rPr>
          <w:lang w:val="es-ES_tradnl"/>
        </w:rPr>
        <w:t>En Facebook, Twitter e Instagram pueden observarse observarse muchas aplicaciones en común, como por ejemplo el ya mencionado “</w:t>
      </w:r>
      <w:proofErr w:type="spellStart"/>
      <w:r w:rsidR="009A3253" w:rsidRPr="00A468B8">
        <w:rPr>
          <w:lang w:val="es-ES_tradnl"/>
        </w:rPr>
        <w:t>like</w:t>
      </w:r>
      <w:proofErr w:type="spellEnd"/>
      <w:r w:rsidR="009A3253" w:rsidRPr="00A468B8">
        <w:rPr>
          <w:lang w:val="es-ES_tradnl"/>
        </w:rPr>
        <w:t>”, así como la inserció</w:t>
      </w:r>
      <w:r w:rsidR="009A3253">
        <w:rPr>
          <w:lang w:val="es-ES_tradnl"/>
        </w:rPr>
        <w:t xml:space="preserve">n de fotografías y comentarios. </w:t>
      </w:r>
      <w:r>
        <w:t>Aparte se encuentran</w:t>
      </w:r>
      <w:r w:rsidR="00962142" w:rsidRPr="00962142">
        <w:t xml:space="preserve"> los servicios de mensajería privada que tienen otra</w:t>
      </w:r>
      <w:r w:rsidR="000B0A36">
        <w:t>s implicaciones (más privadas), entre otras.</w:t>
      </w:r>
    </w:p>
    <w:p w14:paraId="1E702391" w14:textId="007FAA67" w:rsidR="00962142" w:rsidRPr="00B10DEA" w:rsidRDefault="000B0A36" w:rsidP="00E70E74">
      <w:pPr>
        <w:pStyle w:val="PrrafodeAPA"/>
        <w:ind w:firstLine="0"/>
        <w:jc w:val="both"/>
      </w:pPr>
      <w:r>
        <w:t>Gracias a este tipo de opciones,</w:t>
      </w:r>
      <w:r w:rsidR="00962142" w:rsidRPr="00B10DEA">
        <w:t xml:space="preserve"> los usuarios tienen un</w:t>
      </w:r>
      <w:r>
        <w:t>a amplia gama de RSV para elegir, de acuerdo con</w:t>
      </w:r>
      <w:r w:rsidR="00962142" w:rsidRPr="00B10DEA">
        <w:t xml:space="preserve"> sus </w:t>
      </w:r>
      <w:r>
        <w:t>preferencias e intereses</w:t>
      </w:r>
      <w:r w:rsidR="00962142" w:rsidRPr="00B10DEA">
        <w:t>. Así por ejemplo, podemos ubicar diferentes tipos de redes de acuerdo con sus</w:t>
      </w:r>
      <w:r>
        <w:t xml:space="preserve"> objetivos y aplicaciones como Facebook, Twitter, </w:t>
      </w:r>
      <w:proofErr w:type="spellStart"/>
      <w:r>
        <w:t>Instragram</w:t>
      </w:r>
      <w:proofErr w:type="spellEnd"/>
      <w:r>
        <w:t xml:space="preserve">, </w:t>
      </w:r>
      <w:proofErr w:type="spellStart"/>
      <w:r>
        <w:t>Linkedin</w:t>
      </w:r>
      <w:proofErr w:type="spellEnd"/>
      <w:r>
        <w:t xml:space="preserve">, </w:t>
      </w:r>
      <w:proofErr w:type="spellStart"/>
      <w:r>
        <w:t>Badoo</w:t>
      </w:r>
      <w:proofErr w:type="spellEnd"/>
      <w:r>
        <w:t>, entre otras.</w:t>
      </w:r>
    </w:p>
    <w:p w14:paraId="3A329719" w14:textId="77777777" w:rsidR="00AC3AAF" w:rsidRDefault="00545B22" w:rsidP="00E70E74">
      <w:pPr>
        <w:pStyle w:val="PrrafodeAPA"/>
        <w:ind w:firstLine="0"/>
        <w:jc w:val="both"/>
        <w:rPr>
          <w:b/>
        </w:rPr>
      </w:pPr>
      <w:r>
        <w:t>La</w:t>
      </w:r>
      <w:r w:rsidR="00962142" w:rsidRPr="00B10DEA">
        <w:t xml:space="preserve"> emergencia de nuevas formas de interacción a través de las Redes So</w:t>
      </w:r>
      <w:r w:rsidR="000B0A36">
        <w:t xml:space="preserve">ciales Virtuales plantea </w:t>
      </w:r>
      <w:r w:rsidR="00962142" w:rsidRPr="00B10DEA">
        <w:t>retos</w:t>
      </w:r>
      <w:r w:rsidR="000B0A36">
        <w:t xml:space="preserve"> importantes</w:t>
      </w:r>
      <w:r w:rsidR="00962142" w:rsidRPr="00B10DEA">
        <w:t xml:space="preserve"> para las ciencias sociales, </w:t>
      </w:r>
      <w:r w:rsidR="000B0A36">
        <w:t>sobre todo para los estudios de la comunicación</w:t>
      </w:r>
      <w:r w:rsidR="00962142" w:rsidRPr="00B10DEA">
        <w:t xml:space="preserve">. Rosalía </w:t>
      </w:r>
      <w:proofErr w:type="spellStart"/>
      <w:r w:rsidR="00962142" w:rsidRPr="00B10DEA">
        <w:t>Winocur</w:t>
      </w:r>
      <w:proofErr w:type="spellEnd"/>
      <w:r w:rsidR="000B0A36">
        <w:t>, reconocida estudiosa del tema,</w:t>
      </w:r>
      <w:r w:rsidR="00962142" w:rsidRPr="00B10DEA">
        <w:t xml:space="preserve"> </w:t>
      </w:r>
      <w:r w:rsidR="000B0A36">
        <w:t xml:space="preserve">aborda el concepto de las </w:t>
      </w:r>
      <w:r w:rsidR="000B0A36">
        <w:lastRenderedPageBreak/>
        <w:t>RSV como</w:t>
      </w:r>
      <w:r w:rsidR="00962142" w:rsidRPr="00B10DEA">
        <w:t xml:space="preserve"> redes virtuales</w:t>
      </w:r>
      <w:r w:rsidR="000B0A36">
        <w:t>, pero enfatiza el carácter social de ésta para los procesos de comunicación e interacción</w:t>
      </w:r>
      <w:r w:rsidR="00962142" w:rsidRPr="00B10DEA">
        <w:t xml:space="preserve">. </w:t>
      </w:r>
      <w:proofErr w:type="spellStart"/>
      <w:r w:rsidR="00962142" w:rsidRPr="00B10DEA">
        <w:t>Winocur</w:t>
      </w:r>
      <w:proofErr w:type="spellEnd"/>
      <w:r w:rsidR="00962142" w:rsidRPr="00B10DEA">
        <w:t xml:space="preserve"> explica que este nuevo tipo de redes </w:t>
      </w:r>
      <w:r w:rsidR="000B0A36">
        <w:t>necesita</w:t>
      </w:r>
      <w:r w:rsidR="00962142" w:rsidRPr="00B10DEA">
        <w:t xml:space="preserve"> de la Internet para la concreción de </w:t>
      </w:r>
      <w:r w:rsidR="000B0A36">
        <w:t>usos diversos, así como para</w:t>
      </w:r>
      <w:r w:rsidR="00962142" w:rsidRPr="00B10DEA">
        <w:t xml:space="preserve"> el cumplimiento de necesidades </w:t>
      </w:r>
      <w:r w:rsidR="000B0A36">
        <w:t xml:space="preserve">diferentes </w:t>
      </w:r>
      <w:r w:rsidR="00962142" w:rsidRPr="00B10DEA">
        <w:rPr>
          <w:rFonts w:eastAsiaTheme="minorEastAsia"/>
          <w:noProof/>
          <w:lang w:eastAsia="es-ES"/>
        </w:rPr>
        <w:t>(Winocur, 2006, p. 87)</w:t>
      </w:r>
      <w:r w:rsidR="00962142" w:rsidRPr="00B10DEA">
        <w:rPr>
          <w:rFonts w:eastAsiaTheme="minorEastAsia"/>
          <w:lang w:eastAsia="es-ES"/>
        </w:rPr>
        <w:t>.</w:t>
      </w:r>
    </w:p>
    <w:p w14:paraId="07A062E1" w14:textId="41DB714C" w:rsidR="00962142" w:rsidRPr="00AC3AAF" w:rsidRDefault="002E19A4" w:rsidP="00E70E74">
      <w:pPr>
        <w:pStyle w:val="PrrafodeAPA"/>
        <w:ind w:firstLine="0"/>
        <w:jc w:val="both"/>
        <w:rPr>
          <w:rFonts w:eastAsiaTheme="minorEastAsia"/>
          <w:lang w:eastAsia="es-ES"/>
        </w:rPr>
      </w:pPr>
      <w:r>
        <w:t>La incorporación de las RSV</w:t>
      </w:r>
      <w:r w:rsidR="00962142" w:rsidRPr="00B10DEA">
        <w:t xml:space="preserve"> en la vida cotidian</w:t>
      </w:r>
      <w:r w:rsidR="000752E4">
        <w:t>a, implica</w:t>
      </w:r>
      <w:r w:rsidR="00962142" w:rsidRPr="00B10DEA">
        <w:t xml:space="preserve"> reto</w:t>
      </w:r>
      <w:r w:rsidR="000752E4">
        <w:t>s importantes</w:t>
      </w:r>
      <w:r w:rsidR="00962142" w:rsidRPr="00B10DEA">
        <w:t xml:space="preserve"> </w:t>
      </w:r>
      <w:r w:rsidR="000752E4">
        <w:t xml:space="preserve">para su abordaje; especialmente en torno a su </w:t>
      </w:r>
      <w:r w:rsidR="00962142" w:rsidRPr="00B10DEA">
        <w:t>estudio, reflexión y análisis</w:t>
      </w:r>
      <w:r w:rsidR="000752E4">
        <w:t xml:space="preserve"> en</w:t>
      </w:r>
      <w:r w:rsidR="00962142" w:rsidRPr="00B10DEA">
        <w:t xml:space="preserve"> los ámbitos educativo y comunicativo, </w:t>
      </w:r>
      <w:r w:rsidR="000752E4">
        <w:t xml:space="preserve">pues son los estudiantes quienes se apropiaron de ellas </w:t>
      </w:r>
      <w:r w:rsidR="00637973">
        <w:t xml:space="preserve">más rápidamente que las generaciones predecesoras. El reto aplica también </w:t>
      </w:r>
      <w:r w:rsidR="00962142" w:rsidRPr="00B10DEA">
        <w:t>para los docentes, quienes afrontan nuevas formas de aprendizaj</w:t>
      </w:r>
      <w:r w:rsidR="00637973">
        <w:t>e, derivadas de dicha situación. Gómez, Roses y Farías (2012, p.132) nos explican:</w:t>
      </w:r>
    </w:p>
    <w:p w14:paraId="2EFE0C2F" w14:textId="280AC6E1" w:rsidR="00962142" w:rsidRPr="00A468B8" w:rsidRDefault="00962142" w:rsidP="00E70E74">
      <w:pPr>
        <w:spacing w:line="360" w:lineRule="auto"/>
        <w:ind w:left="708"/>
        <w:contextualSpacing/>
        <w:jc w:val="both"/>
        <w:rPr>
          <w:rFonts w:ascii="Times New Roman" w:hAnsi="Times New Roman" w:cs="Times New Roman"/>
          <w:sz w:val="24"/>
          <w:szCs w:val="24"/>
        </w:rPr>
      </w:pPr>
      <w:r w:rsidRPr="00A468B8">
        <w:rPr>
          <w:rFonts w:ascii="Times New Roman" w:eastAsiaTheme="minorEastAsia" w:hAnsi="Times New Roman" w:cs="Times New Roman"/>
          <w:color w:val="000000"/>
          <w:sz w:val="24"/>
          <w:szCs w:val="24"/>
          <w:lang w:eastAsia="es-ES"/>
        </w:rPr>
        <w:t>La universidad se enfrenta a aulas de nativos digitales que demandan un nuevo tipo de enseñanza. Los universitarios han crecido bajo la influencia del audiovisual y de la Red (SIC). Las nuevas herramientas tecnológicas (redes sociales, blogs, plataformas de vídeo, etcétera) les han dado el poder de compartir, crear, informar y comunicarse, convirtiéndose en un elemento esencial en sus vidas</w:t>
      </w:r>
      <w:r w:rsidR="00637973">
        <w:rPr>
          <w:rFonts w:ascii="Times New Roman" w:eastAsiaTheme="minorEastAsia" w:hAnsi="Times New Roman" w:cs="Times New Roman"/>
          <w:noProof/>
          <w:color w:val="000000"/>
          <w:sz w:val="24"/>
          <w:szCs w:val="24"/>
          <w:lang w:eastAsia="es-ES"/>
        </w:rPr>
        <w:t>.</w:t>
      </w:r>
    </w:p>
    <w:p w14:paraId="632634A0" w14:textId="48FB6B7D" w:rsidR="00962142" w:rsidRPr="00962142" w:rsidRDefault="00637973" w:rsidP="00E70E74">
      <w:pPr>
        <w:widowControl w:val="0"/>
        <w:autoSpaceDE w:val="0"/>
        <w:autoSpaceDN w:val="0"/>
        <w:adjustRightInd w:val="0"/>
        <w:spacing w:after="0" w:line="360" w:lineRule="auto"/>
        <w:contextualSpacing/>
        <w:jc w:val="both"/>
        <w:rPr>
          <w:rFonts w:ascii="Times New Roman" w:hAnsi="Times New Roman" w:cs="Times New Roman"/>
          <w:sz w:val="24"/>
          <w:szCs w:val="24"/>
          <w:lang w:eastAsia="es-ES"/>
        </w:rPr>
      </w:pPr>
      <w:r>
        <w:rPr>
          <w:rFonts w:ascii="Times New Roman" w:hAnsi="Times New Roman" w:cs="Times New Roman"/>
          <w:sz w:val="24"/>
          <w:szCs w:val="24"/>
          <w:lang w:eastAsia="es-ES"/>
        </w:rPr>
        <w:t xml:space="preserve">Al respecto cabe </w:t>
      </w:r>
      <w:r w:rsidR="0035495C">
        <w:rPr>
          <w:rFonts w:ascii="Times New Roman" w:hAnsi="Times New Roman" w:cs="Times New Roman"/>
          <w:sz w:val="24"/>
          <w:szCs w:val="24"/>
          <w:lang w:eastAsia="es-ES"/>
        </w:rPr>
        <w:t>retomar</w:t>
      </w:r>
      <w:r>
        <w:rPr>
          <w:rFonts w:ascii="Times New Roman" w:hAnsi="Times New Roman" w:cs="Times New Roman"/>
          <w:sz w:val="24"/>
          <w:szCs w:val="24"/>
          <w:lang w:eastAsia="es-ES"/>
        </w:rPr>
        <w:t xml:space="preserve"> la argumentación de González y Hernández (2008), quienes destacan la importancia </w:t>
      </w:r>
      <w:r w:rsidR="00962142" w:rsidRPr="00962142">
        <w:rPr>
          <w:rFonts w:ascii="Times New Roman" w:hAnsi="Times New Roman" w:cs="Times New Roman"/>
          <w:sz w:val="24"/>
          <w:szCs w:val="24"/>
          <w:lang w:eastAsia="es-ES"/>
        </w:rPr>
        <w:t xml:space="preserve">de los procesos virtuales en </w:t>
      </w:r>
      <w:r>
        <w:rPr>
          <w:rFonts w:ascii="Times New Roman" w:hAnsi="Times New Roman" w:cs="Times New Roman"/>
          <w:sz w:val="24"/>
          <w:szCs w:val="24"/>
          <w:lang w:eastAsia="es-ES"/>
        </w:rPr>
        <w:t>tema</w:t>
      </w:r>
      <w:r w:rsidR="00962142" w:rsidRPr="00962142">
        <w:rPr>
          <w:rFonts w:ascii="Times New Roman" w:hAnsi="Times New Roman" w:cs="Times New Roman"/>
          <w:sz w:val="24"/>
          <w:szCs w:val="24"/>
          <w:lang w:eastAsia="es-ES"/>
        </w:rPr>
        <w:t>s como la sociabilidad, el intercambio de conocimientos y el establecimiento de relaciones:</w:t>
      </w:r>
    </w:p>
    <w:p w14:paraId="4BBDB7E4" w14:textId="77777777" w:rsidR="00962142" w:rsidRPr="00962142" w:rsidRDefault="00962142" w:rsidP="00E70E74">
      <w:pPr>
        <w:widowControl w:val="0"/>
        <w:autoSpaceDE w:val="0"/>
        <w:autoSpaceDN w:val="0"/>
        <w:adjustRightInd w:val="0"/>
        <w:spacing w:after="0" w:line="360" w:lineRule="auto"/>
        <w:ind w:left="708"/>
        <w:contextualSpacing/>
        <w:jc w:val="both"/>
        <w:rPr>
          <w:rFonts w:ascii="Times New Roman" w:hAnsi="Times New Roman" w:cs="Times New Roman"/>
          <w:sz w:val="24"/>
          <w:szCs w:val="24"/>
          <w:lang w:eastAsia="es-ES"/>
        </w:rPr>
      </w:pPr>
      <w:r w:rsidRPr="00962142">
        <w:rPr>
          <w:rFonts w:ascii="Times New Roman" w:hAnsi="Times New Roman" w:cs="Times New Roman"/>
          <w:sz w:val="24"/>
          <w:szCs w:val="24"/>
          <w:lang w:eastAsia="es-ES"/>
        </w:rPr>
        <w:t>Los procesos virtuales generados en torno a los espacios que más favorecen la sociabilidad nos permiten afirmar la posibilidad de que éstos puedan satisfacer necesidades humanas tales como realizar intercambios de conocimiento y de ocio, necesidades de tipo social (léase relaciones entre individuos con intereses y experiencias similares), y también necesidades psicológicas, como identificarse y sentirse incluido dentro de algo. En los espacios relacionales, concretados en espacios de interacción, las personas se comunican, interactúan e intercambian conocimientos y sentimientos.</w:t>
      </w:r>
    </w:p>
    <w:p w14:paraId="48447088" w14:textId="2996D663" w:rsidR="00962142" w:rsidRPr="00962142" w:rsidRDefault="00637973" w:rsidP="00E70E74">
      <w:pPr>
        <w:widowControl w:val="0"/>
        <w:autoSpaceDE w:val="0"/>
        <w:autoSpaceDN w:val="0"/>
        <w:adjustRightInd w:val="0"/>
        <w:spacing w:after="0" w:line="360" w:lineRule="auto"/>
        <w:contextualSpacing/>
        <w:jc w:val="both"/>
        <w:rPr>
          <w:rFonts w:ascii="Times New Roman" w:hAnsi="Times New Roman" w:cs="Times New Roman"/>
          <w:sz w:val="24"/>
          <w:szCs w:val="24"/>
          <w:lang w:eastAsia="es-ES"/>
        </w:rPr>
      </w:pPr>
      <w:r>
        <w:rPr>
          <w:rFonts w:ascii="Times New Roman" w:hAnsi="Times New Roman" w:cs="Times New Roman"/>
          <w:sz w:val="24"/>
          <w:szCs w:val="24"/>
          <w:lang w:eastAsia="es-ES"/>
        </w:rPr>
        <w:t xml:space="preserve">Entre las primeras necesidades, explica Ayala (2012) se encuentra la </w:t>
      </w:r>
      <w:r w:rsidR="00962142" w:rsidRPr="00962142">
        <w:rPr>
          <w:rFonts w:ascii="Times New Roman" w:hAnsi="Times New Roman" w:cs="Times New Roman"/>
          <w:sz w:val="24"/>
          <w:szCs w:val="24"/>
          <w:lang w:eastAsia="es-ES"/>
        </w:rPr>
        <w:t>búsqueda de empatía</w:t>
      </w:r>
      <w:r>
        <w:rPr>
          <w:rFonts w:ascii="Times New Roman" w:hAnsi="Times New Roman" w:cs="Times New Roman"/>
          <w:sz w:val="24"/>
          <w:szCs w:val="24"/>
          <w:lang w:eastAsia="es-ES"/>
        </w:rPr>
        <w:t>. Razón por la cual, usuarios integran</w:t>
      </w:r>
      <w:r w:rsidR="00962142" w:rsidRPr="00962142">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 xml:space="preserve">a </w:t>
      </w:r>
      <w:r w:rsidR="00962142" w:rsidRPr="00962142">
        <w:rPr>
          <w:rFonts w:ascii="Times New Roman" w:hAnsi="Times New Roman" w:cs="Times New Roman"/>
          <w:sz w:val="24"/>
          <w:szCs w:val="24"/>
          <w:lang w:eastAsia="es-ES"/>
        </w:rPr>
        <w:t xml:space="preserve">sus redes por contactos que piensan y sienten como ellos. </w:t>
      </w:r>
      <w:r>
        <w:rPr>
          <w:rFonts w:ascii="Times New Roman" w:hAnsi="Times New Roman" w:cs="Times New Roman"/>
          <w:sz w:val="24"/>
          <w:szCs w:val="24"/>
          <w:lang w:eastAsia="es-ES"/>
        </w:rPr>
        <w:t xml:space="preserve">Como resultado </w:t>
      </w:r>
      <w:r w:rsidR="00962142" w:rsidRPr="00962142">
        <w:rPr>
          <w:rFonts w:ascii="Times New Roman" w:hAnsi="Times New Roman" w:cs="Times New Roman"/>
          <w:sz w:val="24"/>
          <w:szCs w:val="24"/>
          <w:lang w:eastAsia="es-ES"/>
        </w:rPr>
        <w:t>es posible que los vínculos se estrechen y evolucionen más allá de los intereses en común o la mera simpatía; pueden cruzar hacia los terrenos de la amistad, y tal vez más allá</w:t>
      </w:r>
      <w:r>
        <w:rPr>
          <w:rFonts w:ascii="Times New Roman" w:hAnsi="Times New Roman" w:cs="Times New Roman"/>
          <w:sz w:val="24"/>
          <w:szCs w:val="24"/>
          <w:lang w:eastAsia="es-ES"/>
        </w:rPr>
        <w:t>:</w:t>
      </w:r>
    </w:p>
    <w:p w14:paraId="049DEEEC" w14:textId="77777777" w:rsidR="00962142" w:rsidRPr="00962142" w:rsidRDefault="00962142" w:rsidP="00E70E74">
      <w:pPr>
        <w:widowControl w:val="0"/>
        <w:autoSpaceDE w:val="0"/>
        <w:autoSpaceDN w:val="0"/>
        <w:adjustRightInd w:val="0"/>
        <w:spacing w:after="0" w:line="360" w:lineRule="auto"/>
        <w:ind w:left="708"/>
        <w:contextualSpacing/>
        <w:jc w:val="both"/>
        <w:rPr>
          <w:rFonts w:ascii="Times New Roman" w:hAnsi="Times New Roman" w:cs="Times New Roman"/>
          <w:sz w:val="24"/>
          <w:szCs w:val="24"/>
          <w:lang w:eastAsia="es-ES"/>
        </w:rPr>
      </w:pPr>
      <w:r w:rsidRPr="00962142">
        <w:rPr>
          <w:rFonts w:ascii="Times New Roman" w:hAnsi="Times New Roman" w:cs="Times New Roman"/>
          <w:sz w:val="24"/>
          <w:szCs w:val="24"/>
          <w:lang w:eastAsia="es-ES"/>
        </w:rPr>
        <w:lastRenderedPageBreak/>
        <w:t xml:space="preserve">Creamos estos intercambios en una relación virtual con cierto carácter de amistad o incluso amor, según el modelo clásico de relación. Se pueden compartir puntos de vista, aficiones, fotografías, experiencias, anhelos, miedos y emociones a través de plataformas como Facebook, Hi5, </w:t>
      </w:r>
      <w:proofErr w:type="spellStart"/>
      <w:r w:rsidRPr="00962142">
        <w:rPr>
          <w:rFonts w:ascii="Times New Roman" w:hAnsi="Times New Roman" w:cs="Times New Roman"/>
          <w:sz w:val="24"/>
          <w:szCs w:val="24"/>
          <w:lang w:eastAsia="es-ES"/>
        </w:rPr>
        <w:t>Tuienti</w:t>
      </w:r>
      <w:proofErr w:type="spellEnd"/>
      <w:r w:rsidRPr="00962142">
        <w:rPr>
          <w:rFonts w:ascii="Times New Roman" w:hAnsi="Times New Roman" w:cs="Times New Roman"/>
          <w:sz w:val="24"/>
          <w:szCs w:val="24"/>
          <w:lang w:eastAsia="es-ES"/>
        </w:rPr>
        <w:t xml:space="preserve"> o </w:t>
      </w:r>
      <w:proofErr w:type="spellStart"/>
      <w:r w:rsidRPr="00962142">
        <w:rPr>
          <w:rFonts w:ascii="Times New Roman" w:hAnsi="Times New Roman" w:cs="Times New Roman"/>
          <w:sz w:val="24"/>
          <w:szCs w:val="24"/>
          <w:lang w:eastAsia="es-ES"/>
        </w:rPr>
        <w:t>Xing</w:t>
      </w:r>
      <w:proofErr w:type="spellEnd"/>
      <w:r w:rsidRPr="00962142">
        <w:rPr>
          <w:rFonts w:ascii="Times New Roman" w:hAnsi="Times New Roman" w:cs="Times New Roman"/>
          <w:sz w:val="24"/>
          <w:szCs w:val="24"/>
          <w:lang w:eastAsia="es-ES"/>
        </w:rPr>
        <w:t xml:space="preserve"> (</w:t>
      </w:r>
      <w:proofErr w:type="spellStart"/>
      <w:r w:rsidRPr="00962142">
        <w:rPr>
          <w:rFonts w:ascii="Times New Roman" w:hAnsi="Times New Roman" w:cs="Times New Roman"/>
          <w:sz w:val="24"/>
          <w:szCs w:val="24"/>
          <w:lang w:eastAsia="es-ES"/>
        </w:rPr>
        <w:t>Candevilla</w:t>
      </w:r>
      <w:proofErr w:type="spellEnd"/>
      <w:r w:rsidRPr="00962142">
        <w:rPr>
          <w:rFonts w:ascii="Times New Roman" w:hAnsi="Times New Roman" w:cs="Times New Roman"/>
          <w:sz w:val="24"/>
          <w:szCs w:val="24"/>
          <w:lang w:eastAsia="es-ES"/>
        </w:rPr>
        <w:t>, 2010, p. 56).</w:t>
      </w:r>
    </w:p>
    <w:p w14:paraId="39E37B39" w14:textId="64FCB977" w:rsidR="001B08FB" w:rsidRDefault="00637973" w:rsidP="00E70E74">
      <w:pPr>
        <w:widowControl w:val="0"/>
        <w:autoSpaceDE w:val="0"/>
        <w:autoSpaceDN w:val="0"/>
        <w:adjustRightInd w:val="0"/>
        <w:spacing w:after="0" w:line="360" w:lineRule="auto"/>
        <w:contextualSpacing/>
        <w:jc w:val="both"/>
        <w:rPr>
          <w:rFonts w:ascii="Times New Roman" w:hAnsi="Times New Roman" w:cs="Times New Roman"/>
          <w:sz w:val="24"/>
          <w:szCs w:val="24"/>
          <w:lang w:eastAsia="es-ES"/>
        </w:rPr>
      </w:pPr>
      <w:r>
        <w:rPr>
          <w:rFonts w:ascii="Times New Roman" w:hAnsi="Times New Roman" w:cs="Times New Roman"/>
          <w:sz w:val="24"/>
          <w:szCs w:val="24"/>
          <w:lang w:eastAsia="es-ES"/>
        </w:rPr>
        <w:t>Entre</w:t>
      </w:r>
      <w:r w:rsidR="003F17B7">
        <w:rPr>
          <w:rFonts w:ascii="Times New Roman" w:hAnsi="Times New Roman" w:cs="Times New Roman"/>
          <w:sz w:val="24"/>
          <w:szCs w:val="24"/>
          <w:lang w:eastAsia="es-ES"/>
        </w:rPr>
        <w:t xml:space="preserve"> las generaciones más jóvenes</w:t>
      </w:r>
      <w:r>
        <w:rPr>
          <w:rFonts w:ascii="Times New Roman" w:hAnsi="Times New Roman" w:cs="Times New Roman"/>
          <w:sz w:val="24"/>
          <w:szCs w:val="24"/>
          <w:lang w:eastAsia="es-ES"/>
        </w:rPr>
        <w:t>, los llamados nativos digitales (</w:t>
      </w:r>
      <w:proofErr w:type="spellStart"/>
      <w:r>
        <w:rPr>
          <w:rFonts w:ascii="Times New Roman" w:hAnsi="Times New Roman" w:cs="Times New Roman"/>
          <w:sz w:val="24"/>
          <w:szCs w:val="24"/>
          <w:lang w:eastAsia="es-ES"/>
        </w:rPr>
        <w:t>Prensky</w:t>
      </w:r>
      <w:proofErr w:type="spellEnd"/>
      <w:r>
        <w:rPr>
          <w:rFonts w:ascii="Times New Roman" w:hAnsi="Times New Roman" w:cs="Times New Roman"/>
          <w:sz w:val="24"/>
          <w:szCs w:val="24"/>
          <w:lang w:eastAsia="es-ES"/>
        </w:rPr>
        <w:t xml:space="preserve">, 2010) o </w:t>
      </w:r>
      <w:proofErr w:type="spellStart"/>
      <w:r>
        <w:rPr>
          <w:rFonts w:ascii="Times New Roman" w:hAnsi="Times New Roman" w:cs="Times New Roman"/>
          <w:sz w:val="24"/>
          <w:szCs w:val="24"/>
          <w:lang w:eastAsia="es-ES"/>
        </w:rPr>
        <w:t>Millenials</w:t>
      </w:r>
      <w:proofErr w:type="spellEnd"/>
      <w:r>
        <w:rPr>
          <w:rFonts w:ascii="Times New Roman" w:hAnsi="Times New Roman" w:cs="Times New Roman"/>
          <w:sz w:val="24"/>
          <w:szCs w:val="24"/>
          <w:lang w:eastAsia="es-ES"/>
        </w:rPr>
        <w:t xml:space="preserve"> (</w:t>
      </w:r>
      <w:r w:rsidR="00637110">
        <w:rPr>
          <w:rFonts w:ascii="Times New Roman" w:hAnsi="Times New Roman" w:cs="Times New Roman"/>
          <w:sz w:val="24"/>
          <w:szCs w:val="24"/>
          <w:lang w:eastAsia="es-ES"/>
        </w:rPr>
        <w:t xml:space="preserve">Myers y </w:t>
      </w:r>
      <w:proofErr w:type="spellStart"/>
      <w:r w:rsidR="00637110">
        <w:rPr>
          <w:rFonts w:ascii="Times New Roman" w:hAnsi="Times New Roman" w:cs="Times New Roman"/>
          <w:sz w:val="24"/>
          <w:szCs w:val="24"/>
          <w:lang w:eastAsia="es-ES"/>
        </w:rPr>
        <w:t>Sadaghiani</w:t>
      </w:r>
      <w:proofErr w:type="spellEnd"/>
      <w:r w:rsidR="00637110">
        <w:rPr>
          <w:rFonts w:ascii="Times New Roman" w:hAnsi="Times New Roman" w:cs="Times New Roman"/>
          <w:sz w:val="24"/>
          <w:szCs w:val="24"/>
          <w:lang w:eastAsia="es-ES"/>
        </w:rPr>
        <w:t>, 2010),</w:t>
      </w:r>
      <w:r w:rsidR="003F17B7">
        <w:rPr>
          <w:rFonts w:ascii="Times New Roman" w:hAnsi="Times New Roman" w:cs="Times New Roman"/>
          <w:sz w:val="24"/>
          <w:szCs w:val="24"/>
          <w:lang w:eastAsia="es-ES"/>
        </w:rPr>
        <w:t xml:space="preserve"> </w:t>
      </w:r>
      <w:r w:rsidR="00962142" w:rsidRPr="00962142">
        <w:rPr>
          <w:rFonts w:ascii="Times New Roman" w:hAnsi="Times New Roman" w:cs="Times New Roman"/>
          <w:sz w:val="24"/>
          <w:szCs w:val="24"/>
          <w:lang w:eastAsia="es-ES"/>
        </w:rPr>
        <w:t xml:space="preserve">es cada vez más común la generación de amistades con individuos a los que no </w:t>
      </w:r>
      <w:r w:rsidR="00637110">
        <w:rPr>
          <w:rFonts w:ascii="Times New Roman" w:hAnsi="Times New Roman" w:cs="Times New Roman"/>
          <w:sz w:val="24"/>
          <w:szCs w:val="24"/>
          <w:lang w:eastAsia="es-ES"/>
        </w:rPr>
        <w:t>necesariamente se conoce</w:t>
      </w:r>
      <w:r w:rsidR="00962142" w:rsidRPr="00962142">
        <w:rPr>
          <w:rFonts w:ascii="Times New Roman" w:hAnsi="Times New Roman" w:cs="Times New Roman"/>
          <w:sz w:val="24"/>
          <w:szCs w:val="24"/>
          <w:lang w:eastAsia="es-ES"/>
        </w:rPr>
        <w:t xml:space="preserve"> en persona. Del Moral (2005)</w:t>
      </w:r>
      <w:r w:rsidR="00637110">
        <w:rPr>
          <w:rFonts w:ascii="Times New Roman" w:hAnsi="Times New Roman" w:cs="Times New Roman"/>
          <w:sz w:val="24"/>
          <w:szCs w:val="24"/>
          <w:lang w:eastAsia="es-ES"/>
        </w:rPr>
        <w:t xml:space="preserve"> señala que</w:t>
      </w:r>
      <w:r w:rsidR="00962142" w:rsidRPr="00962142">
        <w:rPr>
          <w:rFonts w:ascii="Times New Roman" w:hAnsi="Times New Roman" w:cs="Times New Roman"/>
          <w:sz w:val="24"/>
          <w:szCs w:val="24"/>
          <w:lang w:eastAsia="es-ES"/>
        </w:rPr>
        <w:t xml:space="preserve"> la generación de </w:t>
      </w:r>
      <w:r w:rsidR="00637110">
        <w:rPr>
          <w:rFonts w:ascii="Times New Roman" w:hAnsi="Times New Roman" w:cs="Times New Roman"/>
          <w:sz w:val="24"/>
          <w:szCs w:val="24"/>
          <w:lang w:eastAsia="es-ES"/>
        </w:rPr>
        <w:t>nuevos amigos</w:t>
      </w:r>
      <w:r w:rsidR="00962142" w:rsidRPr="00962142">
        <w:rPr>
          <w:rFonts w:ascii="Times New Roman" w:hAnsi="Times New Roman" w:cs="Times New Roman"/>
          <w:sz w:val="24"/>
          <w:szCs w:val="24"/>
          <w:lang w:eastAsia="es-ES"/>
        </w:rPr>
        <w:t xml:space="preserve"> y el mantenimiento de las</w:t>
      </w:r>
      <w:r w:rsidR="00637110">
        <w:rPr>
          <w:rFonts w:ascii="Times New Roman" w:hAnsi="Times New Roman" w:cs="Times New Roman"/>
          <w:sz w:val="24"/>
          <w:szCs w:val="24"/>
          <w:lang w:eastAsia="es-ES"/>
        </w:rPr>
        <w:t xml:space="preserve"> amistades</w:t>
      </w:r>
      <w:r w:rsidR="00962142" w:rsidRPr="00962142">
        <w:rPr>
          <w:rFonts w:ascii="Times New Roman" w:hAnsi="Times New Roman" w:cs="Times New Roman"/>
          <w:sz w:val="24"/>
          <w:szCs w:val="24"/>
          <w:lang w:eastAsia="es-ES"/>
        </w:rPr>
        <w:t xml:space="preserve"> ya exi</w:t>
      </w:r>
      <w:r w:rsidR="00637110">
        <w:rPr>
          <w:rFonts w:ascii="Times New Roman" w:hAnsi="Times New Roman" w:cs="Times New Roman"/>
          <w:sz w:val="24"/>
          <w:szCs w:val="24"/>
          <w:lang w:eastAsia="es-ES"/>
        </w:rPr>
        <w:t xml:space="preserve">stentes se encuentran entre las principales razones por las cuales se utilizan </w:t>
      </w:r>
      <w:r w:rsidR="00962142" w:rsidRPr="00962142">
        <w:rPr>
          <w:rFonts w:ascii="Times New Roman" w:hAnsi="Times New Roman" w:cs="Times New Roman"/>
          <w:sz w:val="24"/>
          <w:szCs w:val="24"/>
          <w:lang w:eastAsia="es-ES"/>
        </w:rPr>
        <w:t xml:space="preserve">las RSV. </w:t>
      </w:r>
      <w:r w:rsidR="001B08FB" w:rsidRPr="001B08FB">
        <w:rPr>
          <w:rFonts w:ascii="Times New Roman" w:hAnsi="Times New Roman" w:cs="Times New Roman"/>
          <w:sz w:val="24"/>
          <w:szCs w:val="24"/>
          <w:lang w:eastAsia="es-ES"/>
        </w:rPr>
        <w:t>Martínez-</w:t>
      </w:r>
      <w:proofErr w:type="spellStart"/>
      <w:r w:rsidR="001B08FB" w:rsidRPr="001B08FB">
        <w:rPr>
          <w:rFonts w:ascii="Times New Roman" w:hAnsi="Times New Roman" w:cs="Times New Roman"/>
          <w:sz w:val="24"/>
          <w:szCs w:val="24"/>
          <w:lang w:eastAsia="es-ES"/>
        </w:rPr>
        <w:t>Linora</w:t>
      </w:r>
      <w:proofErr w:type="spellEnd"/>
      <w:r w:rsidR="001B08FB" w:rsidRPr="001B08FB">
        <w:rPr>
          <w:rFonts w:ascii="Times New Roman" w:hAnsi="Times New Roman" w:cs="Times New Roman"/>
          <w:sz w:val="24"/>
          <w:szCs w:val="24"/>
          <w:lang w:eastAsia="es-ES"/>
        </w:rPr>
        <w:t xml:space="preserve"> (2012) </w:t>
      </w:r>
      <w:r w:rsidR="0035495C">
        <w:rPr>
          <w:rFonts w:ascii="Times New Roman" w:hAnsi="Times New Roman" w:cs="Times New Roman"/>
          <w:sz w:val="24"/>
          <w:szCs w:val="24"/>
          <w:lang w:eastAsia="es-ES"/>
        </w:rPr>
        <w:t>argumenta</w:t>
      </w:r>
      <w:r w:rsidR="00637110">
        <w:rPr>
          <w:rFonts w:ascii="Times New Roman" w:hAnsi="Times New Roman" w:cs="Times New Roman"/>
          <w:sz w:val="24"/>
          <w:szCs w:val="24"/>
          <w:lang w:eastAsia="es-ES"/>
        </w:rPr>
        <w:t xml:space="preserve"> </w:t>
      </w:r>
      <w:r w:rsidR="001B08FB" w:rsidRPr="001B08FB">
        <w:rPr>
          <w:rFonts w:ascii="Times New Roman" w:hAnsi="Times New Roman" w:cs="Times New Roman"/>
          <w:sz w:val="24"/>
          <w:szCs w:val="24"/>
          <w:lang w:eastAsia="es-ES"/>
        </w:rPr>
        <w:t>que este tipo de redes</w:t>
      </w:r>
      <w:r w:rsidR="00637110">
        <w:rPr>
          <w:rFonts w:ascii="Times New Roman" w:hAnsi="Times New Roman" w:cs="Times New Roman"/>
          <w:sz w:val="24"/>
          <w:szCs w:val="24"/>
          <w:lang w:eastAsia="es-ES"/>
        </w:rPr>
        <w:t xml:space="preserve"> </w:t>
      </w:r>
      <w:r w:rsidR="001B08FB" w:rsidRPr="001B08FB">
        <w:rPr>
          <w:rFonts w:ascii="Times New Roman" w:hAnsi="Times New Roman" w:cs="Times New Roman"/>
          <w:sz w:val="24"/>
          <w:szCs w:val="24"/>
          <w:lang w:eastAsia="es-ES"/>
        </w:rPr>
        <w:t>permite nuevas formas “de conocer gente, de relacionarse y de establecer vínculos sociales a través de un entorno virtual” (Martínez-</w:t>
      </w:r>
      <w:proofErr w:type="spellStart"/>
      <w:r w:rsidR="001B08FB" w:rsidRPr="001B08FB">
        <w:rPr>
          <w:rFonts w:ascii="Times New Roman" w:hAnsi="Times New Roman" w:cs="Times New Roman"/>
          <w:sz w:val="24"/>
          <w:szCs w:val="24"/>
          <w:lang w:eastAsia="es-ES"/>
        </w:rPr>
        <w:t>Linora</w:t>
      </w:r>
      <w:proofErr w:type="spellEnd"/>
      <w:r w:rsidR="001B08FB" w:rsidRPr="001B08FB">
        <w:rPr>
          <w:rFonts w:ascii="Times New Roman" w:hAnsi="Times New Roman" w:cs="Times New Roman"/>
          <w:sz w:val="24"/>
          <w:szCs w:val="24"/>
          <w:lang w:eastAsia="es-ES"/>
        </w:rPr>
        <w:t>, 2012, p.121).</w:t>
      </w:r>
    </w:p>
    <w:p w14:paraId="479465C4" w14:textId="6B8CFD0D" w:rsidR="001B08FB" w:rsidRDefault="00637110" w:rsidP="00E70E74">
      <w:pPr>
        <w:widowControl w:val="0"/>
        <w:autoSpaceDE w:val="0"/>
        <w:autoSpaceDN w:val="0"/>
        <w:adjustRightInd w:val="0"/>
        <w:spacing w:after="0" w:line="360" w:lineRule="auto"/>
        <w:contextualSpacing/>
        <w:jc w:val="both"/>
        <w:rPr>
          <w:rFonts w:ascii="Times New Roman" w:hAnsi="Times New Roman" w:cs="Times New Roman"/>
          <w:sz w:val="24"/>
          <w:szCs w:val="24"/>
          <w:lang w:eastAsia="es-ES"/>
        </w:rPr>
      </w:pPr>
      <w:r>
        <w:rPr>
          <w:rFonts w:ascii="Times New Roman" w:hAnsi="Times New Roman" w:cs="Times New Roman"/>
          <w:sz w:val="24"/>
          <w:szCs w:val="24"/>
          <w:lang w:eastAsia="es-ES"/>
        </w:rPr>
        <w:t xml:space="preserve">Al respecto, cabe retomar el argumento de </w:t>
      </w:r>
      <w:proofErr w:type="spellStart"/>
      <w:r>
        <w:rPr>
          <w:rFonts w:ascii="Times New Roman" w:hAnsi="Times New Roman" w:cs="Times New Roman"/>
          <w:sz w:val="24"/>
          <w:szCs w:val="24"/>
          <w:lang w:eastAsia="es-ES"/>
        </w:rPr>
        <w:t>Winocur</w:t>
      </w:r>
      <w:proofErr w:type="spellEnd"/>
      <w:r>
        <w:rPr>
          <w:rFonts w:ascii="Times New Roman" w:hAnsi="Times New Roman" w:cs="Times New Roman"/>
          <w:sz w:val="24"/>
          <w:szCs w:val="24"/>
          <w:lang w:eastAsia="es-ES"/>
        </w:rPr>
        <w:t xml:space="preserve"> (2001) sobre</w:t>
      </w:r>
      <w:r w:rsidR="00962142" w:rsidRPr="00962142">
        <w:rPr>
          <w:rFonts w:ascii="Times New Roman" w:hAnsi="Times New Roman" w:cs="Times New Roman"/>
          <w:sz w:val="24"/>
          <w:szCs w:val="24"/>
          <w:lang w:eastAsia="es-ES"/>
        </w:rPr>
        <w:t xml:space="preserve"> la posibilidad de transitar de la interacción por RSV a la interacción directa, física. </w:t>
      </w:r>
      <w:r>
        <w:rPr>
          <w:rFonts w:ascii="Times New Roman" w:hAnsi="Times New Roman" w:cs="Times New Roman"/>
          <w:sz w:val="24"/>
          <w:szCs w:val="24"/>
          <w:lang w:eastAsia="es-ES"/>
        </w:rPr>
        <w:t>Sobre el mismo tema,</w:t>
      </w:r>
      <w:r w:rsidR="00962142" w:rsidRPr="00962142">
        <w:rPr>
          <w:rFonts w:ascii="Times New Roman" w:hAnsi="Times New Roman" w:cs="Times New Roman"/>
          <w:sz w:val="24"/>
          <w:szCs w:val="24"/>
          <w:lang w:eastAsia="es-ES"/>
        </w:rPr>
        <w:t xml:space="preserve"> </w:t>
      </w:r>
      <w:proofErr w:type="spellStart"/>
      <w:r w:rsidR="00962142" w:rsidRPr="00962142">
        <w:rPr>
          <w:rFonts w:ascii="Times New Roman" w:hAnsi="Times New Roman" w:cs="Times New Roman"/>
          <w:sz w:val="24"/>
          <w:szCs w:val="24"/>
        </w:rPr>
        <w:t>Colás</w:t>
      </w:r>
      <w:proofErr w:type="spellEnd"/>
      <w:r w:rsidR="00962142" w:rsidRPr="00962142">
        <w:rPr>
          <w:rFonts w:ascii="Times New Roman" w:hAnsi="Times New Roman" w:cs="Times New Roman"/>
          <w:sz w:val="24"/>
          <w:szCs w:val="24"/>
        </w:rPr>
        <w:t>, González y De Pablos</w:t>
      </w:r>
      <w:r w:rsidR="00962142" w:rsidRPr="00962142">
        <w:rPr>
          <w:rFonts w:ascii="Times New Roman" w:hAnsi="Times New Roman" w:cs="Times New Roman"/>
          <w:sz w:val="24"/>
          <w:szCs w:val="24"/>
          <w:lang w:eastAsia="es-ES"/>
        </w:rPr>
        <w:t xml:space="preserve"> (2013) </w:t>
      </w:r>
      <w:r w:rsidR="000D06E1">
        <w:rPr>
          <w:rFonts w:ascii="Times New Roman" w:hAnsi="Times New Roman" w:cs="Times New Roman"/>
          <w:sz w:val="24"/>
          <w:szCs w:val="24"/>
          <w:lang w:eastAsia="es-ES"/>
        </w:rPr>
        <w:t xml:space="preserve">señalan </w:t>
      </w:r>
      <w:r w:rsidR="00962142" w:rsidRPr="00962142">
        <w:rPr>
          <w:rFonts w:ascii="Times New Roman" w:hAnsi="Times New Roman" w:cs="Times New Roman"/>
          <w:sz w:val="24"/>
          <w:szCs w:val="24"/>
          <w:lang w:eastAsia="es-ES"/>
        </w:rPr>
        <w:t>que los estudiantes universitarios utilizan la red para compartir experiencias con sus amigos, y también para hacer nuevos am</w:t>
      </w:r>
      <w:r w:rsidR="005C4C59">
        <w:rPr>
          <w:rFonts w:ascii="Times New Roman" w:hAnsi="Times New Roman" w:cs="Times New Roman"/>
          <w:sz w:val="24"/>
          <w:szCs w:val="24"/>
          <w:lang w:eastAsia="es-ES"/>
        </w:rPr>
        <w:t xml:space="preserve">igos. En </w:t>
      </w:r>
      <w:r w:rsidR="0035495C">
        <w:rPr>
          <w:rFonts w:ascii="Times New Roman" w:hAnsi="Times New Roman" w:cs="Times New Roman"/>
          <w:sz w:val="24"/>
          <w:szCs w:val="24"/>
          <w:lang w:eastAsia="es-ES"/>
        </w:rPr>
        <w:t>la</w:t>
      </w:r>
      <w:r w:rsidR="000D06E1">
        <w:rPr>
          <w:rFonts w:ascii="Times New Roman" w:hAnsi="Times New Roman" w:cs="Times New Roman"/>
          <w:sz w:val="24"/>
          <w:szCs w:val="24"/>
          <w:lang w:eastAsia="es-ES"/>
        </w:rPr>
        <w:t xml:space="preserve"> investigación desarrollada</w:t>
      </w:r>
      <w:r w:rsidR="00962142" w:rsidRPr="00962142">
        <w:rPr>
          <w:rFonts w:ascii="Times New Roman" w:hAnsi="Times New Roman" w:cs="Times New Roman"/>
          <w:sz w:val="24"/>
          <w:szCs w:val="24"/>
          <w:lang w:eastAsia="es-ES"/>
        </w:rPr>
        <w:t xml:space="preserve"> con </w:t>
      </w:r>
      <w:r w:rsidR="00C06CEC">
        <w:rPr>
          <w:rFonts w:ascii="Times New Roman" w:hAnsi="Times New Roman" w:cs="Times New Roman"/>
          <w:sz w:val="24"/>
          <w:szCs w:val="24"/>
          <w:lang w:eastAsia="es-ES"/>
        </w:rPr>
        <w:t>más de mil</w:t>
      </w:r>
      <w:r w:rsidR="00962142" w:rsidRPr="00962142">
        <w:rPr>
          <w:rFonts w:ascii="Times New Roman" w:hAnsi="Times New Roman" w:cs="Times New Roman"/>
          <w:sz w:val="24"/>
          <w:szCs w:val="24"/>
          <w:lang w:eastAsia="es-ES"/>
        </w:rPr>
        <w:t xml:space="preserve"> estudiantes universitarios de Andalucía, </w:t>
      </w:r>
      <w:proofErr w:type="spellStart"/>
      <w:r w:rsidR="00962142" w:rsidRPr="00962142">
        <w:rPr>
          <w:rFonts w:ascii="Times New Roman" w:hAnsi="Times New Roman" w:cs="Times New Roman"/>
          <w:sz w:val="24"/>
          <w:szCs w:val="24"/>
        </w:rPr>
        <w:t>Colás</w:t>
      </w:r>
      <w:proofErr w:type="spellEnd"/>
      <w:r w:rsidR="00962142" w:rsidRPr="00962142">
        <w:rPr>
          <w:rFonts w:ascii="Times New Roman" w:hAnsi="Times New Roman" w:cs="Times New Roman"/>
          <w:sz w:val="24"/>
          <w:szCs w:val="24"/>
        </w:rPr>
        <w:t xml:space="preserve">, González y De Pablos </w:t>
      </w:r>
      <w:r w:rsidR="00C06CEC">
        <w:rPr>
          <w:rFonts w:ascii="Times New Roman" w:hAnsi="Times New Roman" w:cs="Times New Roman"/>
          <w:sz w:val="24"/>
          <w:szCs w:val="24"/>
          <w:lang w:eastAsia="es-ES"/>
        </w:rPr>
        <w:t>argumentan</w:t>
      </w:r>
      <w:r w:rsidR="00962142" w:rsidRPr="00962142">
        <w:rPr>
          <w:rFonts w:ascii="Times New Roman" w:hAnsi="Times New Roman" w:cs="Times New Roman"/>
          <w:sz w:val="24"/>
          <w:szCs w:val="24"/>
          <w:lang w:eastAsia="es-ES"/>
        </w:rPr>
        <w:t xml:space="preserve"> que l</w:t>
      </w:r>
      <w:r w:rsidR="00C06CEC">
        <w:rPr>
          <w:rFonts w:ascii="Times New Roman" w:hAnsi="Times New Roman" w:cs="Times New Roman"/>
          <w:sz w:val="24"/>
          <w:szCs w:val="24"/>
          <w:lang w:eastAsia="es-ES"/>
        </w:rPr>
        <w:t>as RSV también son explotadas por</w:t>
      </w:r>
      <w:r w:rsidR="00962142" w:rsidRPr="00962142">
        <w:rPr>
          <w:rFonts w:ascii="Times New Roman" w:hAnsi="Times New Roman" w:cs="Times New Roman"/>
          <w:sz w:val="24"/>
          <w:szCs w:val="24"/>
          <w:lang w:eastAsia="es-ES"/>
        </w:rPr>
        <w:t xml:space="preserve"> sus dimension</w:t>
      </w:r>
      <w:r w:rsidR="0000276B">
        <w:rPr>
          <w:rFonts w:ascii="Times New Roman" w:hAnsi="Times New Roman" w:cs="Times New Roman"/>
          <w:sz w:val="24"/>
          <w:szCs w:val="24"/>
          <w:lang w:eastAsia="es-ES"/>
        </w:rPr>
        <w:t>es psicológica y afectiva; los particip</w:t>
      </w:r>
      <w:r w:rsidR="00962142" w:rsidRPr="00962142">
        <w:rPr>
          <w:rFonts w:ascii="Times New Roman" w:hAnsi="Times New Roman" w:cs="Times New Roman"/>
          <w:sz w:val="24"/>
          <w:szCs w:val="24"/>
          <w:lang w:eastAsia="es-ES"/>
        </w:rPr>
        <w:t xml:space="preserve">antes </w:t>
      </w:r>
      <w:r w:rsidR="0000276B">
        <w:rPr>
          <w:rFonts w:ascii="Times New Roman" w:hAnsi="Times New Roman" w:cs="Times New Roman"/>
          <w:sz w:val="24"/>
          <w:szCs w:val="24"/>
          <w:lang w:eastAsia="es-ES"/>
        </w:rPr>
        <w:t>externaron</w:t>
      </w:r>
      <w:r w:rsidR="00962142" w:rsidRPr="00962142">
        <w:rPr>
          <w:rFonts w:ascii="Times New Roman" w:hAnsi="Times New Roman" w:cs="Times New Roman"/>
          <w:sz w:val="24"/>
          <w:szCs w:val="24"/>
          <w:lang w:eastAsia="es-ES"/>
        </w:rPr>
        <w:t xml:space="preserve"> </w:t>
      </w:r>
      <w:r w:rsidR="0000276B">
        <w:rPr>
          <w:rFonts w:ascii="Times New Roman" w:hAnsi="Times New Roman" w:cs="Times New Roman"/>
          <w:sz w:val="24"/>
          <w:szCs w:val="24"/>
          <w:lang w:eastAsia="es-ES"/>
        </w:rPr>
        <w:t>aprobación</w:t>
      </w:r>
      <w:r w:rsidR="00962142" w:rsidRPr="00962142">
        <w:rPr>
          <w:rFonts w:ascii="Times New Roman" w:hAnsi="Times New Roman" w:cs="Times New Roman"/>
          <w:sz w:val="24"/>
          <w:szCs w:val="24"/>
          <w:lang w:eastAsia="es-ES"/>
        </w:rPr>
        <w:t xml:space="preserve"> de saber que sus contactos marcaban con “me gusta” a sus fotos y estados en las RSV (particularmente en MySpace, Facebook y Twitter).</w:t>
      </w:r>
      <w:r w:rsidR="0000276B">
        <w:rPr>
          <w:rFonts w:ascii="Times New Roman" w:hAnsi="Times New Roman" w:cs="Times New Roman"/>
          <w:sz w:val="24"/>
          <w:szCs w:val="24"/>
          <w:lang w:eastAsia="es-ES"/>
        </w:rPr>
        <w:t xml:space="preserve"> A lo anterior añaden que estas redes son utilizadas por los jóvenes como una “</w:t>
      </w:r>
      <w:r w:rsidR="00962142" w:rsidRPr="00962142">
        <w:rPr>
          <w:rFonts w:ascii="Times New Roman" w:hAnsi="Times New Roman" w:cs="Times New Roman"/>
          <w:sz w:val="24"/>
          <w:szCs w:val="24"/>
          <w:lang w:eastAsia="es-ES"/>
        </w:rPr>
        <w:t>fuente de recursos que son utilizados para cubrir necesidades tanto de índole psicológica como social” (</w:t>
      </w:r>
      <w:proofErr w:type="spellStart"/>
      <w:r w:rsidR="00962142" w:rsidRPr="00962142">
        <w:rPr>
          <w:rFonts w:ascii="Times New Roman" w:hAnsi="Times New Roman" w:cs="Times New Roman"/>
          <w:sz w:val="24"/>
          <w:szCs w:val="24"/>
        </w:rPr>
        <w:t>Colás</w:t>
      </w:r>
      <w:proofErr w:type="spellEnd"/>
      <w:r w:rsidR="00962142" w:rsidRPr="00962142">
        <w:rPr>
          <w:rFonts w:ascii="Times New Roman" w:hAnsi="Times New Roman" w:cs="Times New Roman"/>
          <w:sz w:val="24"/>
          <w:szCs w:val="24"/>
        </w:rPr>
        <w:t>, González y De Pablos, 2013</w:t>
      </w:r>
      <w:r w:rsidR="001B08FB">
        <w:rPr>
          <w:rFonts w:ascii="Times New Roman" w:hAnsi="Times New Roman" w:cs="Times New Roman"/>
          <w:sz w:val="24"/>
          <w:szCs w:val="24"/>
          <w:lang w:eastAsia="es-ES"/>
        </w:rPr>
        <w:t>, p. 8).</w:t>
      </w:r>
    </w:p>
    <w:p w14:paraId="2310EF37" w14:textId="379A9CA1" w:rsidR="00962142" w:rsidRDefault="0000276B" w:rsidP="00E70E74">
      <w:pPr>
        <w:widowControl w:val="0"/>
        <w:autoSpaceDE w:val="0"/>
        <w:autoSpaceDN w:val="0"/>
        <w:adjustRightInd w:val="0"/>
        <w:spacing w:after="0" w:line="360" w:lineRule="auto"/>
        <w:contextualSpacing/>
        <w:jc w:val="both"/>
        <w:rPr>
          <w:rFonts w:ascii="Times New Roman" w:hAnsi="Times New Roman" w:cs="Times New Roman"/>
          <w:sz w:val="24"/>
          <w:szCs w:val="24"/>
          <w:lang w:eastAsia="es-ES"/>
        </w:rPr>
      </w:pPr>
      <w:r>
        <w:rPr>
          <w:rFonts w:ascii="Times New Roman" w:hAnsi="Times New Roman" w:cs="Times New Roman"/>
          <w:sz w:val="24"/>
          <w:szCs w:val="24"/>
          <w:lang w:eastAsia="es-ES"/>
        </w:rPr>
        <w:t>Tales</w:t>
      </w:r>
      <w:r w:rsidR="00962142" w:rsidRPr="00962142">
        <w:rPr>
          <w:rFonts w:ascii="Times New Roman" w:hAnsi="Times New Roman" w:cs="Times New Roman"/>
          <w:sz w:val="24"/>
          <w:szCs w:val="24"/>
          <w:lang w:eastAsia="es-ES"/>
        </w:rPr>
        <w:t xml:space="preserve"> necesidades pueden </w:t>
      </w:r>
      <w:r>
        <w:rPr>
          <w:rFonts w:ascii="Times New Roman" w:hAnsi="Times New Roman" w:cs="Times New Roman"/>
          <w:sz w:val="24"/>
          <w:szCs w:val="24"/>
          <w:lang w:eastAsia="es-ES"/>
        </w:rPr>
        <w:t>tener múltiples categorías, como</w:t>
      </w:r>
      <w:r w:rsidR="00962142" w:rsidRPr="00962142">
        <w:rPr>
          <w:rFonts w:ascii="Times New Roman" w:hAnsi="Times New Roman" w:cs="Times New Roman"/>
          <w:sz w:val="24"/>
          <w:szCs w:val="24"/>
          <w:lang w:eastAsia="es-ES"/>
        </w:rPr>
        <w:t xml:space="preserve"> políticas, académicas, catárticas, e incluso afectivas, especialmente para los nativos digitales</w:t>
      </w:r>
      <w:r>
        <w:rPr>
          <w:rFonts w:ascii="Times New Roman" w:hAnsi="Times New Roman" w:cs="Times New Roman"/>
          <w:sz w:val="24"/>
          <w:szCs w:val="24"/>
          <w:lang w:eastAsia="es-ES"/>
        </w:rPr>
        <w:t xml:space="preserve"> o </w:t>
      </w:r>
      <w:proofErr w:type="spellStart"/>
      <w:r>
        <w:rPr>
          <w:rFonts w:ascii="Times New Roman" w:hAnsi="Times New Roman" w:cs="Times New Roman"/>
          <w:sz w:val="24"/>
          <w:szCs w:val="24"/>
          <w:lang w:eastAsia="es-ES"/>
        </w:rPr>
        <w:t>millenials</w:t>
      </w:r>
      <w:proofErr w:type="spellEnd"/>
      <w:r w:rsidR="00962142" w:rsidRPr="00962142">
        <w:rPr>
          <w:rFonts w:ascii="Times New Roman" w:hAnsi="Times New Roman" w:cs="Times New Roman"/>
          <w:sz w:val="24"/>
          <w:szCs w:val="24"/>
          <w:lang w:eastAsia="es-ES"/>
        </w:rPr>
        <w:t xml:space="preserve"> que aprenden e interactúan en red y mediante la interacción de TIC y RSV. Zuluaga (2014) </w:t>
      </w:r>
      <w:r>
        <w:rPr>
          <w:rFonts w:ascii="Times New Roman" w:hAnsi="Times New Roman" w:cs="Times New Roman"/>
          <w:sz w:val="24"/>
          <w:szCs w:val="24"/>
          <w:lang w:eastAsia="es-ES"/>
        </w:rPr>
        <w:t xml:space="preserve">destaca la trascendencia </w:t>
      </w:r>
      <w:r w:rsidR="00962142" w:rsidRPr="00962142">
        <w:rPr>
          <w:rFonts w:ascii="Times New Roman" w:hAnsi="Times New Roman" w:cs="Times New Roman"/>
          <w:sz w:val="24"/>
          <w:szCs w:val="24"/>
          <w:lang w:eastAsia="es-ES"/>
        </w:rPr>
        <w:t>que</w:t>
      </w:r>
      <w:r>
        <w:rPr>
          <w:rFonts w:ascii="Times New Roman" w:hAnsi="Times New Roman" w:cs="Times New Roman"/>
          <w:sz w:val="24"/>
          <w:szCs w:val="24"/>
          <w:lang w:eastAsia="es-ES"/>
        </w:rPr>
        <w:t xml:space="preserve"> tienen éstas para</w:t>
      </w:r>
      <w:r w:rsidR="00962142" w:rsidRPr="00962142">
        <w:rPr>
          <w:rFonts w:ascii="Times New Roman" w:hAnsi="Times New Roman" w:cs="Times New Roman"/>
          <w:sz w:val="24"/>
          <w:szCs w:val="24"/>
          <w:lang w:eastAsia="es-ES"/>
        </w:rPr>
        <w:t xml:space="preserve"> los suj</w:t>
      </w:r>
      <w:r>
        <w:rPr>
          <w:rFonts w:ascii="Times New Roman" w:hAnsi="Times New Roman" w:cs="Times New Roman"/>
          <w:sz w:val="24"/>
          <w:szCs w:val="24"/>
          <w:lang w:eastAsia="es-ES"/>
        </w:rPr>
        <w:t>etos de las nuevas generaciones, particularmente en asuntos de sociabilidad</w:t>
      </w:r>
      <w:r w:rsidR="00962142" w:rsidRPr="00962142">
        <w:rPr>
          <w:rFonts w:ascii="Times New Roman" w:hAnsi="Times New Roman" w:cs="Times New Roman"/>
          <w:sz w:val="24"/>
          <w:szCs w:val="24"/>
          <w:lang w:eastAsia="es-ES"/>
        </w:rPr>
        <w:t>:</w:t>
      </w:r>
    </w:p>
    <w:p w14:paraId="5862C974" w14:textId="77777777" w:rsidR="00AE473D" w:rsidRDefault="00AE473D" w:rsidP="00E70E74">
      <w:pPr>
        <w:widowControl w:val="0"/>
        <w:autoSpaceDE w:val="0"/>
        <w:autoSpaceDN w:val="0"/>
        <w:adjustRightInd w:val="0"/>
        <w:spacing w:after="0" w:line="360" w:lineRule="auto"/>
        <w:contextualSpacing/>
        <w:jc w:val="both"/>
        <w:rPr>
          <w:rFonts w:ascii="Times New Roman" w:hAnsi="Times New Roman" w:cs="Times New Roman"/>
          <w:sz w:val="24"/>
          <w:szCs w:val="24"/>
          <w:lang w:eastAsia="es-ES"/>
        </w:rPr>
      </w:pPr>
    </w:p>
    <w:p w14:paraId="60D751D6" w14:textId="77777777" w:rsidR="00AE473D" w:rsidRDefault="00AE473D" w:rsidP="00E70E74">
      <w:pPr>
        <w:widowControl w:val="0"/>
        <w:autoSpaceDE w:val="0"/>
        <w:autoSpaceDN w:val="0"/>
        <w:adjustRightInd w:val="0"/>
        <w:spacing w:after="0" w:line="360" w:lineRule="auto"/>
        <w:contextualSpacing/>
        <w:jc w:val="both"/>
        <w:rPr>
          <w:rFonts w:ascii="Times New Roman" w:hAnsi="Times New Roman" w:cs="Times New Roman"/>
          <w:sz w:val="24"/>
          <w:szCs w:val="24"/>
          <w:lang w:eastAsia="es-ES"/>
        </w:rPr>
      </w:pPr>
    </w:p>
    <w:p w14:paraId="3F6B71C2" w14:textId="77777777" w:rsidR="00AE473D" w:rsidRPr="00962142" w:rsidRDefault="00AE473D" w:rsidP="00E70E74">
      <w:pPr>
        <w:widowControl w:val="0"/>
        <w:autoSpaceDE w:val="0"/>
        <w:autoSpaceDN w:val="0"/>
        <w:adjustRightInd w:val="0"/>
        <w:spacing w:after="0" w:line="360" w:lineRule="auto"/>
        <w:contextualSpacing/>
        <w:jc w:val="both"/>
        <w:rPr>
          <w:rFonts w:ascii="Times New Roman" w:hAnsi="Times New Roman" w:cs="Times New Roman"/>
          <w:sz w:val="24"/>
          <w:szCs w:val="24"/>
          <w:lang w:eastAsia="es-ES"/>
        </w:rPr>
      </w:pPr>
    </w:p>
    <w:p w14:paraId="5BB5D0BE" w14:textId="77777777" w:rsidR="00962142" w:rsidRPr="00962142" w:rsidRDefault="00962142" w:rsidP="00E70E74">
      <w:pPr>
        <w:widowControl w:val="0"/>
        <w:autoSpaceDE w:val="0"/>
        <w:autoSpaceDN w:val="0"/>
        <w:adjustRightInd w:val="0"/>
        <w:spacing w:after="0" w:line="360" w:lineRule="auto"/>
        <w:ind w:left="708"/>
        <w:contextualSpacing/>
        <w:jc w:val="both"/>
        <w:rPr>
          <w:rFonts w:ascii="Times New Roman" w:hAnsi="Times New Roman" w:cs="Times New Roman"/>
          <w:sz w:val="24"/>
          <w:szCs w:val="24"/>
          <w:lang w:eastAsia="es-ES"/>
        </w:rPr>
      </w:pPr>
      <w:r w:rsidRPr="00962142">
        <w:rPr>
          <w:rFonts w:ascii="Times New Roman" w:hAnsi="Times New Roman" w:cs="Times New Roman"/>
          <w:sz w:val="24"/>
          <w:szCs w:val="24"/>
          <w:lang w:eastAsia="es-ES"/>
        </w:rPr>
        <w:lastRenderedPageBreak/>
        <w:t xml:space="preserve">Para los jóvenes de hoy, el uso de las Tic y de las herramientas que estas ofrecen </w:t>
      </w:r>
      <w:proofErr w:type="gramStart"/>
      <w:r w:rsidRPr="00962142">
        <w:rPr>
          <w:rFonts w:ascii="Times New Roman" w:hAnsi="Times New Roman" w:cs="Times New Roman"/>
          <w:sz w:val="24"/>
          <w:szCs w:val="24"/>
          <w:lang w:eastAsia="es-ES"/>
        </w:rPr>
        <w:t>son</w:t>
      </w:r>
      <w:proofErr w:type="gramEnd"/>
      <w:r w:rsidRPr="00962142">
        <w:rPr>
          <w:rFonts w:ascii="Times New Roman" w:hAnsi="Times New Roman" w:cs="Times New Roman"/>
          <w:sz w:val="24"/>
          <w:szCs w:val="24"/>
          <w:lang w:eastAsia="es-ES"/>
        </w:rPr>
        <w:t xml:space="preserve"> tan comunes para socializar como lo fue para otras generaciones salir a la calle y allí conocer amigos. Ahora, son muchas las ocasiones en las que los amigos se hacen en las redes sociales, los famosos “contactos”, y con ellos se establecen relaciones sociales y a veces sentimentales.</w:t>
      </w:r>
    </w:p>
    <w:p w14:paraId="6915F8F7" w14:textId="02E621DE" w:rsidR="00962142" w:rsidRDefault="00962142" w:rsidP="00E70E74">
      <w:pPr>
        <w:widowControl w:val="0"/>
        <w:autoSpaceDE w:val="0"/>
        <w:autoSpaceDN w:val="0"/>
        <w:adjustRightInd w:val="0"/>
        <w:spacing w:after="0" w:line="360" w:lineRule="auto"/>
        <w:contextualSpacing/>
        <w:jc w:val="both"/>
        <w:rPr>
          <w:rFonts w:ascii="Times New Roman" w:hAnsi="Times New Roman" w:cs="Times New Roman"/>
          <w:sz w:val="24"/>
          <w:szCs w:val="24"/>
          <w:lang w:eastAsia="es-ES"/>
        </w:rPr>
      </w:pPr>
      <w:proofErr w:type="spellStart"/>
      <w:r w:rsidRPr="00962142">
        <w:rPr>
          <w:rFonts w:ascii="Times New Roman" w:hAnsi="Times New Roman" w:cs="Times New Roman"/>
          <w:sz w:val="24"/>
          <w:szCs w:val="24"/>
          <w:lang w:eastAsia="es-ES"/>
        </w:rPr>
        <w:t>Boyd</w:t>
      </w:r>
      <w:proofErr w:type="spellEnd"/>
      <w:r w:rsidRPr="00962142">
        <w:rPr>
          <w:rFonts w:ascii="Times New Roman" w:hAnsi="Times New Roman" w:cs="Times New Roman"/>
          <w:sz w:val="24"/>
          <w:szCs w:val="24"/>
          <w:lang w:eastAsia="es-ES"/>
        </w:rPr>
        <w:t xml:space="preserve"> y </w:t>
      </w:r>
      <w:proofErr w:type="spellStart"/>
      <w:r w:rsidRPr="00962142">
        <w:rPr>
          <w:rFonts w:ascii="Times New Roman" w:hAnsi="Times New Roman" w:cs="Times New Roman"/>
          <w:sz w:val="24"/>
          <w:szCs w:val="24"/>
          <w:lang w:eastAsia="es-ES"/>
        </w:rPr>
        <w:t>Ellison</w:t>
      </w:r>
      <w:proofErr w:type="spellEnd"/>
      <w:r w:rsidRPr="00962142">
        <w:rPr>
          <w:rFonts w:ascii="Times New Roman" w:hAnsi="Times New Roman" w:cs="Times New Roman"/>
          <w:sz w:val="24"/>
          <w:szCs w:val="24"/>
          <w:lang w:eastAsia="es-ES"/>
        </w:rPr>
        <w:t xml:space="preserve"> (2008) </w:t>
      </w:r>
      <w:r w:rsidR="0000276B">
        <w:rPr>
          <w:rFonts w:ascii="Times New Roman" w:hAnsi="Times New Roman" w:cs="Times New Roman"/>
          <w:sz w:val="24"/>
          <w:szCs w:val="24"/>
          <w:lang w:eastAsia="es-ES"/>
        </w:rPr>
        <w:t>enfatizan</w:t>
      </w:r>
      <w:r w:rsidRPr="00962142">
        <w:rPr>
          <w:rFonts w:ascii="Times New Roman" w:hAnsi="Times New Roman" w:cs="Times New Roman"/>
          <w:sz w:val="24"/>
          <w:szCs w:val="24"/>
          <w:lang w:eastAsia="es-ES"/>
        </w:rPr>
        <w:t xml:space="preserve"> que las RSV </w:t>
      </w:r>
      <w:r w:rsidR="0000276B">
        <w:rPr>
          <w:rFonts w:ascii="Times New Roman" w:hAnsi="Times New Roman" w:cs="Times New Roman"/>
          <w:sz w:val="24"/>
          <w:szCs w:val="24"/>
          <w:lang w:eastAsia="es-ES"/>
        </w:rPr>
        <w:t>pueden tener</w:t>
      </w:r>
      <w:r w:rsidRPr="00962142">
        <w:rPr>
          <w:rFonts w:ascii="Times New Roman" w:hAnsi="Times New Roman" w:cs="Times New Roman"/>
          <w:sz w:val="24"/>
          <w:szCs w:val="24"/>
          <w:lang w:eastAsia="es-ES"/>
        </w:rPr>
        <w:t xml:space="preserve"> usos y aplicaciones</w:t>
      </w:r>
      <w:r w:rsidR="0000276B">
        <w:rPr>
          <w:rFonts w:ascii="Times New Roman" w:hAnsi="Times New Roman" w:cs="Times New Roman"/>
          <w:sz w:val="24"/>
          <w:szCs w:val="24"/>
          <w:lang w:eastAsia="es-ES"/>
        </w:rPr>
        <w:t xml:space="preserve"> variadas, entre las que destaca la búsqueda de nuevas amistades; sin embargo,</w:t>
      </w:r>
      <w:r w:rsidRPr="00962142">
        <w:rPr>
          <w:rFonts w:ascii="Times New Roman" w:hAnsi="Times New Roman" w:cs="Times New Roman"/>
          <w:sz w:val="24"/>
          <w:szCs w:val="24"/>
          <w:lang w:eastAsia="es-ES"/>
        </w:rPr>
        <w:t xml:space="preserve"> </w:t>
      </w:r>
      <w:r w:rsidR="0000276B">
        <w:rPr>
          <w:rFonts w:ascii="Times New Roman" w:hAnsi="Times New Roman" w:cs="Times New Roman"/>
          <w:sz w:val="24"/>
          <w:szCs w:val="24"/>
          <w:lang w:eastAsia="es-ES"/>
        </w:rPr>
        <w:t xml:space="preserve">no deja de ser importante su utilización para </w:t>
      </w:r>
      <w:r w:rsidRPr="00962142">
        <w:rPr>
          <w:rFonts w:ascii="Times New Roman" w:hAnsi="Times New Roman" w:cs="Times New Roman"/>
          <w:sz w:val="24"/>
          <w:szCs w:val="24"/>
          <w:lang w:eastAsia="es-ES"/>
        </w:rPr>
        <w:t xml:space="preserve">el mantenimiento de vínculos con los amigos </w:t>
      </w:r>
      <w:r w:rsidR="0000276B">
        <w:rPr>
          <w:rFonts w:ascii="Times New Roman" w:hAnsi="Times New Roman" w:cs="Times New Roman"/>
          <w:sz w:val="24"/>
          <w:szCs w:val="24"/>
          <w:lang w:eastAsia="es-ES"/>
        </w:rPr>
        <w:t>y/o contactos</w:t>
      </w:r>
      <w:r w:rsidRPr="00962142">
        <w:rPr>
          <w:rFonts w:ascii="Times New Roman" w:hAnsi="Times New Roman" w:cs="Times New Roman"/>
          <w:sz w:val="24"/>
          <w:szCs w:val="24"/>
          <w:lang w:eastAsia="es-ES"/>
        </w:rPr>
        <w:t xml:space="preserve"> el día a día: “</w:t>
      </w:r>
      <w:proofErr w:type="spellStart"/>
      <w:r w:rsidRPr="00962142">
        <w:rPr>
          <w:rFonts w:ascii="Times New Roman" w:hAnsi="Times New Roman" w:cs="Times New Roman"/>
          <w:sz w:val="24"/>
          <w:szCs w:val="24"/>
          <w:lang w:eastAsia="es-ES"/>
        </w:rPr>
        <w:t>participants</w:t>
      </w:r>
      <w:proofErr w:type="spellEnd"/>
      <w:r w:rsidRPr="00962142">
        <w:rPr>
          <w:rFonts w:ascii="Times New Roman" w:hAnsi="Times New Roman" w:cs="Times New Roman"/>
          <w:sz w:val="24"/>
          <w:szCs w:val="24"/>
          <w:lang w:eastAsia="es-ES"/>
        </w:rPr>
        <w:t xml:space="preserve"> are </w:t>
      </w:r>
      <w:proofErr w:type="spellStart"/>
      <w:r w:rsidRPr="00962142">
        <w:rPr>
          <w:rFonts w:ascii="Times New Roman" w:hAnsi="Times New Roman" w:cs="Times New Roman"/>
          <w:sz w:val="24"/>
          <w:szCs w:val="24"/>
          <w:lang w:eastAsia="es-ES"/>
        </w:rPr>
        <w:t>not</w:t>
      </w:r>
      <w:proofErr w:type="spellEnd"/>
      <w:r w:rsidRPr="00962142">
        <w:rPr>
          <w:rFonts w:ascii="Times New Roman" w:hAnsi="Times New Roman" w:cs="Times New Roman"/>
          <w:sz w:val="24"/>
          <w:szCs w:val="24"/>
          <w:lang w:eastAsia="es-ES"/>
        </w:rPr>
        <w:t xml:space="preserve"> </w:t>
      </w:r>
      <w:proofErr w:type="spellStart"/>
      <w:r w:rsidRPr="00962142">
        <w:rPr>
          <w:rFonts w:ascii="Times New Roman" w:hAnsi="Times New Roman" w:cs="Times New Roman"/>
          <w:sz w:val="24"/>
          <w:szCs w:val="24"/>
          <w:lang w:eastAsia="es-ES"/>
        </w:rPr>
        <w:t>necessarilly</w:t>
      </w:r>
      <w:proofErr w:type="spellEnd"/>
      <w:r w:rsidRPr="00962142">
        <w:rPr>
          <w:rFonts w:ascii="Times New Roman" w:hAnsi="Times New Roman" w:cs="Times New Roman"/>
          <w:sz w:val="24"/>
          <w:szCs w:val="24"/>
          <w:lang w:eastAsia="es-ES"/>
        </w:rPr>
        <w:t xml:space="preserve"> ‘</w:t>
      </w:r>
      <w:proofErr w:type="spellStart"/>
      <w:r w:rsidRPr="00962142">
        <w:rPr>
          <w:rFonts w:ascii="Times New Roman" w:hAnsi="Times New Roman" w:cs="Times New Roman"/>
          <w:sz w:val="24"/>
          <w:szCs w:val="24"/>
          <w:lang w:eastAsia="es-ES"/>
        </w:rPr>
        <w:t>networking</w:t>
      </w:r>
      <w:proofErr w:type="spellEnd"/>
      <w:r w:rsidRPr="00962142">
        <w:rPr>
          <w:rFonts w:ascii="Times New Roman" w:hAnsi="Times New Roman" w:cs="Times New Roman"/>
          <w:sz w:val="24"/>
          <w:szCs w:val="24"/>
          <w:lang w:eastAsia="es-ES"/>
        </w:rPr>
        <w:t xml:space="preserve">’ </w:t>
      </w:r>
      <w:proofErr w:type="spellStart"/>
      <w:r w:rsidRPr="00962142">
        <w:rPr>
          <w:rFonts w:ascii="Times New Roman" w:hAnsi="Times New Roman" w:cs="Times New Roman"/>
          <w:sz w:val="24"/>
          <w:szCs w:val="24"/>
          <w:lang w:eastAsia="es-ES"/>
        </w:rPr>
        <w:t>or</w:t>
      </w:r>
      <w:proofErr w:type="spellEnd"/>
      <w:r w:rsidRPr="00962142">
        <w:rPr>
          <w:rFonts w:ascii="Times New Roman" w:hAnsi="Times New Roman" w:cs="Times New Roman"/>
          <w:sz w:val="24"/>
          <w:szCs w:val="24"/>
          <w:lang w:eastAsia="es-ES"/>
        </w:rPr>
        <w:t xml:space="preserve"> </w:t>
      </w:r>
      <w:proofErr w:type="spellStart"/>
      <w:r w:rsidRPr="00962142">
        <w:rPr>
          <w:rFonts w:ascii="Times New Roman" w:hAnsi="Times New Roman" w:cs="Times New Roman"/>
          <w:sz w:val="24"/>
          <w:szCs w:val="24"/>
          <w:lang w:eastAsia="es-ES"/>
        </w:rPr>
        <w:t>looking</w:t>
      </w:r>
      <w:proofErr w:type="spellEnd"/>
      <w:r w:rsidRPr="00962142">
        <w:rPr>
          <w:rFonts w:ascii="Times New Roman" w:hAnsi="Times New Roman" w:cs="Times New Roman"/>
          <w:sz w:val="24"/>
          <w:szCs w:val="24"/>
          <w:lang w:eastAsia="es-ES"/>
        </w:rPr>
        <w:t xml:space="preserve"> to </w:t>
      </w:r>
      <w:proofErr w:type="spellStart"/>
      <w:r w:rsidRPr="00962142">
        <w:rPr>
          <w:rFonts w:ascii="Times New Roman" w:hAnsi="Times New Roman" w:cs="Times New Roman"/>
          <w:sz w:val="24"/>
          <w:szCs w:val="24"/>
          <w:lang w:eastAsia="es-ES"/>
        </w:rPr>
        <w:t>meet</w:t>
      </w:r>
      <w:proofErr w:type="spellEnd"/>
      <w:r w:rsidRPr="00962142">
        <w:rPr>
          <w:rFonts w:ascii="Times New Roman" w:hAnsi="Times New Roman" w:cs="Times New Roman"/>
          <w:sz w:val="24"/>
          <w:szCs w:val="24"/>
          <w:lang w:eastAsia="es-ES"/>
        </w:rPr>
        <w:t xml:space="preserve"> new </w:t>
      </w:r>
      <w:proofErr w:type="spellStart"/>
      <w:r w:rsidRPr="00962142">
        <w:rPr>
          <w:rFonts w:ascii="Times New Roman" w:hAnsi="Times New Roman" w:cs="Times New Roman"/>
          <w:sz w:val="24"/>
          <w:szCs w:val="24"/>
          <w:lang w:eastAsia="es-ES"/>
        </w:rPr>
        <w:t>people</w:t>
      </w:r>
      <w:proofErr w:type="spellEnd"/>
      <w:r w:rsidRPr="00962142">
        <w:rPr>
          <w:rFonts w:ascii="Times New Roman" w:hAnsi="Times New Roman" w:cs="Times New Roman"/>
          <w:sz w:val="24"/>
          <w:szCs w:val="24"/>
          <w:lang w:eastAsia="es-ES"/>
        </w:rPr>
        <w:t xml:space="preserve">; </w:t>
      </w:r>
      <w:proofErr w:type="spellStart"/>
      <w:r w:rsidRPr="00962142">
        <w:rPr>
          <w:rFonts w:ascii="Times New Roman" w:hAnsi="Times New Roman" w:cs="Times New Roman"/>
          <w:sz w:val="24"/>
          <w:szCs w:val="24"/>
          <w:lang w:eastAsia="es-ES"/>
        </w:rPr>
        <w:t>instead</w:t>
      </w:r>
      <w:proofErr w:type="spellEnd"/>
      <w:r w:rsidRPr="00962142">
        <w:rPr>
          <w:rFonts w:ascii="Times New Roman" w:hAnsi="Times New Roman" w:cs="Times New Roman"/>
          <w:sz w:val="24"/>
          <w:szCs w:val="24"/>
          <w:lang w:eastAsia="es-ES"/>
        </w:rPr>
        <w:t xml:space="preserve">, </w:t>
      </w:r>
      <w:proofErr w:type="spellStart"/>
      <w:r w:rsidRPr="00962142">
        <w:rPr>
          <w:rFonts w:ascii="Times New Roman" w:hAnsi="Times New Roman" w:cs="Times New Roman"/>
          <w:sz w:val="24"/>
          <w:szCs w:val="24"/>
          <w:lang w:eastAsia="es-ES"/>
        </w:rPr>
        <w:t>they</w:t>
      </w:r>
      <w:proofErr w:type="spellEnd"/>
      <w:r w:rsidRPr="00962142">
        <w:rPr>
          <w:rFonts w:ascii="Times New Roman" w:hAnsi="Times New Roman" w:cs="Times New Roman"/>
          <w:sz w:val="24"/>
          <w:szCs w:val="24"/>
          <w:lang w:eastAsia="es-ES"/>
        </w:rPr>
        <w:t xml:space="preserve"> are </w:t>
      </w:r>
      <w:proofErr w:type="spellStart"/>
      <w:r w:rsidRPr="00962142">
        <w:rPr>
          <w:rFonts w:ascii="Times New Roman" w:hAnsi="Times New Roman" w:cs="Times New Roman"/>
          <w:sz w:val="24"/>
          <w:szCs w:val="24"/>
          <w:lang w:eastAsia="es-ES"/>
        </w:rPr>
        <w:t>primarilly</w:t>
      </w:r>
      <w:proofErr w:type="spellEnd"/>
      <w:r w:rsidRPr="00962142">
        <w:rPr>
          <w:rFonts w:ascii="Times New Roman" w:hAnsi="Times New Roman" w:cs="Times New Roman"/>
          <w:sz w:val="24"/>
          <w:szCs w:val="24"/>
          <w:lang w:eastAsia="es-ES"/>
        </w:rPr>
        <w:t xml:space="preserve"> </w:t>
      </w:r>
      <w:proofErr w:type="spellStart"/>
      <w:r w:rsidRPr="00962142">
        <w:rPr>
          <w:rFonts w:ascii="Times New Roman" w:hAnsi="Times New Roman" w:cs="Times New Roman"/>
          <w:sz w:val="24"/>
          <w:szCs w:val="24"/>
          <w:lang w:eastAsia="es-ES"/>
        </w:rPr>
        <w:t>communicating</w:t>
      </w:r>
      <w:proofErr w:type="spellEnd"/>
      <w:r w:rsidRPr="00962142">
        <w:rPr>
          <w:rFonts w:ascii="Times New Roman" w:hAnsi="Times New Roman" w:cs="Times New Roman"/>
          <w:sz w:val="24"/>
          <w:szCs w:val="24"/>
          <w:lang w:eastAsia="es-ES"/>
        </w:rPr>
        <w:t xml:space="preserve"> </w:t>
      </w:r>
      <w:proofErr w:type="spellStart"/>
      <w:r w:rsidRPr="00962142">
        <w:rPr>
          <w:rFonts w:ascii="Times New Roman" w:hAnsi="Times New Roman" w:cs="Times New Roman"/>
          <w:sz w:val="24"/>
          <w:szCs w:val="24"/>
          <w:lang w:eastAsia="es-ES"/>
        </w:rPr>
        <w:t>with</w:t>
      </w:r>
      <w:proofErr w:type="spellEnd"/>
      <w:r w:rsidRPr="00962142">
        <w:rPr>
          <w:rFonts w:ascii="Times New Roman" w:hAnsi="Times New Roman" w:cs="Times New Roman"/>
          <w:sz w:val="24"/>
          <w:szCs w:val="24"/>
          <w:lang w:eastAsia="es-ES"/>
        </w:rPr>
        <w:t xml:space="preserve"> </w:t>
      </w:r>
      <w:proofErr w:type="spellStart"/>
      <w:r w:rsidRPr="00962142">
        <w:rPr>
          <w:rFonts w:ascii="Times New Roman" w:hAnsi="Times New Roman" w:cs="Times New Roman"/>
          <w:sz w:val="24"/>
          <w:szCs w:val="24"/>
          <w:lang w:eastAsia="es-ES"/>
        </w:rPr>
        <w:t>people</w:t>
      </w:r>
      <w:proofErr w:type="spellEnd"/>
      <w:r w:rsidRPr="00962142">
        <w:rPr>
          <w:rFonts w:ascii="Times New Roman" w:hAnsi="Times New Roman" w:cs="Times New Roman"/>
          <w:sz w:val="24"/>
          <w:szCs w:val="24"/>
          <w:lang w:eastAsia="es-ES"/>
        </w:rPr>
        <w:t xml:space="preserve"> </w:t>
      </w:r>
      <w:proofErr w:type="spellStart"/>
      <w:r w:rsidRPr="00962142">
        <w:rPr>
          <w:rFonts w:ascii="Times New Roman" w:hAnsi="Times New Roman" w:cs="Times New Roman"/>
          <w:sz w:val="24"/>
          <w:szCs w:val="24"/>
          <w:lang w:eastAsia="es-ES"/>
        </w:rPr>
        <w:t>who</w:t>
      </w:r>
      <w:proofErr w:type="spellEnd"/>
      <w:r w:rsidRPr="00962142">
        <w:rPr>
          <w:rFonts w:ascii="Times New Roman" w:hAnsi="Times New Roman" w:cs="Times New Roman"/>
          <w:sz w:val="24"/>
          <w:szCs w:val="24"/>
          <w:lang w:eastAsia="es-ES"/>
        </w:rPr>
        <w:t xml:space="preserve"> are </w:t>
      </w:r>
      <w:proofErr w:type="spellStart"/>
      <w:r w:rsidRPr="00962142">
        <w:rPr>
          <w:rFonts w:ascii="Times New Roman" w:hAnsi="Times New Roman" w:cs="Times New Roman"/>
          <w:sz w:val="24"/>
          <w:szCs w:val="24"/>
          <w:lang w:eastAsia="es-ES"/>
        </w:rPr>
        <w:t>already</w:t>
      </w:r>
      <w:proofErr w:type="spellEnd"/>
      <w:r w:rsidRPr="00962142">
        <w:rPr>
          <w:rFonts w:ascii="Times New Roman" w:hAnsi="Times New Roman" w:cs="Times New Roman"/>
          <w:sz w:val="24"/>
          <w:szCs w:val="24"/>
          <w:lang w:eastAsia="es-ES"/>
        </w:rPr>
        <w:t xml:space="preserve"> </w:t>
      </w:r>
      <w:proofErr w:type="spellStart"/>
      <w:r w:rsidRPr="00962142">
        <w:rPr>
          <w:rFonts w:ascii="Times New Roman" w:hAnsi="Times New Roman" w:cs="Times New Roman"/>
          <w:sz w:val="24"/>
          <w:szCs w:val="24"/>
          <w:lang w:eastAsia="es-ES"/>
        </w:rPr>
        <w:t>part</w:t>
      </w:r>
      <w:proofErr w:type="spellEnd"/>
      <w:r w:rsidRPr="00962142">
        <w:rPr>
          <w:rFonts w:ascii="Times New Roman" w:hAnsi="Times New Roman" w:cs="Times New Roman"/>
          <w:sz w:val="24"/>
          <w:szCs w:val="24"/>
          <w:lang w:eastAsia="es-ES"/>
        </w:rPr>
        <w:t xml:space="preserve"> of </w:t>
      </w:r>
      <w:proofErr w:type="spellStart"/>
      <w:r w:rsidRPr="00962142">
        <w:rPr>
          <w:rFonts w:ascii="Times New Roman" w:hAnsi="Times New Roman" w:cs="Times New Roman"/>
          <w:sz w:val="24"/>
          <w:szCs w:val="24"/>
          <w:lang w:eastAsia="es-ES"/>
        </w:rPr>
        <w:t>their</w:t>
      </w:r>
      <w:proofErr w:type="spellEnd"/>
      <w:r w:rsidRPr="00962142">
        <w:rPr>
          <w:rFonts w:ascii="Times New Roman" w:hAnsi="Times New Roman" w:cs="Times New Roman"/>
          <w:sz w:val="24"/>
          <w:szCs w:val="24"/>
          <w:lang w:eastAsia="es-ES"/>
        </w:rPr>
        <w:t xml:space="preserve"> extended social </w:t>
      </w:r>
      <w:proofErr w:type="spellStart"/>
      <w:r w:rsidRPr="00962142">
        <w:rPr>
          <w:rFonts w:ascii="Times New Roman" w:hAnsi="Times New Roman" w:cs="Times New Roman"/>
          <w:sz w:val="24"/>
          <w:szCs w:val="24"/>
          <w:lang w:eastAsia="es-ES"/>
        </w:rPr>
        <w:t>network</w:t>
      </w:r>
      <w:proofErr w:type="spellEnd"/>
      <w:r w:rsidRPr="00962142">
        <w:rPr>
          <w:rFonts w:ascii="Times New Roman" w:hAnsi="Times New Roman" w:cs="Times New Roman"/>
          <w:sz w:val="24"/>
          <w:szCs w:val="24"/>
          <w:lang w:eastAsia="es-ES"/>
        </w:rPr>
        <w:t>.”</w:t>
      </w:r>
    </w:p>
    <w:p w14:paraId="0AFD03CF" w14:textId="2ADE9859" w:rsidR="003F17B7" w:rsidRDefault="003F17B7" w:rsidP="00E70E74">
      <w:pPr>
        <w:widowControl w:val="0"/>
        <w:autoSpaceDE w:val="0"/>
        <w:autoSpaceDN w:val="0"/>
        <w:adjustRightInd w:val="0"/>
        <w:spacing w:after="0" w:line="360" w:lineRule="auto"/>
        <w:contextualSpacing/>
        <w:jc w:val="both"/>
        <w:rPr>
          <w:rFonts w:ascii="Times New Roman" w:hAnsi="Times New Roman" w:cs="Times New Roman"/>
          <w:sz w:val="24"/>
          <w:szCs w:val="24"/>
          <w:lang w:eastAsia="es-ES"/>
        </w:rPr>
      </w:pPr>
      <w:proofErr w:type="spellStart"/>
      <w:r w:rsidRPr="003F17B7">
        <w:rPr>
          <w:rFonts w:ascii="Times New Roman" w:hAnsi="Times New Roman" w:cs="Times New Roman"/>
          <w:sz w:val="24"/>
          <w:szCs w:val="24"/>
          <w:lang w:eastAsia="es-ES"/>
        </w:rPr>
        <w:t>Winocur</w:t>
      </w:r>
      <w:proofErr w:type="spellEnd"/>
      <w:r w:rsidRPr="003F17B7">
        <w:rPr>
          <w:rFonts w:ascii="Times New Roman" w:hAnsi="Times New Roman" w:cs="Times New Roman"/>
          <w:sz w:val="24"/>
          <w:szCs w:val="24"/>
          <w:lang w:eastAsia="es-ES"/>
        </w:rPr>
        <w:t xml:space="preserve"> (2001, 2006) ha </w:t>
      </w:r>
      <w:r w:rsidR="00D66E70">
        <w:rPr>
          <w:rFonts w:ascii="Times New Roman" w:hAnsi="Times New Roman" w:cs="Times New Roman"/>
          <w:sz w:val="24"/>
          <w:szCs w:val="24"/>
          <w:lang w:eastAsia="es-ES"/>
        </w:rPr>
        <w:t>desarrollado estudios sobre</w:t>
      </w:r>
      <w:r w:rsidRPr="003F17B7">
        <w:rPr>
          <w:rFonts w:ascii="Times New Roman" w:hAnsi="Times New Roman" w:cs="Times New Roman"/>
          <w:sz w:val="24"/>
          <w:szCs w:val="24"/>
          <w:lang w:eastAsia="es-ES"/>
        </w:rPr>
        <w:t xml:space="preserve"> la generación o mantenimiento de vínculos entre individuos gracias a la interacción por RSV. </w:t>
      </w:r>
      <w:r w:rsidR="00D66E70">
        <w:rPr>
          <w:rFonts w:ascii="Times New Roman" w:hAnsi="Times New Roman" w:cs="Times New Roman"/>
          <w:sz w:val="24"/>
          <w:szCs w:val="24"/>
          <w:lang w:eastAsia="es-ES"/>
        </w:rPr>
        <w:t>E</w:t>
      </w:r>
      <w:r w:rsidRPr="003F17B7">
        <w:rPr>
          <w:rFonts w:ascii="Times New Roman" w:hAnsi="Times New Roman" w:cs="Times New Roman"/>
          <w:sz w:val="24"/>
          <w:szCs w:val="24"/>
          <w:lang w:eastAsia="es-ES"/>
        </w:rPr>
        <w:t xml:space="preserve">mplea el término “relaciones significativas” para referirse a todas las relaciones de cercanía o empatía que se generan o mantienen en las RSV. Como se ha explicado con anterioridad, en esta </w:t>
      </w:r>
      <w:r>
        <w:rPr>
          <w:rFonts w:ascii="Times New Roman" w:hAnsi="Times New Roman" w:cs="Times New Roman"/>
          <w:sz w:val="24"/>
          <w:szCs w:val="24"/>
          <w:lang w:eastAsia="es-ES"/>
        </w:rPr>
        <w:t>investigación</w:t>
      </w:r>
      <w:r w:rsidRPr="003F17B7">
        <w:rPr>
          <w:rFonts w:ascii="Times New Roman" w:hAnsi="Times New Roman" w:cs="Times New Roman"/>
          <w:sz w:val="24"/>
          <w:szCs w:val="24"/>
          <w:lang w:eastAsia="es-ES"/>
        </w:rPr>
        <w:t xml:space="preserve"> se recupera el concepto y se entiende como aquellas relaciones entre conocidos, amigos, parientes y compañeros de trabajo o escuela que los usuarios mantienen o generan mediante la interacción por RSV.</w:t>
      </w:r>
      <w:r w:rsidR="00D66E70">
        <w:rPr>
          <w:rFonts w:ascii="Times New Roman" w:hAnsi="Times New Roman" w:cs="Times New Roman"/>
          <w:sz w:val="24"/>
          <w:szCs w:val="24"/>
          <w:lang w:eastAsia="es-ES"/>
        </w:rPr>
        <w:t xml:space="preserve"> En tal dirección, en los resultados de este trabajo se recupera dicha idea.</w:t>
      </w:r>
    </w:p>
    <w:p w14:paraId="5EF19DFA" w14:textId="3A1BE81D" w:rsidR="00962142" w:rsidRPr="00962142" w:rsidRDefault="00AC3AAF" w:rsidP="00E70E74">
      <w:pPr>
        <w:widowControl w:val="0"/>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lang w:eastAsia="es-ES"/>
        </w:rPr>
        <w:t xml:space="preserve">En materia de interacción social, </w:t>
      </w:r>
      <w:r w:rsidR="00962142" w:rsidRPr="00962142">
        <w:rPr>
          <w:rFonts w:ascii="Times New Roman" w:hAnsi="Times New Roman" w:cs="Times New Roman"/>
          <w:sz w:val="24"/>
          <w:szCs w:val="24"/>
        </w:rPr>
        <w:t xml:space="preserve">Thompson </w:t>
      </w:r>
      <w:r w:rsidR="00D66E70">
        <w:rPr>
          <w:rFonts w:ascii="Times New Roman" w:hAnsi="Times New Roman" w:cs="Times New Roman"/>
          <w:sz w:val="24"/>
          <w:szCs w:val="24"/>
        </w:rPr>
        <w:t xml:space="preserve">(1998) </w:t>
      </w:r>
      <w:r w:rsidR="00962142" w:rsidRPr="00962142">
        <w:rPr>
          <w:rFonts w:ascii="Times New Roman" w:hAnsi="Times New Roman" w:cs="Times New Roman"/>
          <w:sz w:val="24"/>
          <w:szCs w:val="24"/>
        </w:rPr>
        <w:t xml:space="preserve">establece una diferenciación importante en los tipos de interacción entablada por los individuos: 1) aquella que se basa en las conversaciones cara a cara en un contexto de </w:t>
      </w:r>
      <w:proofErr w:type="spellStart"/>
      <w:r w:rsidR="00962142" w:rsidRPr="00962142">
        <w:rPr>
          <w:rFonts w:ascii="Times New Roman" w:hAnsi="Times New Roman" w:cs="Times New Roman"/>
          <w:sz w:val="24"/>
          <w:szCs w:val="24"/>
        </w:rPr>
        <w:t>co</w:t>
      </w:r>
      <w:proofErr w:type="spellEnd"/>
      <w:r w:rsidR="00962142" w:rsidRPr="00962142">
        <w:rPr>
          <w:rFonts w:ascii="Times New Roman" w:hAnsi="Times New Roman" w:cs="Times New Roman"/>
          <w:sz w:val="24"/>
          <w:szCs w:val="24"/>
        </w:rPr>
        <w:t>-presencia, en la cual los interlocutores comparten tiempo y espacio, y 2) la que se realiza a través de medios técnicos en condiciones comunicativas diferentes que permiten a los individuos comunicarse a lo largo de distancias espaciales y temporales.</w:t>
      </w:r>
    </w:p>
    <w:p w14:paraId="76466100" w14:textId="45494DCF" w:rsidR="00962142" w:rsidRPr="00962142" w:rsidRDefault="00962142" w:rsidP="00E70E74">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eastAsia="es-ES"/>
        </w:rPr>
      </w:pPr>
      <w:r w:rsidRPr="00962142">
        <w:rPr>
          <w:rFonts w:ascii="Times New Roman" w:hAnsi="Times New Roman" w:cs="Times New Roman"/>
          <w:sz w:val="24"/>
          <w:szCs w:val="24"/>
          <w:lang w:eastAsia="es-ES"/>
        </w:rPr>
        <w:t>La int</w:t>
      </w:r>
      <w:r w:rsidR="00C04FEE">
        <w:rPr>
          <w:rFonts w:ascii="Times New Roman" w:hAnsi="Times New Roman" w:cs="Times New Roman"/>
          <w:sz w:val="24"/>
          <w:szCs w:val="24"/>
          <w:lang w:eastAsia="es-ES"/>
        </w:rPr>
        <w:t xml:space="preserve">eracción que se estudia en este trabajo </w:t>
      </w:r>
      <w:r w:rsidRPr="00962142">
        <w:rPr>
          <w:rFonts w:ascii="Times New Roman" w:hAnsi="Times New Roman" w:cs="Times New Roman"/>
          <w:sz w:val="24"/>
          <w:szCs w:val="24"/>
          <w:lang w:eastAsia="es-ES"/>
        </w:rPr>
        <w:t>es la segunda en la división de Thompson. Sólo que a diferencia de lo referido por este teórico, aquí no se analizan los medios de información y comunicación tradicionales como la televisión, el cine o la radio. En este trabajo se estudia la interacción mediada por computadoras o dispositivos electrónicos</w:t>
      </w:r>
      <w:r w:rsidR="00C04FEE">
        <w:rPr>
          <w:rFonts w:ascii="Times New Roman" w:hAnsi="Times New Roman" w:cs="Times New Roman"/>
          <w:sz w:val="24"/>
          <w:szCs w:val="24"/>
          <w:lang w:eastAsia="es-ES"/>
        </w:rPr>
        <w:t>, específicamente por RSV.</w:t>
      </w:r>
    </w:p>
    <w:p w14:paraId="05042D65" w14:textId="63188E9F" w:rsidR="000257E2" w:rsidRPr="00962142" w:rsidRDefault="00FD0513" w:rsidP="00E70E74">
      <w:pPr>
        <w:widowControl w:val="0"/>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lang w:eastAsia="es-ES"/>
        </w:rPr>
        <w:t xml:space="preserve">Esta interacción se entabla por TIC y </w:t>
      </w:r>
      <w:r w:rsidR="00962142" w:rsidRPr="00962142">
        <w:rPr>
          <w:rFonts w:ascii="Times New Roman" w:hAnsi="Times New Roman" w:cs="Times New Roman"/>
          <w:sz w:val="24"/>
          <w:szCs w:val="24"/>
          <w:lang w:eastAsia="es-ES"/>
        </w:rPr>
        <w:t xml:space="preserve">se extiende a la comunicación </w:t>
      </w:r>
      <w:r w:rsidR="00D66E70">
        <w:rPr>
          <w:rFonts w:ascii="Times New Roman" w:hAnsi="Times New Roman" w:cs="Times New Roman"/>
          <w:sz w:val="24"/>
          <w:szCs w:val="24"/>
          <w:lang w:eastAsia="es-ES"/>
        </w:rPr>
        <w:t xml:space="preserve">cara a cara, o </w:t>
      </w:r>
      <w:r w:rsidR="00D66E70">
        <w:rPr>
          <w:rFonts w:ascii="Times New Roman" w:hAnsi="Times New Roman" w:cs="Times New Roman"/>
          <w:sz w:val="24"/>
          <w:szCs w:val="24"/>
          <w:lang w:eastAsia="es-ES"/>
        </w:rPr>
        <w:lastRenderedPageBreak/>
        <w:t>viceversa, es una realidad contemporánea</w:t>
      </w:r>
      <w:r w:rsidR="000D6B13">
        <w:rPr>
          <w:rFonts w:ascii="Times New Roman" w:hAnsi="Times New Roman" w:cs="Times New Roman"/>
          <w:sz w:val="24"/>
          <w:szCs w:val="24"/>
          <w:lang w:eastAsia="es-ES"/>
        </w:rPr>
        <w:t>. E</w:t>
      </w:r>
      <w:r w:rsidR="00962142" w:rsidRPr="00962142">
        <w:rPr>
          <w:rFonts w:ascii="Times New Roman" w:hAnsi="Times New Roman" w:cs="Times New Roman"/>
          <w:sz w:val="24"/>
          <w:szCs w:val="24"/>
          <w:lang w:eastAsia="es-ES"/>
        </w:rPr>
        <w:t xml:space="preserve">merge y se consolida en la Era de la Información también es muy disímil de la entablada por generaciones predecesoras y tiene </w:t>
      </w:r>
      <w:r w:rsidR="00D66E70">
        <w:rPr>
          <w:rFonts w:ascii="Times New Roman" w:hAnsi="Times New Roman" w:cs="Times New Roman"/>
          <w:sz w:val="24"/>
          <w:szCs w:val="24"/>
          <w:lang w:eastAsia="es-ES"/>
        </w:rPr>
        <w:t>repercusiones</w:t>
      </w:r>
      <w:r w:rsidR="00962142" w:rsidRPr="00962142">
        <w:rPr>
          <w:rFonts w:ascii="Times New Roman" w:hAnsi="Times New Roman" w:cs="Times New Roman"/>
          <w:sz w:val="24"/>
          <w:szCs w:val="24"/>
          <w:lang w:eastAsia="es-ES"/>
        </w:rPr>
        <w:t xml:space="preserve"> imp</w:t>
      </w:r>
      <w:r w:rsidR="00D66E70">
        <w:rPr>
          <w:rFonts w:ascii="Times New Roman" w:hAnsi="Times New Roman" w:cs="Times New Roman"/>
          <w:sz w:val="24"/>
          <w:szCs w:val="24"/>
          <w:lang w:eastAsia="es-ES"/>
        </w:rPr>
        <w:t>ortantes que deben analizarse. Tales c</w:t>
      </w:r>
      <w:r w:rsidR="00962142" w:rsidRPr="00962142">
        <w:rPr>
          <w:rFonts w:ascii="Times New Roman" w:hAnsi="Times New Roman" w:cs="Times New Roman"/>
          <w:sz w:val="24"/>
          <w:szCs w:val="24"/>
          <w:lang w:eastAsia="es-ES"/>
        </w:rPr>
        <w:t xml:space="preserve">onsecuencias </w:t>
      </w:r>
      <w:r w:rsidR="00D66E70">
        <w:rPr>
          <w:rFonts w:ascii="Times New Roman" w:hAnsi="Times New Roman" w:cs="Times New Roman"/>
          <w:sz w:val="24"/>
          <w:szCs w:val="24"/>
          <w:lang w:eastAsia="es-ES"/>
        </w:rPr>
        <w:t>(positivas o negativas desde diferentes puntos de vista) afectan directamente</w:t>
      </w:r>
      <w:r w:rsidR="00962142" w:rsidRPr="00962142">
        <w:rPr>
          <w:rFonts w:ascii="Times New Roman" w:hAnsi="Times New Roman" w:cs="Times New Roman"/>
          <w:sz w:val="24"/>
          <w:szCs w:val="24"/>
          <w:lang w:eastAsia="es-ES"/>
        </w:rPr>
        <w:t xml:space="preserve"> a las nuevas generaciones, las que crecieron en la era de las TIC y que las emplean cada vez más como parte de su cotidianeidad</w:t>
      </w:r>
      <w:r>
        <w:rPr>
          <w:rFonts w:ascii="Times New Roman" w:hAnsi="Times New Roman" w:cs="Times New Roman"/>
          <w:sz w:val="24"/>
          <w:szCs w:val="24"/>
          <w:lang w:eastAsia="es-ES"/>
        </w:rPr>
        <w:t xml:space="preserve"> (nativos digitales/</w:t>
      </w:r>
      <w:proofErr w:type="spellStart"/>
      <w:r w:rsidR="00D66E70">
        <w:rPr>
          <w:rFonts w:ascii="Times New Roman" w:hAnsi="Times New Roman" w:cs="Times New Roman"/>
          <w:sz w:val="24"/>
          <w:szCs w:val="24"/>
          <w:lang w:eastAsia="es-ES"/>
        </w:rPr>
        <w:t>millenials</w:t>
      </w:r>
      <w:proofErr w:type="spellEnd"/>
      <w:r w:rsidR="00D66E70">
        <w:rPr>
          <w:rFonts w:ascii="Times New Roman" w:hAnsi="Times New Roman" w:cs="Times New Roman"/>
          <w:sz w:val="24"/>
          <w:szCs w:val="24"/>
          <w:lang w:eastAsia="es-ES"/>
        </w:rPr>
        <w:t>)</w:t>
      </w:r>
      <w:r w:rsidR="00962142" w:rsidRPr="00962142">
        <w:rPr>
          <w:rFonts w:ascii="Times New Roman" w:hAnsi="Times New Roman" w:cs="Times New Roman"/>
          <w:sz w:val="24"/>
          <w:szCs w:val="24"/>
          <w:lang w:eastAsia="es-ES"/>
        </w:rPr>
        <w:t xml:space="preserve">. </w:t>
      </w:r>
    </w:p>
    <w:p w14:paraId="0C4E40DB" w14:textId="70ECCBA5" w:rsidR="00962142" w:rsidRPr="00962142" w:rsidRDefault="00962142" w:rsidP="00E70E74">
      <w:pPr>
        <w:widowControl w:val="0"/>
        <w:autoSpaceDE w:val="0"/>
        <w:autoSpaceDN w:val="0"/>
        <w:adjustRightInd w:val="0"/>
        <w:spacing w:after="0" w:line="360" w:lineRule="auto"/>
        <w:contextualSpacing/>
        <w:jc w:val="both"/>
        <w:rPr>
          <w:rFonts w:ascii="Times New Roman" w:hAnsi="Times New Roman" w:cs="Times New Roman"/>
          <w:sz w:val="24"/>
          <w:szCs w:val="24"/>
        </w:rPr>
      </w:pPr>
      <w:r w:rsidRPr="00962142">
        <w:rPr>
          <w:rFonts w:ascii="Times New Roman" w:hAnsi="Times New Roman" w:cs="Times New Roman"/>
          <w:sz w:val="24"/>
          <w:szCs w:val="24"/>
        </w:rPr>
        <w:t xml:space="preserve">Kiss y Castro (2004) explican que de hecho es posible la compatibilidad entre las interacciones realizadas de forma presencial y de forma virtual o digital, </w:t>
      </w:r>
      <w:r w:rsidR="000D6B13">
        <w:rPr>
          <w:rFonts w:ascii="Times New Roman" w:hAnsi="Times New Roman" w:cs="Times New Roman"/>
          <w:sz w:val="24"/>
          <w:szCs w:val="24"/>
        </w:rPr>
        <w:t>como producto de la</w:t>
      </w:r>
      <w:r w:rsidRPr="00962142">
        <w:rPr>
          <w:rFonts w:ascii="Times New Roman" w:hAnsi="Times New Roman" w:cs="Times New Roman"/>
          <w:sz w:val="24"/>
          <w:szCs w:val="24"/>
        </w:rPr>
        <w:t xml:space="preserve"> evolución, cambio y modernidad que se vive en nuestros tiempos. </w:t>
      </w:r>
      <w:proofErr w:type="gramStart"/>
      <w:r w:rsidRPr="00962142">
        <w:rPr>
          <w:rFonts w:ascii="Times New Roman" w:hAnsi="Times New Roman" w:cs="Times New Roman"/>
          <w:sz w:val="24"/>
          <w:szCs w:val="24"/>
        </w:rPr>
        <w:t xml:space="preserve">La </w:t>
      </w:r>
      <w:r w:rsidR="000D6B13">
        <w:rPr>
          <w:rFonts w:ascii="Times New Roman" w:hAnsi="Times New Roman" w:cs="Times New Roman"/>
          <w:sz w:val="24"/>
          <w:szCs w:val="24"/>
        </w:rPr>
        <w:t xml:space="preserve">aparición </w:t>
      </w:r>
      <w:r w:rsidR="00D36379">
        <w:rPr>
          <w:rFonts w:ascii="Times New Roman" w:hAnsi="Times New Roman" w:cs="Times New Roman"/>
          <w:sz w:val="24"/>
          <w:szCs w:val="24"/>
        </w:rPr>
        <w:t>de nuevo medios</w:t>
      </w:r>
      <w:proofErr w:type="gramEnd"/>
      <w:r w:rsidR="00D36379">
        <w:rPr>
          <w:rFonts w:ascii="Times New Roman" w:hAnsi="Times New Roman" w:cs="Times New Roman"/>
          <w:sz w:val="24"/>
          <w:szCs w:val="24"/>
        </w:rPr>
        <w:t xml:space="preserve"> como </w:t>
      </w:r>
      <w:r w:rsidRPr="00962142">
        <w:rPr>
          <w:rFonts w:ascii="Times New Roman" w:hAnsi="Times New Roman" w:cs="Times New Roman"/>
          <w:sz w:val="24"/>
          <w:szCs w:val="24"/>
        </w:rPr>
        <w:t>l</w:t>
      </w:r>
      <w:r w:rsidR="000D6B13">
        <w:rPr>
          <w:rFonts w:ascii="Times New Roman" w:hAnsi="Times New Roman" w:cs="Times New Roman"/>
          <w:sz w:val="24"/>
          <w:szCs w:val="24"/>
        </w:rPr>
        <w:t xml:space="preserve">as TIC y las RSV ha detonado </w:t>
      </w:r>
      <w:r w:rsidRPr="00962142">
        <w:rPr>
          <w:rFonts w:ascii="Times New Roman" w:hAnsi="Times New Roman" w:cs="Times New Roman"/>
          <w:sz w:val="24"/>
          <w:szCs w:val="24"/>
        </w:rPr>
        <w:t xml:space="preserve">la complejidad de los contextos en los que </w:t>
      </w:r>
      <w:r w:rsidR="000D6B13">
        <w:rPr>
          <w:rFonts w:ascii="Times New Roman" w:hAnsi="Times New Roman" w:cs="Times New Roman"/>
          <w:sz w:val="24"/>
          <w:szCs w:val="24"/>
        </w:rPr>
        <w:t>se</w:t>
      </w:r>
      <w:r w:rsidRPr="00962142">
        <w:rPr>
          <w:rFonts w:ascii="Times New Roman" w:hAnsi="Times New Roman" w:cs="Times New Roman"/>
          <w:sz w:val="24"/>
          <w:szCs w:val="24"/>
        </w:rPr>
        <w:t xml:space="preserve"> comunican</w:t>
      </w:r>
      <w:r w:rsidR="000D6B13">
        <w:rPr>
          <w:rFonts w:ascii="Times New Roman" w:hAnsi="Times New Roman" w:cs="Times New Roman"/>
          <w:sz w:val="24"/>
          <w:szCs w:val="24"/>
        </w:rPr>
        <w:t xml:space="preserve"> </w:t>
      </w:r>
      <w:r w:rsidRPr="00962142">
        <w:rPr>
          <w:rFonts w:ascii="Times New Roman" w:hAnsi="Times New Roman" w:cs="Times New Roman"/>
          <w:sz w:val="24"/>
          <w:szCs w:val="24"/>
        </w:rPr>
        <w:t>los individuos</w:t>
      </w:r>
      <w:r w:rsidR="000D6B13">
        <w:rPr>
          <w:rFonts w:ascii="Times New Roman" w:hAnsi="Times New Roman" w:cs="Times New Roman"/>
          <w:sz w:val="24"/>
          <w:szCs w:val="24"/>
        </w:rPr>
        <w:t xml:space="preserve"> de manera cotidiana</w:t>
      </w:r>
      <w:r w:rsidRPr="00962142">
        <w:rPr>
          <w:rFonts w:ascii="Times New Roman" w:hAnsi="Times New Roman" w:cs="Times New Roman"/>
          <w:sz w:val="24"/>
          <w:szCs w:val="24"/>
        </w:rPr>
        <w:t>, pero también ha facilitado otras formas de interacción social:</w:t>
      </w:r>
    </w:p>
    <w:p w14:paraId="311AB7C6" w14:textId="77777777" w:rsidR="00962142" w:rsidRPr="00962142" w:rsidRDefault="00962142" w:rsidP="00E70E74">
      <w:pPr>
        <w:widowControl w:val="0"/>
        <w:autoSpaceDE w:val="0"/>
        <w:autoSpaceDN w:val="0"/>
        <w:adjustRightInd w:val="0"/>
        <w:spacing w:after="0" w:line="360" w:lineRule="auto"/>
        <w:ind w:left="708"/>
        <w:contextualSpacing/>
        <w:jc w:val="both"/>
        <w:rPr>
          <w:rFonts w:ascii="Times New Roman" w:hAnsi="Times New Roman" w:cs="Times New Roman"/>
          <w:sz w:val="24"/>
          <w:szCs w:val="24"/>
        </w:rPr>
      </w:pPr>
      <w:r w:rsidRPr="00962142">
        <w:rPr>
          <w:rFonts w:ascii="Times New Roman" w:hAnsi="Times New Roman" w:cs="Times New Roman"/>
          <w:sz w:val="24"/>
          <w:szCs w:val="24"/>
        </w:rPr>
        <w:t xml:space="preserve">Los </w:t>
      </w:r>
      <w:r w:rsidRPr="00962142">
        <w:rPr>
          <w:rFonts w:ascii="Times New Roman" w:hAnsi="Times New Roman" w:cs="Times New Roman"/>
          <w:i/>
          <w:sz w:val="24"/>
          <w:szCs w:val="24"/>
        </w:rPr>
        <w:t>nuevos medios</w:t>
      </w:r>
      <w:r w:rsidRPr="00962142">
        <w:rPr>
          <w:rFonts w:ascii="Times New Roman" w:hAnsi="Times New Roman" w:cs="Times New Roman"/>
          <w:sz w:val="24"/>
          <w:szCs w:val="24"/>
        </w:rPr>
        <w:t xml:space="preserve"> no facilitan únicamente otras formas de interacción social, crean nuevos contextos para la acción y la comunicación, reestructuran las relaciones sociales existentes, contribuyen con nuevos espacios para la </w:t>
      </w:r>
      <w:proofErr w:type="spellStart"/>
      <w:r w:rsidRPr="00962142">
        <w:rPr>
          <w:rFonts w:ascii="Times New Roman" w:hAnsi="Times New Roman" w:cs="Times New Roman"/>
          <w:sz w:val="24"/>
          <w:szCs w:val="24"/>
        </w:rPr>
        <w:t>autopresentación</w:t>
      </w:r>
      <w:proofErr w:type="spellEnd"/>
      <w:r w:rsidRPr="00962142">
        <w:rPr>
          <w:rFonts w:ascii="Times New Roman" w:hAnsi="Times New Roman" w:cs="Times New Roman"/>
          <w:sz w:val="24"/>
          <w:szCs w:val="24"/>
        </w:rPr>
        <w:t xml:space="preserve"> y la percepción de los demás, sino que en su dinámica coexisten procesos como la construcción del sujeto de la enunciación, la virtualidad en la interacción y el intercambio textual; los cuales están relacionados con el establecimiento de una interacción interpersonal mediatizada por la tecnología, más que a las consecuencias o procesos derivados de tal modalidad de la comunicación humana (Kiss y Castro, 2004, p. 289)</w:t>
      </w:r>
    </w:p>
    <w:p w14:paraId="6908F2D4" w14:textId="048492FD" w:rsidR="00962142" w:rsidRPr="00962142" w:rsidRDefault="00D36379" w:rsidP="00E70E74">
      <w:pPr>
        <w:widowControl w:val="0"/>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La</w:t>
      </w:r>
      <w:r w:rsidR="00962142" w:rsidRPr="00962142">
        <w:rPr>
          <w:rFonts w:ascii="Times New Roman" w:hAnsi="Times New Roman" w:cs="Times New Roman"/>
          <w:sz w:val="24"/>
          <w:szCs w:val="24"/>
        </w:rPr>
        <w:t xml:space="preserve"> </w:t>
      </w:r>
      <w:r>
        <w:rPr>
          <w:rFonts w:ascii="Times New Roman" w:hAnsi="Times New Roman" w:cs="Times New Roman"/>
          <w:sz w:val="24"/>
          <w:szCs w:val="24"/>
        </w:rPr>
        <w:t xml:space="preserve">coincidencia </w:t>
      </w:r>
      <w:r w:rsidR="00962142" w:rsidRPr="00962142">
        <w:rPr>
          <w:rFonts w:ascii="Times New Roman" w:hAnsi="Times New Roman" w:cs="Times New Roman"/>
          <w:sz w:val="24"/>
          <w:szCs w:val="24"/>
        </w:rPr>
        <w:t xml:space="preserve">de estas interacciones no </w:t>
      </w:r>
      <w:r>
        <w:rPr>
          <w:rFonts w:ascii="Times New Roman" w:hAnsi="Times New Roman" w:cs="Times New Roman"/>
          <w:sz w:val="24"/>
          <w:szCs w:val="24"/>
        </w:rPr>
        <w:t>deriva necesariamente en</w:t>
      </w:r>
      <w:r w:rsidR="00962142" w:rsidRPr="00962142">
        <w:rPr>
          <w:rFonts w:ascii="Times New Roman" w:hAnsi="Times New Roman" w:cs="Times New Roman"/>
          <w:sz w:val="24"/>
          <w:szCs w:val="24"/>
        </w:rPr>
        <w:t xml:space="preserve"> el reemplazo de una por otra, </w:t>
      </w:r>
      <w:r>
        <w:rPr>
          <w:rFonts w:ascii="Times New Roman" w:hAnsi="Times New Roman" w:cs="Times New Roman"/>
          <w:sz w:val="24"/>
          <w:szCs w:val="24"/>
        </w:rPr>
        <w:t xml:space="preserve">más bien </w:t>
      </w:r>
      <w:r w:rsidR="001F413C">
        <w:rPr>
          <w:rFonts w:ascii="Times New Roman" w:hAnsi="Times New Roman" w:cs="Times New Roman"/>
          <w:sz w:val="24"/>
          <w:szCs w:val="24"/>
        </w:rPr>
        <w:t>resultó en</w:t>
      </w:r>
      <w:r w:rsidR="00962142" w:rsidRPr="00962142">
        <w:rPr>
          <w:rFonts w:ascii="Times New Roman" w:hAnsi="Times New Roman" w:cs="Times New Roman"/>
          <w:sz w:val="24"/>
          <w:szCs w:val="24"/>
        </w:rPr>
        <w:t xml:space="preserve"> la coexistencia entre ambas (no sin consecuencias)</w:t>
      </w:r>
      <w:r w:rsidR="001F413C">
        <w:rPr>
          <w:rFonts w:ascii="Times New Roman" w:hAnsi="Times New Roman" w:cs="Times New Roman"/>
          <w:sz w:val="24"/>
          <w:szCs w:val="24"/>
        </w:rPr>
        <w:t>, con lo cual también aparecieron nuevas</w:t>
      </w:r>
      <w:r>
        <w:rPr>
          <w:rFonts w:ascii="Times New Roman" w:hAnsi="Times New Roman" w:cs="Times New Roman"/>
          <w:sz w:val="24"/>
          <w:szCs w:val="24"/>
        </w:rPr>
        <w:t xml:space="preserve"> competencias </w:t>
      </w:r>
      <w:r w:rsidR="001F413C">
        <w:rPr>
          <w:rFonts w:ascii="Times New Roman" w:hAnsi="Times New Roman" w:cs="Times New Roman"/>
          <w:sz w:val="24"/>
          <w:szCs w:val="24"/>
        </w:rPr>
        <w:t xml:space="preserve">de comunicación </w:t>
      </w:r>
      <w:r>
        <w:rPr>
          <w:rFonts w:ascii="Times New Roman" w:hAnsi="Times New Roman" w:cs="Times New Roman"/>
          <w:sz w:val="24"/>
          <w:szCs w:val="24"/>
        </w:rPr>
        <w:t>que permiten a las personas</w:t>
      </w:r>
      <w:r w:rsidR="00962142" w:rsidRPr="00962142">
        <w:rPr>
          <w:rFonts w:ascii="Times New Roman" w:hAnsi="Times New Roman" w:cs="Times New Roman"/>
          <w:sz w:val="24"/>
          <w:szCs w:val="24"/>
        </w:rPr>
        <w:t xml:space="preserve"> trasladarse de un entorno digital a uno presencial o viceversa.</w:t>
      </w:r>
    </w:p>
    <w:p w14:paraId="1758AF4C" w14:textId="49E5C6C9" w:rsidR="00962142" w:rsidRPr="00962142" w:rsidRDefault="001F413C" w:rsidP="00E70E74">
      <w:pPr>
        <w:widowControl w:val="0"/>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Ante esto, la </w:t>
      </w:r>
      <w:r w:rsidR="00962142" w:rsidRPr="00962142">
        <w:rPr>
          <w:rFonts w:ascii="Times New Roman" w:hAnsi="Times New Roman" w:cs="Times New Roman"/>
          <w:sz w:val="24"/>
          <w:szCs w:val="24"/>
        </w:rPr>
        <w:t xml:space="preserve">interacción social contemporánea </w:t>
      </w:r>
      <w:proofErr w:type="gramStart"/>
      <w:r w:rsidR="00962142" w:rsidRPr="00962142">
        <w:rPr>
          <w:rFonts w:ascii="Times New Roman" w:hAnsi="Times New Roman" w:cs="Times New Roman"/>
          <w:sz w:val="24"/>
          <w:szCs w:val="24"/>
        </w:rPr>
        <w:t>pueden</w:t>
      </w:r>
      <w:proofErr w:type="gramEnd"/>
      <w:r w:rsidR="00962142" w:rsidRPr="00962142">
        <w:rPr>
          <w:rFonts w:ascii="Times New Roman" w:hAnsi="Times New Roman" w:cs="Times New Roman"/>
          <w:sz w:val="24"/>
          <w:szCs w:val="24"/>
        </w:rPr>
        <w:t xml:space="preserve"> dividirse </w:t>
      </w:r>
      <w:r>
        <w:rPr>
          <w:rFonts w:ascii="Times New Roman" w:hAnsi="Times New Roman" w:cs="Times New Roman"/>
          <w:sz w:val="24"/>
          <w:szCs w:val="24"/>
        </w:rPr>
        <w:t xml:space="preserve">en dos, </w:t>
      </w:r>
      <w:r w:rsidR="00962142" w:rsidRPr="00962142">
        <w:rPr>
          <w:rFonts w:ascii="Times New Roman" w:hAnsi="Times New Roman" w:cs="Times New Roman"/>
          <w:sz w:val="24"/>
          <w:szCs w:val="24"/>
        </w:rPr>
        <w:t>de acuerdo con sus principales características:</w:t>
      </w:r>
    </w:p>
    <w:p w14:paraId="4049A8E3" w14:textId="1730351D" w:rsidR="00962142" w:rsidRPr="00962142" w:rsidRDefault="00962142" w:rsidP="00E70E74">
      <w:pPr>
        <w:widowControl w:val="0"/>
        <w:numPr>
          <w:ilvl w:val="0"/>
          <w:numId w:val="1"/>
        </w:numPr>
        <w:autoSpaceDE w:val="0"/>
        <w:autoSpaceDN w:val="0"/>
        <w:adjustRightInd w:val="0"/>
        <w:spacing w:after="0" w:line="360" w:lineRule="auto"/>
        <w:ind w:firstLine="0"/>
        <w:contextualSpacing/>
        <w:jc w:val="both"/>
        <w:rPr>
          <w:rFonts w:ascii="Times New Roman" w:hAnsi="Times New Roman" w:cs="Times New Roman"/>
          <w:sz w:val="24"/>
          <w:szCs w:val="24"/>
        </w:rPr>
      </w:pPr>
      <w:r w:rsidRPr="00962142">
        <w:rPr>
          <w:rFonts w:ascii="Times New Roman" w:hAnsi="Times New Roman" w:cs="Times New Roman"/>
          <w:sz w:val="24"/>
          <w:szCs w:val="24"/>
        </w:rPr>
        <w:t>Directa: por la comunicación cara a cara</w:t>
      </w:r>
      <w:r w:rsidR="000E200C">
        <w:rPr>
          <w:rFonts w:ascii="Times New Roman" w:hAnsi="Times New Roman" w:cs="Times New Roman"/>
          <w:sz w:val="24"/>
          <w:szCs w:val="24"/>
        </w:rPr>
        <w:t>, o interpersonal,</w:t>
      </w:r>
      <w:r w:rsidRPr="00962142">
        <w:rPr>
          <w:rFonts w:ascii="Times New Roman" w:hAnsi="Times New Roman" w:cs="Times New Roman"/>
          <w:sz w:val="24"/>
          <w:szCs w:val="24"/>
        </w:rPr>
        <w:t xml:space="preserve"> que requiere la presencia física para  encuentros interpersonales.</w:t>
      </w:r>
    </w:p>
    <w:p w14:paraId="64E0E1BB" w14:textId="77777777" w:rsidR="00962142" w:rsidRPr="00962142" w:rsidRDefault="00962142" w:rsidP="00E70E74">
      <w:pPr>
        <w:widowControl w:val="0"/>
        <w:numPr>
          <w:ilvl w:val="0"/>
          <w:numId w:val="1"/>
        </w:numPr>
        <w:autoSpaceDE w:val="0"/>
        <w:autoSpaceDN w:val="0"/>
        <w:adjustRightInd w:val="0"/>
        <w:spacing w:after="0" w:line="360" w:lineRule="auto"/>
        <w:ind w:firstLine="0"/>
        <w:contextualSpacing/>
        <w:jc w:val="both"/>
        <w:rPr>
          <w:rFonts w:ascii="Times New Roman" w:hAnsi="Times New Roman" w:cs="Times New Roman"/>
          <w:sz w:val="24"/>
          <w:szCs w:val="24"/>
        </w:rPr>
      </w:pPr>
      <w:r w:rsidRPr="00962142">
        <w:rPr>
          <w:rFonts w:ascii="Times New Roman" w:hAnsi="Times New Roman" w:cs="Times New Roman"/>
          <w:sz w:val="24"/>
          <w:szCs w:val="24"/>
        </w:rPr>
        <w:t xml:space="preserve">Mediada: por la comunicación que se entabla a través de medios o tecnologías como plataformas digitales y aplicaciones que se desarrollaron </w:t>
      </w:r>
      <w:r w:rsidRPr="00962142">
        <w:rPr>
          <w:rFonts w:ascii="Times New Roman" w:hAnsi="Times New Roman" w:cs="Times New Roman"/>
          <w:sz w:val="24"/>
          <w:szCs w:val="24"/>
        </w:rPr>
        <w:lastRenderedPageBreak/>
        <w:t>gracias a recursos electrónicos como la telefonía móvil y la Internet. Ejemplos de esto último son las RSV y los servicios de mensajería instantánea.</w:t>
      </w:r>
    </w:p>
    <w:p w14:paraId="770954E2" w14:textId="6576A458" w:rsidR="001F413C" w:rsidRDefault="001F413C" w:rsidP="00E70E74">
      <w:pPr>
        <w:widowControl w:val="0"/>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Esta división puede apreciarse gráficamente en la siguiente figura:</w:t>
      </w:r>
    </w:p>
    <w:tbl>
      <w:tblPr>
        <w:tblStyle w:val="Tablaconcuadrcula"/>
        <w:tblW w:w="0" w:type="auto"/>
        <w:jc w:val="center"/>
        <w:tblLook w:val="04A0" w:firstRow="1" w:lastRow="0" w:firstColumn="1" w:lastColumn="0" w:noHBand="0" w:noVBand="1"/>
      </w:tblPr>
      <w:tblGrid>
        <w:gridCol w:w="8488"/>
      </w:tblGrid>
      <w:tr w:rsidR="00962142" w:rsidRPr="00962142" w14:paraId="56C8B546" w14:textId="77777777" w:rsidTr="00CA0ACF">
        <w:trPr>
          <w:jc w:val="center"/>
        </w:trPr>
        <w:tc>
          <w:tcPr>
            <w:tcW w:w="8488" w:type="dxa"/>
          </w:tcPr>
          <w:p w14:paraId="27DBBACA" w14:textId="4372A2A4" w:rsidR="00962142" w:rsidRPr="00962142" w:rsidRDefault="001F413C" w:rsidP="00962142">
            <w:pPr>
              <w:widowControl w:val="0"/>
              <w:autoSpaceDE w:val="0"/>
              <w:autoSpaceDN w:val="0"/>
              <w:adjustRightInd w:val="0"/>
              <w:contextualSpacing/>
              <w:jc w:val="both"/>
              <w:rPr>
                <w:rFonts w:ascii="Times New Roman" w:hAnsi="Times New Roman" w:cs="Times New Roman"/>
                <w:b/>
                <w:sz w:val="20"/>
                <w:szCs w:val="20"/>
              </w:rPr>
            </w:pPr>
            <w:r>
              <w:rPr>
                <w:rFonts w:ascii="Times New Roman" w:hAnsi="Times New Roman" w:cs="Times New Roman"/>
              </w:rPr>
              <w:br w:type="page"/>
            </w:r>
          </w:p>
          <w:p w14:paraId="33998EC2" w14:textId="77777777" w:rsidR="00962142" w:rsidRDefault="00C04FEE" w:rsidP="00962142">
            <w:pPr>
              <w:widowControl w:val="0"/>
              <w:autoSpaceDE w:val="0"/>
              <w:autoSpaceDN w:val="0"/>
              <w:adjustRightInd w:val="0"/>
              <w:contextualSpacing/>
              <w:jc w:val="both"/>
              <w:rPr>
                <w:rFonts w:ascii="Times New Roman" w:hAnsi="Times New Roman" w:cs="Times New Roman"/>
                <w:sz w:val="20"/>
                <w:szCs w:val="20"/>
              </w:rPr>
            </w:pPr>
            <w:r>
              <w:rPr>
                <w:rFonts w:ascii="Times New Roman" w:hAnsi="Times New Roman" w:cs="Times New Roman"/>
                <w:b/>
              </w:rPr>
              <w:t>Figura 1</w:t>
            </w:r>
            <w:r w:rsidR="00962142" w:rsidRPr="00962142">
              <w:rPr>
                <w:rFonts w:ascii="Times New Roman" w:hAnsi="Times New Roman" w:cs="Times New Roman"/>
                <w:b/>
              </w:rPr>
              <w:t xml:space="preserve">. </w:t>
            </w:r>
            <w:r w:rsidR="00962142" w:rsidRPr="00962142">
              <w:rPr>
                <w:rFonts w:ascii="Times New Roman" w:hAnsi="Times New Roman" w:cs="Times New Roman"/>
              </w:rPr>
              <w:t>Formas cotidianas de la interacción social contemporánea</w:t>
            </w:r>
            <w:r w:rsidR="00962142" w:rsidRPr="00962142">
              <w:rPr>
                <w:rFonts w:ascii="Times New Roman" w:hAnsi="Times New Roman" w:cs="Times New Roman"/>
                <w:sz w:val="20"/>
                <w:szCs w:val="20"/>
              </w:rPr>
              <w:t>.</w:t>
            </w:r>
          </w:p>
          <w:p w14:paraId="5A9C5B73" w14:textId="77777777" w:rsidR="007A7856" w:rsidRPr="00962142" w:rsidRDefault="007A7856" w:rsidP="00962142">
            <w:pPr>
              <w:widowControl w:val="0"/>
              <w:autoSpaceDE w:val="0"/>
              <w:autoSpaceDN w:val="0"/>
              <w:adjustRightInd w:val="0"/>
              <w:contextualSpacing/>
              <w:jc w:val="both"/>
              <w:rPr>
                <w:rFonts w:ascii="Times New Roman" w:hAnsi="Times New Roman" w:cs="Times New Roman"/>
                <w:sz w:val="20"/>
                <w:szCs w:val="20"/>
              </w:rPr>
            </w:pPr>
          </w:p>
          <w:p w14:paraId="015881ED" w14:textId="5EEEEBFB" w:rsidR="00962142" w:rsidRDefault="00AC3AAF" w:rsidP="007A7856">
            <w:pPr>
              <w:widowControl w:val="0"/>
              <w:autoSpaceDE w:val="0"/>
              <w:autoSpaceDN w:val="0"/>
              <w:adjustRightInd w:val="0"/>
              <w:contextualSpacing/>
              <w:jc w:val="center"/>
              <w:rPr>
                <w:rFonts w:ascii="Times New Roman" w:hAnsi="Times New Roman" w:cs="Times New Roman"/>
                <w:b/>
                <w:sz w:val="20"/>
                <w:szCs w:val="20"/>
              </w:rPr>
            </w:pPr>
            <w:r>
              <w:rPr>
                <w:rFonts w:ascii="Times New Roman" w:hAnsi="Times New Roman" w:cs="Times New Roman"/>
                <w:b/>
                <w:noProof/>
                <w:sz w:val="20"/>
                <w:szCs w:val="20"/>
                <w:lang w:val="es-MX" w:eastAsia="es-MX"/>
              </w:rPr>
              <w:drawing>
                <wp:inline distT="0" distB="0" distL="0" distR="0" wp14:anchorId="7F0BEFA8" wp14:editId="1B386E5F">
                  <wp:extent cx="4443095" cy="2710815"/>
                  <wp:effectExtent l="0" t="0" r="1905" b="6985"/>
                  <wp:docPr id="2" name="Imagen 2" descr="../../../Desktop/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fig-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3095" cy="2710815"/>
                          </a:xfrm>
                          <a:prstGeom prst="rect">
                            <a:avLst/>
                          </a:prstGeom>
                          <a:noFill/>
                          <a:ln>
                            <a:noFill/>
                          </a:ln>
                        </pic:spPr>
                      </pic:pic>
                    </a:graphicData>
                  </a:graphic>
                </wp:inline>
              </w:drawing>
            </w:r>
          </w:p>
          <w:p w14:paraId="7A2F47B4" w14:textId="77777777" w:rsidR="007A7856" w:rsidRPr="007A7856" w:rsidRDefault="007A7856" w:rsidP="007A7856">
            <w:pPr>
              <w:widowControl w:val="0"/>
              <w:autoSpaceDE w:val="0"/>
              <w:autoSpaceDN w:val="0"/>
              <w:adjustRightInd w:val="0"/>
              <w:contextualSpacing/>
              <w:jc w:val="center"/>
              <w:rPr>
                <w:rFonts w:ascii="Times New Roman" w:hAnsi="Times New Roman" w:cs="Times New Roman"/>
                <w:b/>
                <w:sz w:val="20"/>
                <w:szCs w:val="20"/>
              </w:rPr>
            </w:pPr>
          </w:p>
          <w:p w14:paraId="3B7D1C71" w14:textId="0EB23BD9" w:rsidR="00962142" w:rsidRPr="00962142" w:rsidRDefault="00962142" w:rsidP="00962142">
            <w:pPr>
              <w:widowControl w:val="0"/>
              <w:autoSpaceDE w:val="0"/>
              <w:autoSpaceDN w:val="0"/>
              <w:adjustRightInd w:val="0"/>
              <w:contextualSpacing/>
              <w:jc w:val="both"/>
              <w:rPr>
                <w:rFonts w:ascii="Times New Roman" w:hAnsi="Times New Roman" w:cs="Times New Roman"/>
                <w:sz w:val="20"/>
                <w:szCs w:val="20"/>
              </w:rPr>
            </w:pPr>
            <w:r w:rsidRPr="00962142">
              <w:rPr>
                <w:rFonts w:ascii="Times New Roman" w:hAnsi="Times New Roman" w:cs="Times New Roman"/>
                <w:i/>
                <w:sz w:val="20"/>
                <w:szCs w:val="20"/>
              </w:rPr>
              <w:t xml:space="preserve">Figura </w:t>
            </w:r>
            <w:r w:rsidR="00C04FEE">
              <w:rPr>
                <w:rFonts w:ascii="Times New Roman" w:hAnsi="Times New Roman" w:cs="Times New Roman"/>
                <w:i/>
                <w:sz w:val="20"/>
                <w:szCs w:val="20"/>
              </w:rPr>
              <w:t>1</w:t>
            </w:r>
            <w:r w:rsidRPr="00962142">
              <w:rPr>
                <w:rFonts w:ascii="Times New Roman" w:hAnsi="Times New Roman" w:cs="Times New Roman"/>
                <w:sz w:val="20"/>
                <w:szCs w:val="20"/>
              </w:rPr>
              <w:t>. Formas cotidianas de interacción social en la vida cotidiana. De acuerdo con Thompson, la interacción social puede ser presencial o mediada, como se observa en la imagen. La primera se realiza en la coincidencia de los contactos en tiempo y espacio; la segunda no precisa necesariamente de estas condiciones pues se auxilia de algún tipo de medio para realizar la interacción. Fuente: elaboración propia con base en lo</w:t>
            </w:r>
            <w:r w:rsidR="009201E0">
              <w:rPr>
                <w:rFonts w:ascii="Times New Roman" w:hAnsi="Times New Roman" w:cs="Times New Roman"/>
                <w:sz w:val="20"/>
                <w:szCs w:val="20"/>
              </w:rPr>
              <w:t>s principios de Thompson (1998); editado de Cortés (2015</w:t>
            </w:r>
            <w:r w:rsidR="005C4C59">
              <w:rPr>
                <w:rFonts w:ascii="Times New Roman" w:hAnsi="Times New Roman" w:cs="Times New Roman"/>
                <w:sz w:val="20"/>
                <w:szCs w:val="20"/>
              </w:rPr>
              <w:t>b</w:t>
            </w:r>
            <w:r w:rsidR="009201E0">
              <w:rPr>
                <w:rFonts w:ascii="Times New Roman" w:hAnsi="Times New Roman" w:cs="Times New Roman"/>
                <w:sz w:val="20"/>
                <w:szCs w:val="20"/>
              </w:rPr>
              <w:t>).</w:t>
            </w:r>
          </w:p>
          <w:p w14:paraId="49B8EF7F" w14:textId="77777777" w:rsidR="00962142" w:rsidRPr="00962142" w:rsidRDefault="00962142" w:rsidP="00962142">
            <w:pPr>
              <w:widowControl w:val="0"/>
              <w:autoSpaceDE w:val="0"/>
              <w:autoSpaceDN w:val="0"/>
              <w:adjustRightInd w:val="0"/>
              <w:contextualSpacing/>
              <w:jc w:val="both"/>
              <w:rPr>
                <w:rFonts w:ascii="Times New Roman" w:hAnsi="Times New Roman" w:cs="Times New Roman"/>
                <w:sz w:val="20"/>
                <w:szCs w:val="20"/>
              </w:rPr>
            </w:pPr>
          </w:p>
        </w:tc>
      </w:tr>
    </w:tbl>
    <w:p w14:paraId="6CDF2BF9" w14:textId="77777777" w:rsidR="00962142" w:rsidRPr="00962142" w:rsidRDefault="00962142" w:rsidP="00962142">
      <w:pPr>
        <w:widowControl w:val="0"/>
        <w:autoSpaceDE w:val="0"/>
        <w:autoSpaceDN w:val="0"/>
        <w:adjustRightInd w:val="0"/>
        <w:spacing w:after="0" w:line="360" w:lineRule="auto"/>
        <w:ind w:firstLine="708"/>
        <w:contextualSpacing/>
        <w:jc w:val="both"/>
        <w:rPr>
          <w:rFonts w:ascii="Times New Roman" w:hAnsi="Times New Roman" w:cs="Times New Roman"/>
          <w:sz w:val="24"/>
          <w:szCs w:val="24"/>
          <w:lang w:val="es-ES_tradnl"/>
        </w:rPr>
      </w:pPr>
    </w:p>
    <w:p w14:paraId="48A6DEBA" w14:textId="2F725B06" w:rsidR="00962142" w:rsidRPr="00962142" w:rsidRDefault="001F413C" w:rsidP="00E70E74">
      <w:pPr>
        <w:widowControl w:val="0"/>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Como se aprecia en la figura</w:t>
      </w:r>
      <w:r w:rsidR="00C9026F">
        <w:rPr>
          <w:rFonts w:ascii="Times New Roman" w:hAnsi="Times New Roman" w:cs="Times New Roman"/>
          <w:sz w:val="24"/>
          <w:szCs w:val="24"/>
        </w:rPr>
        <w:t xml:space="preserve"> anterior</w:t>
      </w:r>
      <w:r>
        <w:rPr>
          <w:rFonts w:ascii="Times New Roman" w:hAnsi="Times New Roman" w:cs="Times New Roman"/>
          <w:sz w:val="24"/>
          <w:szCs w:val="24"/>
        </w:rPr>
        <w:t>, l</w:t>
      </w:r>
      <w:r w:rsidR="00962142" w:rsidRPr="00962142">
        <w:rPr>
          <w:rFonts w:ascii="Times New Roman" w:hAnsi="Times New Roman" w:cs="Times New Roman"/>
          <w:sz w:val="24"/>
          <w:szCs w:val="24"/>
        </w:rPr>
        <w:t xml:space="preserve">a interacción directa es </w:t>
      </w:r>
      <w:r>
        <w:rPr>
          <w:rFonts w:ascii="Times New Roman" w:hAnsi="Times New Roman" w:cs="Times New Roman"/>
          <w:sz w:val="24"/>
          <w:szCs w:val="24"/>
        </w:rPr>
        <w:t>la que se realizan</w:t>
      </w:r>
      <w:r w:rsidR="00962142" w:rsidRPr="00962142">
        <w:rPr>
          <w:rFonts w:ascii="Times New Roman" w:hAnsi="Times New Roman" w:cs="Times New Roman"/>
          <w:sz w:val="24"/>
          <w:szCs w:val="24"/>
        </w:rPr>
        <w:t xml:space="preserve"> los </w:t>
      </w:r>
      <w:r>
        <w:rPr>
          <w:rFonts w:ascii="Times New Roman" w:hAnsi="Times New Roman" w:cs="Times New Roman"/>
          <w:sz w:val="24"/>
          <w:szCs w:val="24"/>
        </w:rPr>
        <w:t>usuarios</w:t>
      </w:r>
      <w:r w:rsidR="00962142" w:rsidRPr="00962142">
        <w:rPr>
          <w:rFonts w:ascii="Times New Roman" w:hAnsi="Times New Roman" w:cs="Times New Roman"/>
          <w:sz w:val="24"/>
          <w:szCs w:val="24"/>
        </w:rPr>
        <w:t xml:space="preserve"> a través de la comunicación interpersonal</w:t>
      </w:r>
      <w:r w:rsidR="000E200C">
        <w:rPr>
          <w:rFonts w:ascii="Times New Roman" w:hAnsi="Times New Roman" w:cs="Times New Roman"/>
          <w:sz w:val="24"/>
          <w:szCs w:val="24"/>
        </w:rPr>
        <w:t xml:space="preserve"> (o cara a cara)</w:t>
      </w:r>
      <w:r w:rsidR="00962142" w:rsidRPr="00962142">
        <w:rPr>
          <w:rFonts w:ascii="Times New Roman" w:hAnsi="Times New Roman" w:cs="Times New Roman"/>
          <w:sz w:val="24"/>
          <w:szCs w:val="24"/>
        </w:rPr>
        <w:t xml:space="preserve">, </w:t>
      </w:r>
      <w:r>
        <w:rPr>
          <w:rFonts w:ascii="Times New Roman" w:hAnsi="Times New Roman" w:cs="Times New Roman"/>
          <w:sz w:val="24"/>
          <w:szCs w:val="24"/>
        </w:rPr>
        <w:t>al coincidir en</w:t>
      </w:r>
      <w:r w:rsidR="00962142" w:rsidRPr="00962142">
        <w:rPr>
          <w:rFonts w:ascii="Times New Roman" w:hAnsi="Times New Roman" w:cs="Times New Roman"/>
          <w:sz w:val="24"/>
          <w:szCs w:val="24"/>
        </w:rPr>
        <w:t xml:space="preserve"> espacio y tiempo; una reunión, celebración, fiesta, entre otras. La interacción mediada se entabla </w:t>
      </w:r>
      <w:r>
        <w:rPr>
          <w:rFonts w:ascii="Times New Roman" w:hAnsi="Times New Roman" w:cs="Times New Roman"/>
          <w:sz w:val="24"/>
          <w:szCs w:val="24"/>
        </w:rPr>
        <w:t>a través de</w:t>
      </w:r>
      <w:r w:rsidR="00962142" w:rsidRPr="00962142">
        <w:rPr>
          <w:rFonts w:ascii="Times New Roman" w:hAnsi="Times New Roman" w:cs="Times New Roman"/>
          <w:sz w:val="24"/>
          <w:szCs w:val="24"/>
        </w:rPr>
        <w:t xml:space="preserve"> la implementación de un </w:t>
      </w:r>
      <w:r>
        <w:rPr>
          <w:rFonts w:ascii="Times New Roman" w:hAnsi="Times New Roman" w:cs="Times New Roman"/>
          <w:sz w:val="24"/>
          <w:szCs w:val="24"/>
        </w:rPr>
        <w:t>medio o tecnología que comunica</w:t>
      </w:r>
      <w:r w:rsidR="00962142" w:rsidRPr="00962142">
        <w:rPr>
          <w:rFonts w:ascii="Times New Roman" w:hAnsi="Times New Roman" w:cs="Times New Roman"/>
          <w:sz w:val="24"/>
          <w:szCs w:val="24"/>
        </w:rPr>
        <w:t xml:space="preserve"> a dos o más individuos, como los medios de comunicación, o las TIC.</w:t>
      </w:r>
    </w:p>
    <w:p w14:paraId="61C6E225" w14:textId="168F3519" w:rsidR="00962142" w:rsidRDefault="001F413C" w:rsidP="00E70E74">
      <w:pPr>
        <w:spacing w:after="0" w:line="360" w:lineRule="auto"/>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A pesar de las claras</w:t>
      </w:r>
      <w:r w:rsidR="00962142" w:rsidRPr="00A468B8">
        <w:rPr>
          <w:rFonts w:ascii="Times New Roman" w:hAnsi="Times New Roman" w:cs="Times New Roman"/>
          <w:sz w:val="24"/>
          <w:szCs w:val="24"/>
          <w:lang w:val="es-ES_tradnl"/>
        </w:rPr>
        <w:t xml:space="preserve"> diferencias</w:t>
      </w:r>
      <w:r>
        <w:rPr>
          <w:rFonts w:ascii="Times New Roman" w:hAnsi="Times New Roman" w:cs="Times New Roman"/>
          <w:sz w:val="24"/>
          <w:szCs w:val="24"/>
          <w:lang w:val="es-ES_tradnl"/>
        </w:rPr>
        <w:t xml:space="preserve"> entre estos tipos de interacción, </w:t>
      </w:r>
      <w:r w:rsidR="00962142" w:rsidRPr="00A468B8">
        <w:rPr>
          <w:rFonts w:ascii="Times New Roman" w:hAnsi="Times New Roman" w:cs="Times New Roman"/>
          <w:sz w:val="24"/>
          <w:szCs w:val="24"/>
          <w:lang w:val="es-ES_tradnl"/>
        </w:rPr>
        <w:t xml:space="preserve">la realidad es que </w:t>
      </w:r>
      <w:r>
        <w:rPr>
          <w:rFonts w:ascii="Times New Roman" w:hAnsi="Times New Roman" w:cs="Times New Roman"/>
          <w:sz w:val="24"/>
          <w:szCs w:val="24"/>
          <w:lang w:val="es-ES_tradnl"/>
        </w:rPr>
        <w:t>ambas</w:t>
      </w:r>
      <w:r w:rsidR="00962142" w:rsidRPr="00A468B8">
        <w:rPr>
          <w:rFonts w:ascii="Times New Roman" w:hAnsi="Times New Roman" w:cs="Times New Roman"/>
          <w:sz w:val="24"/>
          <w:szCs w:val="24"/>
          <w:lang w:val="es-ES_tradnl"/>
        </w:rPr>
        <w:t xml:space="preserve"> conviven de manera cotidiana en los diferentes escenarios de desenvolvimiento del individuo</w:t>
      </w:r>
      <w:r>
        <w:rPr>
          <w:rFonts w:ascii="Times New Roman" w:hAnsi="Times New Roman" w:cs="Times New Roman"/>
          <w:sz w:val="24"/>
          <w:szCs w:val="24"/>
          <w:lang w:val="es-ES_tradnl"/>
        </w:rPr>
        <w:t xml:space="preserve">, tal como explican </w:t>
      </w:r>
      <w:r w:rsidRPr="00A468B8">
        <w:rPr>
          <w:rFonts w:ascii="Times New Roman" w:hAnsi="Times New Roman" w:cs="Times New Roman"/>
          <w:sz w:val="24"/>
          <w:szCs w:val="24"/>
          <w:lang w:val="es-ES_tradnl"/>
        </w:rPr>
        <w:t>Kiss y Castro</w:t>
      </w:r>
      <w:r>
        <w:rPr>
          <w:rFonts w:ascii="Times New Roman" w:hAnsi="Times New Roman" w:cs="Times New Roman"/>
          <w:sz w:val="24"/>
          <w:szCs w:val="24"/>
          <w:lang w:val="es-ES_tradnl"/>
        </w:rPr>
        <w:t xml:space="preserve"> (2004) y </w:t>
      </w:r>
      <w:proofErr w:type="spellStart"/>
      <w:r>
        <w:rPr>
          <w:rFonts w:ascii="Times New Roman" w:hAnsi="Times New Roman" w:cs="Times New Roman"/>
          <w:sz w:val="24"/>
          <w:szCs w:val="24"/>
          <w:lang w:val="es-ES_tradnl"/>
        </w:rPr>
        <w:t>Boyd</w:t>
      </w:r>
      <w:proofErr w:type="spellEnd"/>
      <w:r>
        <w:rPr>
          <w:rFonts w:ascii="Times New Roman" w:hAnsi="Times New Roman" w:cs="Times New Roman"/>
          <w:sz w:val="24"/>
          <w:szCs w:val="24"/>
          <w:lang w:val="es-ES_tradnl"/>
        </w:rPr>
        <w:t xml:space="preserve"> y </w:t>
      </w:r>
      <w:proofErr w:type="spellStart"/>
      <w:r>
        <w:rPr>
          <w:rFonts w:ascii="Times New Roman" w:hAnsi="Times New Roman" w:cs="Times New Roman"/>
          <w:sz w:val="24"/>
          <w:szCs w:val="24"/>
          <w:lang w:val="es-ES_tradnl"/>
        </w:rPr>
        <w:t>Ellison</w:t>
      </w:r>
      <w:proofErr w:type="spellEnd"/>
      <w:r>
        <w:rPr>
          <w:rFonts w:ascii="Times New Roman" w:hAnsi="Times New Roman" w:cs="Times New Roman"/>
          <w:sz w:val="24"/>
          <w:szCs w:val="24"/>
          <w:lang w:val="es-ES_tradnl"/>
        </w:rPr>
        <w:t xml:space="preserve"> (2008)</w:t>
      </w:r>
      <w:r w:rsidR="00962142" w:rsidRPr="00A468B8">
        <w:rPr>
          <w:rFonts w:ascii="Times New Roman" w:hAnsi="Times New Roman" w:cs="Times New Roman"/>
          <w:sz w:val="24"/>
          <w:szCs w:val="24"/>
          <w:lang w:val="es-ES_tradnl"/>
        </w:rPr>
        <w:t xml:space="preserve">. La información que </w:t>
      </w:r>
      <w:r>
        <w:rPr>
          <w:rFonts w:ascii="Times New Roman" w:hAnsi="Times New Roman" w:cs="Times New Roman"/>
          <w:sz w:val="24"/>
          <w:szCs w:val="24"/>
          <w:lang w:val="es-ES_tradnl"/>
        </w:rPr>
        <w:t>se produce en</w:t>
      </w:r>
      <w:r w:rsidR="00962142" w:rsidRPr="00A468B8">
        <w:rPr>
          <w:rFonts w:ascii="Times New Roman" w:hAnsi="Times New Roman" w:cs="Times New Roman"/>
          <w:sz w:val="24"/>
          <w:szCs w:val="24"/>
          <w:lang w:val="es-ES_tradnl"/>
        </w:rPr>
        <w:t xml:space="preserve"> las RSV se </w:t>
      </w:r>
      <w:r>
        <w:rPr>
          <w:rFonts w:ascii="Times New Roman" w:hAnsi="Times New Roman" w:cs="Times New Roman"/>
          <w:sz w:val="24"/>
          <w:szCs w:val="24"/>
          <w:lang w:val="es-ES_tradnl"/>
        </w:rPr>
        <w:t xml:space="preserve">retoma como tema de conversación en </w:t>
      </w:r>
      <w:r w:rsidR="00962142" w:rsidRPr="00A468B8">
        <w:rPr>
          <w:rFonts w:ascii="Times New Roman" w:hAnsi="Times New Roman" w:cs="Times New Roman"/>
          <w:sz w:val="24"/>
          <w:szCs w:val="24"/>
          <w:lang w:val="es-ES_tradnl"/>
        </w:rPr>
        <w:t>plática</w:t>
      </w:r>
      <w:r>
        <w:rPr>
          <w:rFonts w:ascii="Times New Roman" w:hAnsi="Times New Roman" w:cs="Times New Roman"/>
          <w:sz w:val="24"/>
          <w:szCs w:val="24"/>
          <w:lang w:val="es-ES_tradnl"/>
        </w:rPr>
        <w:t>s de</w:t>
      </w:r>
      <w:r w:rsidR="00962142" w:rsidRPr="00A468B8">
        <w:rPr>
          <w:rFonts w:ascii="Times New Roman" w:hAnsi="Times New Roman" w:cs="Times New Roman"/>
          <w:sz w:val="24"/>
          <w:szCs w:val="24"/>
          <w:lang w:val="es-ES_tradnl"/>
        </w:rPr>
        <w:t xml:space="preserve"> la interacción directa; como también ocurre para el caso contrario: situaciones que </w:t>
      </w:r>
      <w:r>
        <w:rPr>
          <w:rFonts w:ascii="Times New Roman" w:hAnsi="Times New Roman" w:cs="Times New Roman"/>
          <w:sz w:val="24"/>
          <w:szCs w:val="24"/>
          <w:lang w:val="es-ES_tradnl"/>
        </w:rPr>
        <w:t>ocurrieron</w:t>
      </w:r>
      <w:r w:rsidR="00962142" w:rsidRPr="00A468B8">
        <w:rPr>
          <w:rFonts w:ascii="Times New Roman" w:hAnsi="Times New Roman" w:cs="Times New Roman"/>
          <w:sz w:val="24"/>
          <w:szCs w:val="24"/>
          <w:lang w:val="es-ES_tradnl"/>
        </w:rPr>
        <w:t xml:space="preserve"> en la vida cotidiana también pueden referirse en la interacción mediada por RSV</w:t>
      </w:r>
      <w:r w:rsidR="00C04FEE">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p>
    <w:p w14:paraId="25DE8DF8" w14:textId="77777777" w:rsidR="005A6642" w:rsidRPr="00A468B8" w:rsidRDefault="005A6642" w:rsidP="00E70E74">
      <w:pPr>
        <w:spacing w:after="0" w:line="360" w:lineRule="auto"/>
        <w:contextualSpacing/>
        <w:jc w:val="both"/>
        <w:rPr>
          <w:rFonts w:ascii="Times New Roman" w:hAnsi="Times New Roman" w:cs="Times New Roman"/>
          <w:sz w:val="24"/>
          <w:szCs w:val="24"/>
          <w:lang w:val="es-ES_tradnl"/>
        </w:rPr>
      </w:pPr>
      <w:r w:rsidRPr="00313A36">
        <w:rPr>
          <w:rFonts w:ascii="Times New Roman" w:hAnsi="Times New Roman" w:cs="Times New Roman"/>
          <w:sz w:val="24"/>
          <w:szCs w:val="24"/>
          <w:lang w:val="es-ES_tradnl"/>
        </w:rPr>
        <w:lastRenderedPageBreak/>
        <w:t>Este tipo de circunstancias ocurre en casi cualquier destino del planeta con acceso a dicha tecnología. En la investigación que se presenta, desarrollada con estudiantes universitarios del sur de México, se reportan casos de usuarios que entablaron nuevas amistades gracias a la interacción por la RSV Facebook; también se presentaron encuentros interpersonales con aquellos individuos a los que se contactó primeramente por la red; e incluso se observaron situaciones de enemistad por algún malentendido ocurrido en Facebook. Sobre estos casos se realiza el presente análisis desde la minería de datos, como se expondrá más adelante.</w:t>
      </w:r>
    </w:p>
    <w:p w14:paraId="35BB5FC0" w14:textId="4F1470C3" w:rsidR="00962142" w:rsidRPr="00B10DEA" w:rsidRDefault="00AC3AAF" w:rsidP="00E70E74">
      <w:pPr>
        <w:pStyle w:val="PrrafodeAPA"/>
        <w:ind w:firstLine="0"/>
        <w:jc w:val="both"/>
      </w:pPr>
      <w:r>
        <w:t xml:space="preserve">Con respecto a la RSV sobre la que trata este trabajo, es importante resumir que </w:t>
      </w:r>
      <w:r w:rsidR="000257E2">
        <w:t>Facebook inició</w:t>
      </w:r>
      <w:r w:rsidR="00962142" w:rsidRPr="00B10DEA">
        <w:t xml:space="preserve"> </w:t>
      </w:r>
      <w:r>
        <w:t xml:space="preserve">en </w:t>
      </w:r>
      <w:r w:rsidR="00962142" w:rsidRPr="00B10DEA">
        <w:t xml:space="preserve">2004 bajo de dirección de Mark </w:t>
      </w:r>
      <w:proofErr w:type="spellStart"/>
      <w:r w:rsidR="00962142" w:rsidRPr="00B10DEA">
        <w:t>Zuckerberg</w:t>
      </w:r>
      <w:proofErr w:type="spellEnd"/>
      <w:r w:rsidR="00962142" w:rsidRPr="00B10DEA">
        <w:t xml:space="preserve">. </w:t>
      </w:r>
      <w:r w:rsidR="007C79D6">
        <w:t xml:space="preserve">Hoy día se posiciona entre los sitios web y RSV más populares a nivel mundial (Alexa, 2016). </w:t>
      </w:r>
      <w:r w:rsidR="00962142" w:rsidRPr="00B10DEA">
        <w:t>En esencia, la red tiene por objeto establecer conexiones entre amigos y conocidos con los cuales se ha mantenido contacto de manera física; o bien, la creación de nuevos amigos de manera virtual, a través de la red, mediante diversidad de aplicaciones que faci</w:t>
      </w:r>
      <w:r w:rsidR="00110FAC">
        <w:t xml:space="preserve">litan la realización de la meta. </w:t>
      </w:r>
      <w:proofErr w:type="spellStart"/>
      <w:r w:rsidR="00110FAC">
        <w:t>Imaña</w:t>
      </w:r>
      <w:proofErr w:type="spellEnd"/>
      <w:r w:rsidR="00110FAC">
        <w:t xml:space="preserve"> (2008, p.3) argumenta que esta red constituye un complemento para las relaciones cara a a</w:t>
      </w:r>
      <w:r w:rsidR="007C79D6">
        <w:t xml:space="preserve"> </w:t>
      </w:r>
      <w:r w:rsidR="00110FAC">
        <w:t>car</w:t>
      </w:r>
      <w:r w:rsidR="007C79D6">
        <w:t xml:space="preserve">a, y que además permite al usuario la difusión de eventos e intereses que </w:t>
      </w:r>
      <w:proofErr w:type="spellStart"/>
      <w:r w:rsidR="007C79D6">
        <w:t>desa</w:t>
      </w:r>
      <w:proofErr w:type="spellEnd"/>
      <w:r w:rsidR="007C79D6">
        <w:t xml:space="preserve"> compartir con sus contactos</w:t>
      </w:r>
      <w:r w:rsidR="00110FAC">
        <w:t>:</w:t>
      </w:r>
    </w:p>
    <w:p w14:paraId="705514CD" w14:textId="48A4FBDA" w:rsidR="00962142" w:rsidRPr="00C04FEE" w:rsidRDefault="00962142" w:rsidP="00E70E74">
      <w:pPr>
        <w:widowControl w:val="0"/>
        <w:autoSpaceDE w:val="0"/>
        <w:autoSpaceDN w:val="0"/>
        <w:adjustRightInd w:val="0"/>
        <w:spacing w:after="0" w:line="360" w:lineRule="auto"/>
        <w:ind w:left="709"/>
        <w:contextualSpacing/>
        <w:jc w:val="both"/>
        <w:rPr>
          <w:rFonts w:ascii="Times New Roman" w:eastAsiaTheme="minorEastAsia" w:hAnsi="Times New Roman" w:cs="Times New Roman"/>
          <w:sz w:val="24"/>
          <w:szCs w:val="24"/>
          <w:lang w:eastAsia="es-ES"/>
        </w:rPr>
      </w:pPr>
      <w:proofErr w:type="gramStart"/>
      <w:r w:rsidRPr="00C04FEE">
        <w:rPr>
          <w:rFonts w:ascii="Times New Roman" w:eastAsiaTheme="minorEastAsia" w:hAnsi="Times New Roman" w:cs="Times New Roman"/>
          <w:sz w:val="24"/>
          <w:szCs w:val="24"/>
          <w:lang w:eastAsia="es-ES"/>
        </w:rPr>
        <w:t>los</w:t>
      </w:r>
      <w:proofErr w:type="gramEnd"/>
      <w:r w:rsidRPr="00C04FEE">
        <w:rPr>
          <w:rFonts w:ascii="Times New Roman" w:eastAsiaTheme="minorEastAsia" w:hAnsi="Times New Roman" w:cs="Times New Roman"/>
          <w:sz w:val="24"/>
          <w:szCs w:val="24"/>
          <w:lang w:eastAsia="es-ES"/>
        </w:rPr>
        <w:t xml:space="preserve"> usuarios planean, anuncian e invitan a sus actividades en ‘</w:t>
      </w:r>
      <w:proofErr w:type="spellStart"/>
      <w:r w:rsidRPr="00C04FEE">
        <w:rPr>
          <w:rFonts w:ascii="Times New Roman" w:eastAsiaTheme="minorEastAsia" w:hAnsi="Times New Roman" w:cs="Times New Roman"/>
          <w:sz w:val="24"/>
          <w:szCs w:val="24"/>
          <w:lang w:eastAsia="es-ES"/>
        </w:rPr>
        <w:t>events</w:t>
      </w:r>
      <w:proofErr w:type="spellEnd"/>
      <w:r w:rsidRPr="00C04FEE">
        <w:rPr>
          <w:rFonts w:ascii="Times New Roman" w:eastAsiaTheme="minorEastAsia" w:hAnsi="Times New Roman" w:cs="Times New Roman"/>
          <w:sz w:val="24"/>
          <w:szCs w:val="24"/>
          <w:lang w:eastAsia="es-ES"/>
        </w:rPr>
        <w:t xml:space="preserve">’, donde deben confirmar su asistencia sin necesidad de otra mediación, como la telefónica; suben fotografías y videos de los eventos que ya sucedieron, entre ellos conciertos, fiestas, cumpleaños y marchas de protesta; se anotan y reclutan a otros miembros para diferentes causas a favor de los niños de la calle, las personas que viven con VIH, los animales, etc. </w:t>
      </w:r>
    </w:p>
    <w:p w14:paraId="624314B3" w14:textId="48EAE667" w:rsidR="00962142" w:rsidRDefault="00962142" w:rsidP="00E70E74">
      <w:pPr>
        <w:pStyle w:val="PrrafodeAPA"/>
        <w:ind w:firstLine="0"/>
        <w:jc w:val="both"/>
      </w:pPr>
      <w:r w:rsidRPr="00B10DEA">
        <w:rPr>
          <w:lang w:eastAsia="es-ES"/>
        </w:rPr>
        <w:t xml:space="preserve">Esta red </w:t>
      </w:r>
      <w:r w:rsidR="007C79D6">
        <w:rPr>
          <w:lang w:eastAsia="es-ES"/>
        </w:rPr>
        <w:t>genera</w:t>
      </w:r>
      <w:r w:rsidRPr="00B10DEA">
        <w:rPr>
          <w:lang w:eastAsia="es-ES"/>
        </w:rPr>
        <w:t xml:space="preserve"> interacción, vínculos y puentes de comunicación entre las personas, más allá del encuentro personal</w:t>
      </w:r>
      <w:r w:rsidR="007C79D6">
        <w:rPr>
          <w:lang w:eastAsia="es-ES"/>
        </w:rPr>
        <w:t xml:space="preserve">, gracias a las múltiples aplicaciones que posee y que el usuario personaliza a gusto. Sobre esto </w:t>
      </w:r>
      <w:proofErr w:type="spellStart"/>
      <w:r w:rsidRPr="00B10DEA">
        <w:t>Bicen</w:t>
      </w:r>
      <w:proofErr w:type="spellEnd"/>
      <w:r w:rsidRPr="00B10DEA">
        <w:t xml:space="preserve"> y </w:t>
      </w:r>
      <w:proofErr w:type="spellStart"/>
      <w:r w:rsidRPr="00B10DEA">
        <w:t>Cavus</w:t>
      </w:r>
      <w:proofErr w:type="spellEnd"/>
      <w:r w:rsidRPr="00B10DEA">
        <w:t xml:space="preserve"> </w:t>
      </w:r>
      <w:sdt>
        <w:sdtPr>
          <w:id w:val="1681542619"/>
          <w:citation/>
        </w:sdtPr>
        <w:sdtEndPr/>
        <w:sdtContent>
          <w:r w:rsidRPr="00B10DEA">
            <w:fldChar w:fldCharType="begin"/>
          </w:r>
          <w:r w:rsidRPr="00B10DEA">
            <w:instrText xml:space="preserve">CITATION Bic11 \n  \t  \l 3082 </w:instrText>
          </w:r>
          <w:r w:rsidRPr="00B10DEA">
            <w:fldChar w:fldCharType="separate"/>
          </w:r>
          <w:r w:rsidRPr="00B10DEA">
            <w:rPr>
              <w:noProof/>
            </w:rPr>
            <w:t>(2011)</w:t>
          </w:r>
          <w:r w:rsidRPr="00B10DEA">
            <w:fldChar w:fldCharType="end"/>
          </w:r>
        </w:sdtContent>
      </w:sdt>
      <w:r w:rsidRPr="00B10DEA">
        <w:t xml:space="preserve"> </w:t>
      </w:r>
      <w:r w:rsidR="007C79D6">
        <w:t xml:space="preserve">argumentan </w:t>
      </w:r>
      <w:r w:rsidRPr="00B10DEA">
        <w:t xml:space="preserve">que el uso Facebook crece día a día y que los estudiantes </w:t>
      </w:r>
      <w:r w:rsidR="007C79D6">
        <w:t xml:space="preserve">buena parte de su tiempo en dicha red. Gracias a la cual, indican </w:t>
      </w:r>
      <w:proofErr w:type="spellStart"/>
      <w:r w:rsidR="007C79D6">
        <w:t>Bicen</w:t>
      </w:r>
      <w:proofErr w:type="spellEnd"/>
      <w:r w:rsidR="007C79D6">
        <w:t xml:space="preserve"> y </w:t>
      </w:r>
      <w:proofErr w:type="spellStart"/>
      <w:r w:rsidR="007C79D6">
        <w:t>Cavus</w:t>
      </w:r>
      <w:proofErr w:type="spellEnd"/>
      <w:r w:rsidR="007C79D6">
        <w:t>,</w:t>
      </w:r>
      <w:r w:rsidRPr="00B10DEA">
        <w:t xml:space="preserve"> </w:t>
      </w:r>
      <w:r w:rsidR="007C79D6">
        <w:t>tienen la oportunidad de aumentar</w:t>
      </w:r>
      <w:r w:rsidRPr="00B10DEA">
        <w:t xml:space="preserve"> sus conocimientos y habilidades de comunicación para compartir fotografías, enlaces que les gustan, y las noticias con sus amigos</w:t>
      </w:r>
      <w:r w:rsidR="007C79D6">
        <w:t xml:space="preserve">. A lo anterior, </w:t>
      </w:r>
      <w:proofErr w:type="spellStart"/>
      <w:r w:rsidR="007C79D6">
        <w:t>Bicen</w:t>
      </w:r>
      <w:proofErr w:type="spellEnd"/>
      <w:r w:rsidR="007C79D6">
        <w:t xml:space="preserve"> y </w:t>
      </w:r>
      <w:proofErr w:type="spellStart"/>
      <w:r w:rsidR="007C79D6">
        <w:t>Cavus</w:t>
      </w:r>
      <w:proofErr w:type="spellEnd"/>
      <w:r w:rsidR="007C79D6">
        <w:t xml:space="preserve"> agregan otro beneficio de </w:t>
      </w:r>
      <w:r w:rsidRPr="00B10DEA">
        <w:t>Facebook</w:t>
      </w:r>
      <w:r w:rsidR="007C79D6">
        <w:t>:</w:t>
      </w:r>
      <w:r w:rsidRPr="00B10DEA">
        <w:t xml:space="preserve"> </w:t>
      </w:r>
      <w:r w:rsidR="007C79D6">
        <w:t>permite a los individuos</w:t>
      </w:r>
      <w:r w:rsidRPr="00B10DEA">
        <w:t xml:space="preserve"> mantener y fortalecer los lazos sociales, </w:t>
      </w:r>
      <w:r w:rsidRPr="000257E2">
        <w:t xml:space="preserve">que pueden ser </w:t>
      </w:r>
      <w:r w:rsidR="007C79D6">
        <w:t>provechosos</w:t>
      </w:r>
      <w:r w:rsidRPr="000257E2">
        <w:t xml:space="preserve"> tanto en el sector social como en el académico. De ahí la importancia de </w:t>
      </w:r>
      <w:r w:rsidRPr="000257E2">
        <w:lastRenderedPageBreak/>
        <w:t xml:space="preserve">estudiar el fenómeno </w:t>
      </w:r>
      <w:r w:rsidR="007C79D6">
        <w:t>las Redes Sociales Virtuales</w:t>
      </w:r>
      <w:r w:rsidRPr="000257E2">
        <w:t xml:space="preserve"> y sus afectaciones en la vida diaria.</w:t>
      </w:r>
    </w:p>
    <w:p w14:paraId="7695E80A" w14:textId="77777777" w:rsidR="00E70E74" w:rsidRDefault="00E70E74" w:rsidP="00E70E74">
      <w:pPr>
        <w:pStyle w:val="PrrafodeAPA"/>
        <w:ind w:firstLine="0"/>
        <w:jc w:val="both"/>
      </w:pPr>
    </w:p>
    <w:p w14:paraId="1215F47E" w14:textId="239FAED7" w:rsidR="00E70E74" w:rsidRPr="00E70E74" w:rsidRDefault="00E70E74" w:rsidP="00E70E74">
      <w:pPr>
        <w:pStyle w:val="Prrafodelista"/>
        <w:numPr>
          <w:ilvl w:val="0"/>
          <w:numId w:val="4"/>
        </w:numPr>
        <w:spacing w:after="0" w:line="360" w:lineRule="auto"/>
        <w:jc w:val="center"/>
        <w:rPr>
          <w:rFonts w:ascii="Times New Roman" w:hAnsi="Times New Roman"/>
          <w:color w:val="000000"/>
          <w:lang w:val="es-MX"/>
          <w14:shadow w14:blurRad="50800" w14:dist="38100" w14:dir="2700000" w14:sx="100000" w14:sy="100000" w14:kx="0" w14:ky="0" w14:algn="tl">
            <w14:srgbClr w14:val="000000">
              <w14:alpha w14:val="60000"/>
            </w14:srgbClr>
          </w14:shadow>
        </w:rPr>
      </w:pPr>
      <w:r w:rsidRPr="00E70E74">
        <w:rPr>
          <w:rFonts w:ascii="Times New Roman" w:hAnsi="Times New Roman"/>
          <w:color w:val="000000"/>
          <w:lang w:val="es-MX"/>
          <w14:shadow w14:blurRad="50800" w14:dist="38100" w14:dir="2700000" w14:sx="100000" w14:sy="100000" w14:kx="0" w14:ky="0" w14:algn="tl">
            <w14:srgbClr w14:val="000000">
              <w14:alpha w14:val="60000"/>
            </w14:srgbClr>
          </w14:shadow>
        </w:rPr>
        <w:t>METODO</w:t>
      </w:r>
    </w:p>
    <w:p w14:paraId="5C99CC0C" w14:textId="267CF858" w:rsidR="00A1208A" w:rsidRDefault="00042850" w:rsidP="00E70E74">
      <w:pPr>
        <w:pStyle w:val="PrrafodeAPA"/>
        <w:ind w:firstLine="0"/>
        <w:jc w:val="both"/>
      </w:pPr>
      <w:r>
        <w:t>Este trabajo es</w:t>
      </w:r>
      <w:r w:rsidR="00A1208A">
        <w:t xml:space="preserve"> un producto resultante de</w:t>
      </w:r>
      <w:r w:rsidR="00A1208A" w:rsidRPr="00C17195">
        <w:t xml:space="preserve">l proyecto de investigación registrado ante la Universidad Autónoma de Yucatán con el título de </w:t>
      </w:r>
      <w:r w:rsidR="00A1208A" w:rsidRPr="0006429A">
        <w:rPr>
          <w:i/>
        </w:rPr>
        <w:t>Redes sociales virtuales y estudiantes universitarios: interacciones y hábitos de uso y consumo</w:t>
      </w:r>
      <w:r w:rsidR="00A1208A" w:rsidRPr="00C17195">
        <w:t xml:space="preserve">, realizado </w:t>
      </w:r>
      <w:r w:rsidR="00A1208A">
        <w:t>por la autora de 2013 a</w:t>
      </w:r>
      <w:r w:rsidR="00A1208A" w:rsidRPr="00C17195">
        <w:t xml:space="preserve"> 2015.</w:t>
      </w:r>
    </w:p>
    <w:p w14:paraId="5ADF794C" w14:textId="7BD84AC0" w:rsidR="00342239" w:rsidRPr="007018E8" w:rsidRDefault="00224362" w:rsidP="00E70E74">
      <w:pPr>
        <w:pStyle w:val="PrrafodeAPA"/>
        <w:ind w:firstLine="0"/>
        <w:jc w:val="both"/>
      </w:pPr>
      <w:r>
        <w:t xml:space="preserve">Como se ha señalado con anterioridad, </w:t>
      </w:r>
      <w:r w:rsidR="00897BCA">
        <w:t>la información que se expone</w:t>
      </w:r>
      <w:r w:rsidR="00A1208A">
        <w:t>,</w:t>
      </w:r>
      <w:r w:rsidR="00897BCA">
        <w:t xml:space="preserve"> se recuperó</w:t>
      </w:r>
      <w:r>
        <w:t xml:space="preserve"> por medio de</w:t>
      </w:r>
      <w:r w:rsidR="00342239" w:rsidRPr="007018E8">
        <w:t xml:space="preserve"> la aplicación de un instrumento exploratorio</w:t>
      </w:r>
      <w:r w:rsidR="00B1604B">
        <w:t xml:space="preserve"> en forma de encuesta</w:t>
      </w:r>
      <w:r w:rsidR="00342239" w:rsidRPr="007018E8">
        <w:t xml:space="preserve"> </w:t>
      </w:r>
      <w:r w:rsidR="00B1604B">
        <w:t>aplicado a 458 estudiantes universitarios sobre sus</w:t>
      </w:r>
      <w:r w:rsidR="00897BCA">
        <w:t xml:space="preserve"> dinámicas de </w:t>
      </w:r>
      <w:r w:rsidR="00B1604B">
        <w:t>interacción en</w:t>
      </w:r>
      <w:r w:rsidR="008D59CA">
        <w:t xml:space="preserve"> RSV</w:t>
      </w:r>
      <w:r w:rsidR="00E10DD7">
        <w:t>. Sin embargo,</w:t>
      </w:r>
      <w:r w:rsidR="00D0695D">
        <w:t xml:space="preserve"> </w:t>
      </w:r>
      <w:r w:rsidR="00897BCA">
        <w:t xml:space="preserve">en este trabajo se </w:t>
      </w:r>
      <w:r w:rsidR="00B1604B">
        <w:t>detallan</w:t>
      </w:r>
      <w:r w:rsidR="00897BCA">
        <w:t xml:space="preserve"> </w:t>
      </w:r>
      <w:r w:rsidR="0035495C">
        <w:t>resultados</w:t>
      </w:r>
      <w:r w:rsidR="00897BCA">
        <w:t xml:space="preserve"> especí</w:t>
      </w:r>
      <w:r w:rsidR="00A1208A">
        <w:t xml:space="preserve">ficos de </w:t>
      </w:r>
      <w:r w:rsidR="00897BCA">
        <w:t>la red</w:t>
      </w:r>
      <w:r w:rsidR="00727F5F">
        <w:t xml:space="preserve"> Facebook</w:t>
      </w:r>
      <w:r w:rsidR="00A1208A">
        <w:t xml:space="preserve">. </w:t>
      </w:r>
      <w:r w:rsidR="00B1604B">
        <w:t>En el instrumento se</w:t>
      </w:r>
      <w:r w:rsidR="00E17085">
        <w:t xml:space="preserve"> abordaban </w:t>
      </w:r>
      <w:r w:rsidR="000676D3">
        <w:t>datos generales, aspectos sobre la consulta y publicación en RSV, pero también se procuró conocer las dinámicas de interacción de los participantes. Varias preguntas giraban</w:t>
      </w:r>
      <w:r w:rsidR="00E17085">
        <w:t xml:space="preserve"> en torno a la creación de nuevas amistades en FB, el encuentro interpersonal con éstos; así como también se indagó </w:t>
      </w:r>
      <w:r w:rsidR="00897A0B">
        <w:t>sobre</w:t>
      </w:r>
      <w:r w:rsidR="00E17085">
        <w:t xml:space="preserve"> situaciones de enemistad y bloqueo. </w:t>
      </w:r>
      <w:r w:rsidR="00897BCA">
        <w:t>Los resultados fueron sistemat</w:t>
      </w:r>
      <w:r w:rsidR="004A302A">
        <w:t>izados a través de estadísticas descriptivas para posteriormente elaborar</w:t>
      </w:r>
      <w:r w:rsidR="00A1208A">
        <w:t xml:space="preserve"> tablas y gráficos que se expondrán más adelante. </w:t>
      </w:r>
    </w:p>
    <w:p w14:paraId="106A5B63" w14:textId="48308F8E" w:rsidR="00342239" w:rsidRPr="00897BCA" w:rsidRDefault="004A302A" w:rsidP="00E70E74">
      <w:pPr>
        <w:pStyle w:val="PrrafodeAPA"/>
        <w:ind w:firstLine="0"/>
        <w:jc w:val="both"/>
      </w:pPr>
      <w:r>
        <w:t>Además de dichos resultados, en este trabajo</w:t>
      </w:r>
      <w:r w:rsidR="00897BCA">
        <w:t xml:space="preserve"> se presentan algunos </w:t>
      </w:r>
      <w:r>
        <w:t xml:space="preserve">de los </w:t>
      </w:r>
      <w:r w:rsidR="00897BCA">
        <w:t xml:space="preserve">hallazgos obtenidos </w:t>
      </w:r>
      <w:r>
        <w:t>en la aplicación de un análisis</w:t>
      </w:r>
      <w:r w:rsidR="00342239" w:rsidRPr="007018E8">
        <w:t xml:space="preserve"> de</w:t>
      </w:r>
      <w:r>
        <w:t xml:space="preserve"> minería de datos</w:t>
      </w:r>
      <w:r w:rsidR="00B1604B">
        <w:t>, para el cual</w:t>
      </w:r>
      <w:r>
        <w:t xml:space="preserve"> </w:t>
      </w:r>
      <w:r w:rsidR="00342239" w:rsidRPr="007018E8">
        <w:t xml:space="preserve">se conformó una base de datos con </w:t>
      </w:r>
      <w:r>
        <w:t>11</w:t>
      </w:r>
      <w:r w:rsidR="00342239" w:rsidRPr="004A302A">
        <w:t xml:space="preserve"> atributos </w:t>
      </w:r>
      <w:r w:rsidR="00E10DD7">
        <w:t>seleccionados de entre l</w:t>
      </w:r>
      <w:r w:rsidR="000676D3">
        <w:t>os resultados obtenidos en aplicación de las encuestas</w:t>
      </w:r>
      <w:r w:rsidR="00342239" w:rsidRPr="004A302A">
        <w:t>.</w:t>
      </w:r>
      <w:r>
        <w:t xml:space="preserve"> S</w:t>
      </w:r>
      <w:r w:rsidR="00342239" w:rsidRPr="00897BCA">
        <w:t xml:space="preserve">e </w:t>
      </w:r>
      <w:r w:rsidR="00897BCA" w:rsidRPr="00897BCA">
        <w:t>empleó</w:t>
      </w:r>
      <w:r w:rsidR="00342239" w:rsidRPr="00897BCA">
        <w:t xml:space="preserve"> el software </w:t>
      </w:r>
      <w:r w:rsidR="00897BCA">
        <w:t xml:space="preserve">de </w:t>
      </w:r>
      <w:r w:rsidR="00897BCA" w:rsidRPr="00897BCA">
        <w:t>libre</w:t>
      </w:r>
      <w:r w:rsidR="00897BCA">
        <w:t xml:space="preserve"> distribución</w:t>
      </w:r>
      <w:r w:rsidR="00897BCA" w:rsidRPr="00897BCA">
        <w:t xml:space="preserve"> llamado </w:t>
      </w:r>
      <w:r w:rsidR="00342239" w:rsidRPr="00897BCA">
        <w:t>WEKA (</w:t>
      </w:r>
      <w:proofErr w:type="spellStart"/>
      <w:r w:rsidR="00342239" w:rsidRPr="00897BCA">
        <w:t>Waikato</w:t>
      </w:r>
      <w:proofErr w:type="spellEnd"/>
      <w:r w:rsidR="00342239" w:rsidRPr="00897BCA">
        <w:t xml:space="preserve"> </w:t>
      </w:r>
      <w:proofErr w:type="spellStart"/>
      <w:r w:rsidR="00342239" w:rsidRPr="00897BCA">
        <w:t>environment</w:t>
      </w:r>
      <w:proofErr w:type="spellEnd"/>
      <w:r w:rsidR="00342239" w:rsidRPr="00897BCA">
        <w:t xml:space="preserve"> </w:t>
      </w:r>
      <w:proofErr w:type="spellStart"/>
      <w:r w:rsidR="00342239" w:rsidRPr="00897BCA">
        <w:t>for</w:t>
      </w:r>
      <w:proofErr w:type="spellEnd"/>
      <w:r w:rsidR="00342239" w:rsidRPr="00897BCA">
        <w:t xml:space="preserve"> </w:t>
      </w:r>
      <w:proofErr w:type="spellStart"/>
      <w:r w:rsidR="00342239" w:rsidRPr="00897BCA">
        <w:t>knowledge</w:t>
      </w:r>
      <w:proofErr w:type="spellEnd"/>
      <w:r w:rsidR="00342239" w:rsidRPr="00897BCA">
        <w:t xml:space="preserve"> </w:t>
      </w:r>
      <w:proofErr w:type="spellStart"/>
      <w:r w:rsidR="00342239" w:rsidRPr="00897BCA">
        <w:t>analysis</w:t>
      </w:r>
      <w:proofErr w:type="spellEnd"/>
      <w:r w:rsidR="00897BCA">
        <w:t>)</w:t>
      </w:r>
      <w:r w:rsidR="00B1604B">
        <w:t>,</w:t>
      </w:r>
      <w:r>
        <w:t xml:space="preserve"> creado por </w:t>
      </w:r>
      <w:r w:rsidR="00342239" w:rsidRPr="00897BCA">
        <w:t xml:space="preserve">investigadores de la Universidad de </w:t>
      </w:r>
      <w:proofErr w:type="spellStart"/>
      <w:r w:rsidR="00342239" w:rsidRPr="00897BCA">
        <w:t>Waikato</w:t>
      </w:r>
      <w:proofErr w:type="spellEnd"/>
      <w:r w:rsidR="00342239" w:rsidRPr="00897BCA">
        <w:t xml:space="preserve"> en Nueva Zeland</w:t>
      </w:r>
      <w:r w:rsidR="00897BCA">
        <w:t>a</w:t>
      </w:r>
      <w:r w:rsidR="00342239" w:rsidRPr="00897BCA">
        <w:t>.</w:t>
      </w:r>
      <w:r w:rsidR="00897BCA">
        <w:t xml:space="preserve"> Para el análisis por minería de datos</w:t>
      </w:r>
      <w:r w:rsidR="00342239" w:rsidRPr="00897BCA">
        <w:t xml:space="preserve"> se aplicaron </w:t>
      </w:r>
      <w:r w:rsidR="00B1604B">
        <w:t>dos</w:t>
      </w:r>
      <w:r w:rsidR="00897BCA">
        <w:t xml:space="preserve"> algoritmos incluidos en WEKA</w:t>
      </w:r>
      <w:r w:rsidR="00897BCA" w:rsidRPr="00897BCA">
        <w:t xml:space="preserve">. Específicamente el </w:t>
      </w:r>
      <w:r w:rsidR="00342239" w:rsidRPr="00897BCA">
        <w:t xml:space="preserve">de agrupamiento </w:t>
      </w:r>
      <w:proofErr w:type="spellStart"/>
      <w:r w:rsidR="00342239" w:rsidRPr="00897BCA">
        <w:rPr>
          <w:i/>
        </w:rPr>
        <w:t>SimpleKmean</w:t>
      </w:r>
      <w:r w:rsidR="00E17085">
        <w:rPr>
          <w:i/>
        </w:rPr>
        <w:t>s</w:t>
      </w:r>
      <w:proofErr w:type="spellEnd"/>
      <w:r w:rsidR="00342239" w:rsidRPr="00897BCA">
        <w:t xml:space="preserve"> (McQueen, 1967) </w:t>
      </w:r>
      <w:r w:rsidR="00897BCA" w:rsidRPr="00897BCA">
        <w:t>y el de asociación,</w:t>
      </w:r>
      <w:r w:rsidR="00342239" w:rsidRPr="00897BCA">
        <w:t xml:space="preserve"> </w:t>
      </w:r>
      <w:proofErr w:type="spellStart"/>
      <w:r w:rsidR="00342239" w:rsidRPr="00E17085">
        <w:rPr>
          <w:i/>
          <w:color w:val="000000" w:themeColor="text1"/>
        </w:rPr>
        <w:t>PredictiveApriori</w:t>
      </w:r>
      <w:proofErr w:type="spellEnd"/>
      <w:r w:rsidR="00342239" w:rsidRPr="004A302A">
        <w:rPr>
          <w:color w:val="FF0000"/>
        </w:rPr>
        <w:t xml:space="preserve"> </w:t>
      </w:r>
      <w:r w:rsidR="00342239" w:rsidRPr="00897BCA">
        <w:t xml:space="preserve">(Scheffer, 2004). </w:t>
      </w:r>
      <w:r w:rsidR="00897BCA" w:rsidRPr="00897BCA">
        <w:t>Los resultados de estos análisis se presentan a continuación.</w:t>
      </w:r>
    </w:p>
    <w:p w14:paraId="524F914B" w14:textId="77777777" w:rsidR="00AE0F89" w:rsidRDefault="00AE0F89" w:rsidP="00AE0F89">
      <w:pPr>
        <w:spacing w:after="0" w:line="360" w:lineRule="auto"/>
        <w:contextualSpacing/>
        <w:jc w:val="both"/>
        <w:rPr>
          <w:rFonts w:ascii="Times New Roman" w:hAnsi="Times New Roman" w:cs="Times New Roman"/>
          <w:sz w:val="24"/>
          <w:szCs w:val="24"/>
        </w:rPr>
      </w:pPr>
    </w:p>
    <w:p w14:paraId="1FD63F54" w14:textId="77777777" w:rsidR="00AE473D" w:rsidRDefault="00AE473D" w:rsidP="00AE0F89">
      <w:pPr>
        <w:spacing w:after="0" w:line="360" w:lineRule="auto"/>
        <w:contextualSpacing/>
        <w:jc w:val="both"/>
        <w:rPr>
          <w:rFonts w:ascii="Times New Roman" w:hAnsi="Times New Roman" w:cs="Times New Roman"/>
          <w:sz w:val="24"/>
          <w:szCs w:val="24"/>
        </w:rPr>
      </w:pPr>
    </w:p>
    <w:p w14:paraId="79483382" w14:textId="77777777" w:rsidR="00AE473D" w:rsidRDefault="00AE473D" w:rsidP="00AE0F89">
      <w:pPr>
        <w:spacing w:after="0" w:line="360" w:lineRule="auto"/>
        <w:contextualSpacing/>
        <w:jc w:val="both"/>
        <w:rPr>
          <w:rFonts w:ascii="Times New Roman" w:hAnsi="Times New Roman" w:cs="Times New Roman"/>
          <w:sz w:val="24"/>
          <w:szCs w:val="24"/>
        </w:rPr>
      </w:pPr>
    </w:p>
    <w:p w14:paraId="61ECF2B1" w14:textId="77777777" w:rsidR="00AE473D" w:rsidRDefault="00AE473D" w:rsidP="00AE0F89">
      <w:pPr>
        <w:spacing w:after="0" w:line="360" w:lineRule="auto"/>
        <w:contextualSpacing/>
        <w:jc w:val="both"/>
        <w:rPr>
          <w:rFonts w:ascii="Times New Roman" w:hAnsi="Times New Roman" w:cs="Times New Roman"/>
          <w:sz w:val="24"/>
          <w:szCs w:val="24"/>
        </w:rPr>
      </w:pPr>
    </w:p>
    <w:p w14:paraId="5A2762DD" w14:textId="77777777" w:rsidR="00AE473D" w:rsidRPr="00AE0F89" w:rsidRDefault="00AE473D" w:rsidP="00AE0F89">
      <w:pPr>
        <w:spacing w:after="0" w:line="360" w:lineRule="auto"/>
        <w:contextualSpacing/>
        <w:jc w:val="both"/>
        <w:rPr>
          <w:rFonts w:ascii="Times New Roman" w:hAnsi="Times New Roman" w:cs="Times New Roman"/>
          <w:sz w:val="24"/>
          <w:szCs w:val="24"/>
        </w:rPr>
      </w:pPr>
    </w:p>
    <w:p w14:paraId="4DBF272B" w14:textId="25AEF03B" w:rsidR="00974D85" w:rsidRPr="00480E09" w:rsidRDefault="00090479" w:rsidP="007C3E64">
      <w:pPr>
        <w:pStyle w:val="PrrafodeAPA"/>
        <w:ind w:firstLine="0"/>
        <w:jc w:val="both"/>
        <w:rPr>
          <w:b/>
        </w:rPr>
      </w:pPr>
      <w:r>
        <w:rPr>
          <w:b/>
        </w:rPr>
        <w:lastRenderedPageBreak/>
        <w:t>Exposición</w:t>
      </w:r>
      <w:r w:rsidR="00974D85" w:rsidRPr="00480E09">
        <w:rPr>
          <w:b/>
        </w:rPr>
        <w:t xml:space="preserve"> de resultados</w:t>
      </w:r>
    </w:p>
    <w:p w14:paraId="1572EE53" w14:textId="0E442B7C" w:rsidR="00974D85" w:rsidRDefault="00974D85" w:rsidP="00E70E74">
      <w:pPr>
        <w:pStyle w:val="PrrafodeAPA"/>
        <w:ind w:firstLine="0"/>
        <w:jc w:val="both"/>
      </w:pPr>
      <w:r>
        <w:t xml:space="preserve">De acuerdo con lo expresado por los participantes, </w:t>
      </w:r>
      <w:r w:rsidR="001C3DED">
        <w:t>las RSV más populares son Facebook, WhatsApp, YouTube y Twitter, como se puede apreciar en la figura siguiente. Cabe destacar WhatsApp no es una RSV propiamente dicha, pues se constituye como un servicio de mensajería instantánea digital; pero los usuarios lo consideraron como una RSV, por lo cual se incluye en los resultados. Sin embargo, esta investigación se propone estudiar la RSV Facebook por constituirse como una de las RSV más populares en el mundo (Alexa, 2016).</w:t>
      </w:r>
    </w:p>
    <w:p w14:paraId="06995E1A" w14:textId="2B430682" w:rsidR="00480E09" w:rsidRPr="00C84FAD" w:rsidRDefault="00480E09" w:rsidP="00C84FAD">
      <w:pPr>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828"/>
      </w:tblGrid>
      <w:tr w:rsidR="00480E09" w14:paraId="440C21ED" w14:textId="77777777" w:rsidTr="00480E09">
        <w:tc>
          <w:tcPr>
            <w:tcW w:w="8828" w:type="dxa"/>
          </w:tcPr>
          <w:p w14:paraId="53061CE9" w14:textId="0CF67D4D" w:rsidR="00480E09" w:rsidRDefault="00313A36" w:rsidP="007C3E64">
            <w:pPr>
              <w:pStyle w:val="PrrafodeAPA"/>
              <w:ind w:firstLine="0"/>
              <w:jc w:val="both"/>
            </w:pPr>
            <w:r>
              <w:rPr>
                <w:b/>
              </w:rPr>
              <w:t>Figura 2</w:t>
            </w:r>
            <w:r w:rsidR="00480E09" w:rsidRPr="00480E09">
              <w:rPr>
                <w:b/>
              </w:rPr>
              <w:t>.</w:t>
            </w:r>
            <w:r w:rsidR="00480E09">
              <w:t xml:space="preserve"> Redes sociales más populares en opinión de estudiantes universitarios</w:t>
            </w:r>
          </w:p>
          <w:p w14:paraId="2A7FCA92" w14:textId="0DE16435" w:rsidR="00480E09" w:rsidRDefault="000A5D53" w:rsidP="00D30BF6">
            <w:pPr>
              <w:pStyle w:val="PrrafodeAPA"/>
              <w:ind w:firstLine="0"/>
              <w:jc w:val="center"/>
            </w:pPr>
            <w:r>
              <w:rPr>
                <w:noProof/>
                <w:lang w:val="es-MX" w:eastAsia="es-MX"/>
              </w:rPr>
              <w:drawing>
                <wp:inline distT="0" distB="0" distL="0" distR="0" wp14:anchorId="5666483A" wp14:editId="5FDA564A">
                  <wp:extent cx="3976807" cy="3273885"/>
                  <wp:effectExtent l="0" t="0" r="11430" b="3175"/>
                  <wp:docPr id="1" name="Imagen 1" descr="fig-r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rs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3946" cy="3279762"/>
                          </a:xfrm>
                          <a:prstGeom prst="rect">
                            <a:avLst/>
                          </a:prstGeom>
                          <a:noFill/>
                          <a:ln>
                            <a:noFill/>
                          </a:ln>
                        </pic:spPr>
                      </pic:pic>
                    </a:graphicData>
                  </a:graphic>
                </wp:inline>
              </w:drawing>
            </w:r>
          </w:p>
          <w:p w14:paraId="29127480" w14:textId="77669476" w:rsidR="00480E09" w:rsidRPr="008F2E2C" w:rsidRDefault="00313A36" w:rsidP="00480E09">
            <w:pPr>
              <w:pStyle w:val="PrrafodeAPA"/>
              <w:spacing w:line="240" w:lineRule="auto"/>
              <w:ind w:firstLine="0"/>
              <w:jc w:val="both"/>
              <w:rPr>
                <w:sz w:val="20"/>
                <w:szCs w:val="20"/>
              </w:rPr>
            </w:pPr>
            <w:r>
              <w:rPr>
                <w:i/>
                <w:sz w:val="20"/>
                <w:szCs w:val="20"/>
              </w:rPr>
              <w:t>Figura 2</w:t>
            </w:r>
            <w:r w:rsidR="00480E09" w:rsidRPr="008F2E2C">
              <w:rPr>
                <w:i/>
                <w:sz w:val="20"/>
                <w:szCs w:val="20"/>
              </w:rPr>
              <w:t>.</w:t>
            </w:r>
            <w:r w:rsidR="00480E09" w:rsidRPr="008F2E2C">
              <w:rPr>
                <w:sz w:val="20"/>
                <w:szCs w:val="20"/>
              </w:rPr>
              <w:t xml:space="preserve"> Como se observa en la gráfica, WhatsApp, Facebook y YouTube obtuvieron los primeros lugares de popularidad entre los participantes.</w:t>
            </w:r>
          </w:p>
        </w:tc>
      </w:tr>
    </w:tbl>
    <w:p w14:paraId="12B2495B" w14:textId="77777777" w:rsidR="001C3DED" w:rsidRDefault="001C3DED" w:rsidP="007C3E64">
      <w:pPr>
        <w:pStyle w:val="PrrafodeAPA"/>
        <w:ind w:firstLine="0"/>
        <w:jc w:val="both"/>
      </w:pPr>
    </w:p>
    <w:p w14:paraId="5CB4D696" w14:textId="4C949E75" w:rsidR="001C3DED" w:rsidRDefault="008F2E2C" w:rsidP="00E70E74">
      <w:pPr>
        <w:pStyle w:val="PrrafodeAPA"/>
        <w:ind w:firstLine="0"/>
        <w:jc w:val="both"/>
      </w:pPr>
      <w:r>
        <w:t xml:space="preserve">Con respecto a la RSV sobre la </w:t>
      </w:r>
      <w:r w:rsidR="0035495C">
        <w:t>cual</w:t>
      </w:r>
      <w:r>
        <w:t xml:space="preserve"> se concentró este trabajo,</w:t>
      </w:r>
      <w:r w:rsidRPr="00B10DEA">
        <w:t xml:space="preserve"> se encontró que el 99% de la muestra registra una cuenta en Facebook</w:t>
      </w:r>
      <w:r>
        <w:t>. La proporción es la misma independientemente del género de los participantes, como se aprecia en la siguiente tabla.</w:t>
      </w:r>
    </w:p>
    <w:p w14:paraId="520F715E" w14:textId="77777777" w:rsidR="00C84FAD" w:rsidRDefault="00C84FAD" w:rsidP="00E70E74">
      <w:pPr>
        <w:pStyle w:val="PrrafodeAPA"/>
        <w:ind w:firstLine="0"/>
        <w:jc w:val="both"/>
      </w:pPr>
    </w:p>
    <w:p w14:paraId="0F2E908E" w14:textId="77777777" w:rsidR="000E200C" w:rsidRDefault="000E200C">
      <w:pPr>
        <w:rPr>
          <w:rFonts w:ascii="Times New Roman" w:hAnsi="Times New Roman" w:cs="Times New Roman"/>
          <w:sz w:val="24"/>
          <w:szCs w:val="24"/>
        </w:rPr>
      </w:pPr>
      <w:r>
        <w:br w:type="page"/>
      </w:r>
    </w:p>
    <w:p w14:paraId="1AF2B1E3" w14:textId="7C8ED92D" w:rsidR="008F2E2C" w:rsidRDefault="008F2E2C" w:rsidP="008F2E2C">
      <w:pPr>
        <w:pStyle w:val="PrrafodeAPA"/>
        <w:spacing w:line="240" w:lineRule="auto"/>
        <w:ind w:firstLine="0"/>
        <w:jc w:val="both"/>
      </w:pPr>
      <w:r>
        <w:lastRenderedPageBreak/>
        <w:t>Tabla 1</w:t>
      </w:r>
    </w:p>
    <w:p w14:paraId="55F9191B" w14:textId="0D7CCBFC" w:rsidR="008F2E2C" w:rsidRDefault="008F2E2C" w:rsidP="007C3E64">
      <w:pPr>
        <w:pStyle w:val="PrrafodeAPA"/>
        <w:ind w:firstLine="0"/>
        <w:jc w:val="both"/>
      </w:pPr>
      <w:r w:rsidRPr="00B10DEA">
        <w:rPr>
          <w:i/>
        </w:rPr>
        <w:t>Cantidad de usuarios con cuenta en Facebook</w:t>
      </w:r>
      <w:r>
        <w:rPr>
          <w:i/>
        </w:rPr>
        <w:t>. División por sexo y porcentaje</w:t>
      </w:r>
    </w:p>
    <w:tbl>
      <w:tblPr>
        <w:tblStyle w:val="Tablanormal21"/>
        <w:tblW w:w="5000" w:type="pct"/>
        <w:tblBorders>
          <w:top w:val="none" w:sz="0" w:space="0" w:color="auto"/>
          <w:bottom w:val="none" w:sz="0" w:space="0" w:color="auto"/>
        </w:tblBorders>
        <w:tblLook w:val="04A0" w:firstRow="1" w:lastRow="0" w:firstColumn="1" w:lastColumn="0" w:noHBand="0" w:noVBand="1"/>
      </w:tblPr>
      <w:tblGrid>
        <w:gridCol w:w="1622"/>
        <w:gridCol w:w="1913"/>
        <w:gridCol w:w="2006"/>
        <w:gridCol w:w="1630"/>
        <w:gridCol w:w="1883"/>
      </w:tblGrid>
      <w:tr w:rsidR="00480E09" w:rsidRPr="00B10DEA" w14:paraId="035846E6" w14:textId="77777777" w:rsidTr="008F2E2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5" w:type="pct"/>
            <w:tcBorders>
              <w:top w:val="single" w:sz="4" w:space="0" w:color="000000"/>
              <w:bottom w:val="single" w:sz="4" w:space="0" w:color="000000"/>
            </w:tcBorders>
            <w:noWrap/>
            <w:hideMark/>
          </w:tcPr>
          <w:p w14:paraId="2F7EFCD2" w14:textId="77777777" w:rsidR="00480E09" w:rsidRPr="00B10DEA" w:rsidRDefault="00480E09" w:rsidP="00270C58">
            <w:pPr>
              <w:jc w:val="both"/>
              <w:rPr>
                <w:rFonts w:ascii="Times New Roman" w:eastAsia="Times New Roman" w:hAnsi="Times New Roman" w:cs="Times New Roman"/>
                <w:b w:val="0"/>
                <w:color w:val="000000"/>
                <w:lang w:val="es-MX" w:eastAsia="es-MX"/>
              </w:rPr>
            </w:pPr>
            <w:r w:rsidRPr="00B10DEA">
              <w:rPr>
                <w:rFonts w:ascii="Times New Roman" w:eastAsia="Times New Roman" w:hAnsi="Times New Roman" w:cs="Times New Roman"/>
                <w:b w:val="0"/>
                <w:color w:val="000000"/>
                <w:lang w:val="es-MX" w:eastAsia="es-MX"/>
              </w:rPr>
              <w:t>RSV</w:t>
            </w:r>
          </w:p>
        </w:tc>
        <w:tc>
          <w:tcPr>
            <w:tcW w:w="1056" w:type="pct"/>
            <w:tcBorders>
              <w:top w:val="single" w:sz="4" w:space="0" w:color="000000"/>
              <w:bottom w:val="single" w:sz="4" w:space="0" w:color="000000"/>
            </w:tcBorders>
            <w:noWrap/>
            <w:hideMark/>
          </w:tcPr>
          <w:p w14:paraId="35B5C840" w14:textId="77777777" w:rsidR="00480E09" w:rsidRPr="00B10DEA" w:rsidRDefault="00480E09" w:rsidP="00270C5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val="es-MX" w:eastAsia="es-MX"/>
              </w:rPr>
            </w:pPr>
            <w:r w:rsidRPr="00B10DEA">
              <w:rPr>
                <w:rFonts w:ascii="Times New Roman" w:eastAsia="Times New Roman" w:hAnsi="Times New Roman" w:cs="Times New Roman"/>
                <w:b w:val="0"/>
                <w:color w:val="000000"/>
                <w:lang w:val="es-MX" w:eastAsia="es-MX"/>
              </w:rPr>
              <w:t>Hombre (F)</w:t>
            </w:r>
          </w:p>
        </w:tc>
        <w:tc>
          <w:tcPr>
            <w:tcW w:w="1108" w:type="pct"/>
            <w:tcBorders>
              <w:top w:val="single" w:sz="4" w:space="0" w:color="000000"/>
              <w:bottom w:val="single" w:sz="4" w:space="0" w:color="000000"/>
            </w:tcBorders>
            <w:noWrap/>
            <w:hideMark/>
          </w:tcPr>
          <w:p w14:paraId="19D00F6D" w14:textId="77777777" w:rsidR="00480E09" w:rsidRPr="00B10DEA" w:rsidRDefault="00480E09" w:rsidP="00270C5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val="es-MX" w:eastAsia="es-MX"/>
              </w:rPr>
            </w:pPr>
            <w:r w:rsidRPr="00B10DEA">
              <w:rPr>
                <w:rFonts w:ascii="Times New Roman" w:eastAsia="Times New Roman" w:hAnsi="Times New Roman" w:cs="Times New Roman"/>
                <w:b w:val="0"/>
                <w:color w:val="000000"/>
                <w:lang w:val="es-MX" w:eastAsia="es-MX"/>
              </w:rPr>
              <w:t>Hombre (%)</w:t>
            </w:r>
          </w:p>
        </w:tc>
        <w:tc>
          <w:tcPr>
            <w:tcW w:w="900" w:type="pct"/>
            <w:tcBorders>
              <w:top w:val="single" w:sz="4" w:space="0" w:color="000000"/>
              <w:bottom w:val="single" w:sz="4" w:space="0" w:color="000000"/>
            </w:tcBorders>
            <w:noWrap/>
            <w:hideMark/>
          </w:tcPr>
          <w:p w14:paraId="5DEC89B5" w14:textId="77777777" w:rsidR="00480E09" w:rsidRPr="00B10DEA" w:rsidRDefault="00480E09" w:rsidP="00270C5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val="es-MX" w:eastAsia="es-MX"/>
              </w:rPr>
            </w:pPr>
            <w:r w:rsidRPr="00B10DEA">
              <w:rPr>
                <w:rFonts w:ascii="Times New Roman" w:eastAsia="Times New Roman" w:hAnsi="Times New Roman" w:cs="Times New Roman"/>
                <w:b w:val="0"/>
                <w:color w:val="000000"/>
                <w:lang w:val="es-MX" w:eastAsia="es-MX"/>
              </w:rPr>
              <w:t>Mujer (F)</w:t>
            </w:r>
          </w:p>
        </w:tc>
        <w:tc>
          <w:tcPr>
            <w:tcW w:w="1040" w:type="pct"/>
            <w:tcBorders>
              <w:top w:val="single" w:sz="4" w:space="0" w:color="000000"/>
              <w:bottom w:val="single" w:sz="4" w:space="0" w:color="000000"/>
            </w:tcBorders>
            <w:noWrap/>
            <w:hideMark/>
          </w:tcPr>
          <w:p w14:paraId="566BDF09" w14:textId="77777777" w:rsidR="00480E09" w:rsidRPr="00B10DEA" w:rsidRDefault="00480E09" w:rsidP="00270C5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val="es-MX" w:eastAsia="es-MX"/>
              </w:rPr>
            </w:pPr>
            <w:r w:rsidRPr="00B10DEA">
              <w:rPr>
                <w:rFonts w:ascii="Times New Roman" w:eastAsia="Times New Roman" w:hAnsi="Times New Roman" w:cs="Times New Roman"/>
                <w:b w:val="0"/>
                <w:color w:val="000000"/>
                <w:lang w:val="es-MX" w:eastAsia="es-MX"/>
              </w:rPr>
              <w:t>Mujer (%)</w:t>
            </w:r>
          </w:p>
        </w:tc>
      </w:tr>
      <w:tr w:rsidR="00480E09" w:rsidRPr="00B10DEA" w14:paraId="3BADEDAC" w14:textId="77777777" w:rsidTr="008F2E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5" w:type="pct"/>
            <w:tcBorders>
              <w:top w:val="single" w:sz="4" w:space="0" w:color="000000"/>
              <w:bottom w:val="single" w:sz="4" w:space="0" w:color="auto"/>
            </w:tcBorders>
            <w:noWrap/>
            <w:hideMark/>
          </w:tcPr>
          <w:p w14:paraId="6CA484DF" w14:textId="77777777" w:rsidR="00480E09" w:rsidRPr="00B10DEA" w:rsidRDefault="00480E09" w:rsidP="00270C58">
            <w:pPr>
              <w:jc w:val="both"/>
              <w:rPr>
                <w:rFonts w:ascii="Times New Roman" w:eastAsia="Times New Roman" w:hAnsi="Times New Roman" w:cs="Times New Roman"/>
                <w:b w:val="0"/>
                <w:color w:val="000000"/>
                <w:lang w:val="es-MX" w:eastAsia="es-MX"/>
              </w:rPr>
            </w:pPr>
            <w:r w:rsidRPr="00B10DEA">
              <w:rPr>
                <w:rFonts w:ascii="Times New Roman" w:eastAsia="Times New Roman" w:hAnsi="Times New Roman" w:cs="Times New Roman"/>
                <w:b w:val="0"/>
                <w:color w:val="000000"/>
                <w:lang w:val="es-MX" w:eastAsia="es-MX"/>
              </w:rPr>
              <w:t>Facebook</w:t>
            </w:r>
          </w:p>
        </w:tc>
        <w:tc>
          <w:tcPr>
            <w:tcW w:w="1056" w:type="pct"/>
            <w:tcBorders>
              <w:top w:val="single" w:sz="4" w:space="0" w:color="000000"/>
              <w:bottom w:val="single" w:sz="4" w:space="0" w:color="auto"/>
            </w:tcBorders>
            <w:noWrap/>
            <w:hideMark/>
          </w:tcPr>
          <w:p w14:paraId="7E8A5C5D" w14:textId="77777777" w:rsidR="00480E09" w:rsidRPr="00B10DEA" w:rsidRDefault="00480E09" w:rsidP="00270C5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B10DEA">
              <w:rPr>
                <w:rFonts w:ascii="Times New Roman" w:eastAsia="Times New Roman" w:hAnsi="Times New Roman" w:cs="Times New Roman"/>
                <w:color w:val="000000"/>
                <w:lang w:val="es-MX" w:eastAsia="es-MX"/>
              </w:rPr>
              <w:t>185</w:t>
            </w:r>
          </w:p>
        </w:tc>
        <w:tc>
          <w:tcPr>
            <w:tcW w:w="1108" w:type="pct"/>
            <w:tcBorders>
              <w:top w:val="single" w:sz="4" w:space="0" w:color="000000"/>
              <w:bottom w:val="single" w:sz="4" w:space="0" w:color="auto"/>
            </w:tcBorders>
            <w:noWrap/>
            <w:hideMark/>
          </w:tcPr>
          <w:p w14:paraId="1D0657A5" w14:textId="77777777" w:rsidR="00480E09" w:rsidRPr="00B10DEA" w:rsidRDefault="00480E09" w:rsidP="00270C5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B10DEA">
              <w:rPr>
                <w:rFonts w:ascii="Times New Roman" w:eastAsia="Times New Roman" w:hAnsi="Times New Roman" w:cs="Times New Roman"/>
                <w:color w:val="000000"/>
                <w:lang w:val="es-MX" w:eastAsia="es-MX"/>
              </w:rPr>
              <w:t>99</w:t>
            </w:r>
          </w:p>
        </w:tc>
        <w:tc>
          <w:tcPr>
            <w:tcW w:w="900" w:type="pct"/>
            <w:tcBorders>
              <w:top w:val="single" w:sz="4" w:space="0" w:color="000000"/>
              <w:bottom w:val="single" w:sz="4" w:space="0" w:color="auto"/>
            </w:tcBorders>
            <w:noWrap/>
            <w:hideMark/>
          </w:tcPr>
          <w:p w14:paraId="175D1229" w14:textId="77777777" w:rsidR="00480E09" w:rsidRPr="00B10DEA" w:rsidRDefault="00480E09" w:rsidP="00270C5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B10DEA">
              <w:rPr>
                <w:rFonts w:ascii="Times New Roman" w:eastAsia="Times New Roman" w:hAnsi="Times New Roman" w:cs="Times New Roman"/>
                <w:color w:val="000000"/>
                <w:lang w:val="es-MX" w:eastAsia="es-MX"/>
              </w:rPr>
              <w:t>270</w:t>
            </w:r>
          </w:p>
        </w:tc>
        <w:tc>
          <w:tcPr>
            <w:tcW w:w="1040" w:type="pct"/>
            <w:tcBorders>
              <w:top w:val="single" w:sz="4" w:space="0" w:color="000000"/>
              <w:bottom w:val="single" w:sz="4" w:space="0" w:color="auto"/>
            </w:tcBorders>
            <w:noWrap/>
            <w:hideMark/>
          </w:tcPr>
          <w:p w14:paraId="688E71BA" w14:textId="77777777" w:rsidR="00480E09" w:rsidRPr="00B10DEA" w:rsidRDefault="00480E09" w:rsidP="00270C5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s-MX" w:eastAsia="es-MX"/>
              </w:rPr>
            </w:pPr>
            <w:r w:rsidRPr="00B10DEA">
              <w:rPr>
                <w:rFonts w:ascii="Times New Roman" w:eastAsia="Times New Roman" w:hAnsi="Times New Roman" w:cs="Times New Roman"/>
                <w:color w:val="000000"/>
                <w:lang w:val="es-MX" w:eastAsia="es-MX"/>
              </w:rPr>
              <w:t>100 (*99.6)</w:t>
            </w:r>
          </w:p>
        </w:tc>
      </w:tr>
    </w:tbl>
    <w:p w14:paraId="57ABBFA5" w14:textId="77777777" w:rsidR="00480E09" w:rsidRDefault="00480E09" w:rsidP="007C3E64">
      <w:pPr>
        <w:pStyle w:val="PrrafodeAPA"/>
        <w:ind w:firstLine="0"/>
        <w:jc w:val="both"/>
      </w:pPr>
    </w:p>
    <w:p w14:paraId="47E0CF61" w14:textId="649816A5" w:rsidR="008F2E2C" w:rsidRDefault="008F2E2C" w:rsidP="00E70E74">
      <w:pPr>
        <w:pStyle w:val="PrrafodeAPA"/>
        <w:ind w:firstLine="0"/>
        <w:jc w:val="both"/>
      </w:pPr>
      <w:r>
        <w:t xml:space="preserve">En cuanto a </w:t>
      </w:r>
      <w:r w:rsidR="00545863">
        <w:t>prácticas</w:t>
      </w:r>
      <w:r>
        <w:t xml:space="preserve"> de interacción para la creación de nuevos amigos, se obtuvo que</w:t>
      </w:r>
      <w:r w:rsidR="00545863">
        <w:t xml:space="preserve"> 208 </w:t>
      </w:r>
      <w:proofErr w:type="gramStart"/>
      <w:r w:rsidR="00545863">
        <w:t>personas</w:t>
      </w:r>
      <w:proofErr w:type="gramEnd"/>
      <w:r w:rsidR="00545863">
        <w:t>, es decir,</w:t>
      </w:r>
      <w:r>
        <w:t xml:space="preserve"> el </w:t>
      </w:r>
      <w:r w:rsidRPr="00B10DEA">
        <w:t>46% de</w:t>
      </w:r>
      <w:r w:rsidR="0031391E">
        <w:t>l total de</w:t>
      </w:r>
      <w:r w:rsidRPr="00B10DEA">
        <w:t xml:space="preserve"> </w:t>
      </w:r>
      <w:r w:rsidR="00545863">
        <w:t>participantes</w:t>
      </w:r>
      <w:r w:rsidR="00C9026F">
        <w:t>,</w:t>
      </w:r>
      <w:r w:rsidRPr="00B10DEA">
        <w:t xml:space="preserve"> había entablado nuev</w:t>
      </w:r>
      <w:r>
        <w:t>as amistades mediante Facebook.</w:t>
      </w:r>
      <w:r w:rsidR="00545863">
        <w:t xml:space="preserve"> En un análisis que aplica</w:t>
      </w:r>
      <w:r>
        <w:t xml:space="preserve"> división por sexo</w:t>
      </w:r>
      <w:r w:rsidR="00545863">
        <w:t xml:space="preserve">, se observó </w:t>
      </w:r>
      <w:r>
        <w:t xml:space="preserve">que las mujeres son </w:t>
      </w:r>
      <w:r w:rsidR="00545863">
        <w:t xml:space="preserve">levemente </w:t>
      </w:r>
      <w:r>
        <w:t xml:space="preserve">más proclives a este tipo de </w:t>
      </w:r>
      <w:r w:rsidR="00545863">
        <w:t>dinámicas</w:t>
      </w:r>
      <w:r>
        <w:t xml:space="preserve"> que los hombres, </w:t>
      </w:r>
      <w:r w:rsidR="00545863">
        <w:t xml:space="preserve">pues el 56% de estos y el 61% de ellas reconocieron haber realizado esta práctica, </w:t>
      </w:r>
      <w:r>
        <w:t>como se observa en la siguiente gráfica.</w:t>
      </w:r>
    </w:p>
    <w:p w14:paraId="5DECCFA2" w14:textId="77777777" w:rsidR="008F2E2C" w:rsidRDefault="008F2E2C" w:rsidP="007C3E64">
      <w:pPr>
        <w:pStyle w:val="PrrafodeAPA"/>
        <w:ind w:firstLine="0"/>
        <w:jc w:val="both"/>
      </w:pPr>
    </w:p>
    <w:tbl>
      <w:tblPr>
        <w:tblStyle w:val="Tablaconcuadrcula"/>
        <w:tblW w:w="0" w:type="auto"/>
        <w:tblLook w:val="04A0" w:firstRow="1" w:lastRow="0" w:firstColumn="1" w:lastColumn="0" w:noHBand="0" w:noVBand="1"/>
      </w:tblPr>
      <w:tblGrid>
        <w:gridCol w:w="8828"/>
      </w:tblGrid>
      <w:tr w:rsidR="008F2E2C" w14:paraId="4DD2B2A7" w14:textId="77777777" w:rsidTr="00750780">
        <w:trPr>
          <w:trHeight w:val="5826"/>
        </w:trPr>
        <w:tc>
          <w:tcPr>
            <w:tcW w:w="8828" w:type="dxa"/>
          </w:tcPr>
          <w:p w14:paraId="65A3A9EB" w14:textId="6B113EDE" w:rsidR="008F2E2C" w:rsidRPr="00B10DEA" w:rsidRDefault="00313A36" w:rsidP="008F2E2C">
            <w:pPr>
              <w:spacing w:after="160" w:line="259" w:lineRule="auto"/>
              <w:jc w:val="both"/>
              <w:rPr>
                <w:rFonts w:ascii="Times New Roman" w:hAnsi="Times New Roman" w:cs="Times New Roman"/>
                <w:b/>
              </w:rPr>
            </w:pPr>
            <w:r>
              <w:rPr>
                <w:rFonts w:ascii="Times New Roman" w:hAnsi="Times New Roman" w:cs="Times New Roman"/>
                <w:b/>
              </w:rPr>
              <w:t>Figura 3</w:t>
            </w:r>
            <w:r w:rsidR="008F2E2C" w:rsidRPr="00B10DEA">
              <w:rPr>
                <w:rFonts w:ascii="Times New Roman" w:hAnsi="Times New Roman" w:cs="Times New Roman"/>
                <w:b/>
              </w:rPr>
              <w:t>.</w:t>
            </w:r>
            <w:r w:rsidR="008F2E2C" w:rsidRPr="00B10DEA">
              <w:rPr>
                <w:rFonts w:ascii="Times New Roman" w:hAnsi="Times New Roman" w:cs="Times New Roman"/>
              </w:rPr>
              <w:t xml:space="preserve"> “¿Has hecho nuevos amigos en Facebook?”. División por sexo en porcentaje</w:t>
            </w:r>
          </w:p>
          <w:p w14:paraId="52BA8917" w14:textId="67FDD40B" w:rsidR="008F2E2C" w:rsidRPr="00B10DEA" w:rsidRDefault="000A5D53" w:rsidP="008F2E2C">
            <w:pPr>
              <w:pStyle w:val="PrrafodeAPA"/>
              <w:ind w:firstLine="0"/>
              <w:jc w:val="center"/>
            </w:pPr>
            <w:r>
              <w:rPr>
                <w:noProof/>
                <w:lang w:val="es-MX" w:eastAsia="es-MX"/>
              </w:rPr>
              <w:drawing>
                <wp:inline distT="0" distB="0" distL="0" distR="0" wp14:anchorId="57C0B65C" wp14:editId="5BE12964">
                  <wp:extent cx="4389120" cy="2743200"/>
                  <wp:effectExtent l="0" t="0" r="5080" b="0"/>
                  <wp:docPr id="3" name="Imagen 3" descr="fig-rsv-h-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rsv-h-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9120" cy="2743200"/>
                          </a:xfrm>
                          <a:prstGeom prst="rect">
                            <a:avLst/>
                          </a:prstGeom>
                          <a:noFill/>
                          <a:ln>
                            <a:noFill/>
                          </a:ln>
                        </pic:spPr>
                      </pic:pic>
                    </a:graphicData>
                  </a:graphic>
                </wp:inline>
              </w:drawing>
            </w:r>
          </w:p>
          <w:p w14:paraId="4CCF7545" w14:textId="33F9A30B" w:rsidR="008F2E2C" w:rsidRPr="008F2E2C" w:rsidRDefault="007A7856" w:rsidP="008F2E2C">
            <w:pPr>
              <w:pStyle w:val="PrrafodeAPA"/>
              <w:spacing w:line="240" w:lineRule="auto"/>
              <w:ind w:firstLine="0"/>
              <w:jc w:val="both"/>
              <w:rPr>
                <w:sz w:val="20"/>
                <w:szCs w:val="20"/>
              </w:rPr>
            </w:pPr>
            <w:r>
              <w:rPr>
                <w:i/>
                <w:sz w:val="20"/>
                <w:szCs w:val="20"/>
              </w:rPr>
              <w:t>Figura 3</w:t>
            </w:r>
            <w:r w:rsidR="008F2E2C" w:rsidRPr="00B10DEA">
              <w:rPr>
                <w:i/>
                <w:sz w:val="20"/>
                <w:szCs w:val="20"/>
              </w:rPr>
              <w:t>.</w:t>
            </w:r>
            <w:r w:rsidR="008F2E2C" w:rsidRPr="00B10DEA">
              <w:rPr>
                <w:sz w:val="20"/>
                <w:szCs w:val="20"/>
              </w:rPr>
              <w:t xml:space="preserve"> </w:t>
            </w:r>
            <w:r w:rsidR="0031391E">
              <w:rPr>
                <w:sz w:val="20"/>
                <w:szCs w:val="20"/>
              </w:rPr>
              <w:t xml:space="preserve">El 46% </w:t>
            </w:r>
            <w:r w:rsidR="008F2E2C" w:rsidRPr="00B10DEA">
              <w:rPr>
                <w:sz w:val="20"/>
                <w:szCs w:val="20"/>
              </w:rPr>
              <w:t xml:space="preserve">En la división por sexos se observó que el 61% de las mujeres y el 56% de los hombres </w:t>
            </w:r>
            <w:r w:rsidR="008F2E2C">
              <w:rPr>
                <w:sz w:val="20"/>
                <w:szCs w:val="20"/>
              </w:rPr>
              <w:t>hicier</w:t>
            </w:r>
            <w:r w:rsidR="008F2E2C" w:rsidRPr="00B10DEA">
              <w:rPr>
                <w:sz w:val="20"/>
                <w:szCs w:val="20"/>
              </w:rPr>
              <w:t>o</w:t>
            </w:r>
            <w:r w:rsidR="008F2E2C">
              <w:rPr>
                <w:sz w:val="20"/>
                <w:szCs w:val="20"/>
              </w:rPr>
              <w:t>n</w:t>
            </w:r>
            <w:r w:rsidR="008F2E2C" w:rsidRPr="00B10DEA">
              <w:rPr>
                <w:sz w:val="20"/>
                <w:szCs w:val="20"/>
              </w:rPr>
              <w:t xml:space="preserve"> una nueva amistad gracias a la red. La diferencia es el 5% entre uno y otro sexo</w:t>
            </w:r>
            <w:r w:rsidR="008F2E2C">
              <w:rPr>
                <w:sz w:val="20"/>
                <w:szCs w:val="20"/>
              </w:rPr>
              <w:t>. La situación advierte que más</w:t>
            </w:r>
            <w:r w:rsidR="008F2E2C" w:rsidRPr="00B10DEA">
              <w:rPr>
                <w:sz w:val="20"/>
                <w:szCs w:val="20"/>
              </w:rPr>
              <w:t xml:space="preserve"> </w:t>
            </w:r>
            <w:r w:rsidR="008F2E2C">
              <w:rPr>
                <w:sz w:val="20"/>
                <w:szCs w:val="20"/>
              </w:rPr>
              <w:t>d</w:t>
            </w:r>
            <w:r w:rsidR="008F2E2C" w:rsidRPr="00B10DEA">
              <w:rPr>
                <w:sz w:val="20"/>
                <w:szCs w:val="20"/>
              </w:rPr>
              <w:t xml:space="preserve">el 50% de los individuos entabla nuevas amistades por medio de la red. Principalmente las mujeres. </w:t>
            </w:r>
          </w:p>
        </w:tc>
      </w:tr>
    </w:tbl>
    <w:p w14:paraId="604120F1" w14:textId="77777777" w:rsidR="008F2E2C" w:rsidRDefault="008F2E2C" w:rsidP="007C3E64">
      <w:pPr>
        <w:pStyle w:val="PrrafodeAPA"/>
        <w:ind w:firstLine="0"/>
        <w:jc w:val="both"/>
      </w:pPr>
    </w:p>
    <w:p w14:paraId="39243A71" w14:textId="42C7BA05" w:rsidR="00545863" w:rsidRPr="00B10DEA" w:rsidRDefault="00545863" w:rsidP="00E70E74">
      <w:pPr>
        <w:pStyle w:val="PrrafodeAPA"/>
        <w:ind w:firstLine="0"/>
        <w:jc w:val="both"/>
        <w:rPr>
          <w:color w:val="000000"/>
        </w:rPr>
      </w:pPr>
      <w:r w:rsidRPr="00B10DEA">
        <w:t xml:space="preserve">En un análisis de mayor profundidad, </w:t>
      </w:r>
      <w:r w:rsidR="000B2AE6">
        <w:t>se encontró que</w:t>
      </w:r>
      <w:r w:rsidRPr="00B10DEA">
        <w:rPr>
          <w:color w:val="000000"/>
        </w:rPr>
        <w:t xml:space="preserve"> 103 hombres hicie</w:t>
      </w:r>
      <w:r>
        <w:rPr>
          <w:color w:val="000000"/>
        </w:rPr>
        <w:t>ron nuevos amigos en Facebook, y d</w:t>
      </w:r>
      <w:r w:rsidRPr="00B10DEA">
        <w:rPr>
          <w:color w:val="000000"/>
        </w:rPr>
        <w:t xml:space="preserve">e entre ellos, 84 dijeron haberse encontrado con sus nuevos amigos en persona, lo cual se traduce </w:t>
      </w:r>
      <w:r w:rsidR="00A82641">
        <w:rPr>
          <w:color w:val="000000"/>
        </w:rPr>
        <w:t>en el 82% de eso</w:t>
      </w:r>
      <w:r w:rsidRPr="00B10DEA">
        <w:rPr>
          <w:color w:val="000000"/>
        </w:rPr>
        <w:t>s 103 hombres. Esto también significa que de los hombres con cuenta en FB, el 45% ha entablado comunicación cara a cara con algún contacto que conoció en la red.</w:t>
      </w:r>
    </w:p>
    <w:p w14:paraId="3DE2CC34" w14:textId="77777777" w:rsidR="00545863" w:rsidRPr="00B10DEA" w:rsidRDefault="00545863" w:rsidP="00E70E74">
      <w:pPr>
        <w:pStyle w:val="PrrafodeAPA"/>
        <w:ind w:firstLine="0"/>
        <w:jc w:val="both"/>
        <w:rPr>
          <w:color w:val="000000"/>
        </w:rPr>
      </w:pPr>
      <w:r w:rsidRPr="00B10DEA">
        <w:rPr>
          <w:color w:val="000000"/>
        </w:rPr>
        <w:lastRenderedPageBreak/>
        <w:t>Por su parte, de las 105 mujeres que también dijeron entablar nuevos amigos por dicha red, 70 habían tenido un encuentro interpersonal con estos nuevos amigos, lo que implica el 67% de esas 105 mujeres. Esto también significa que el 23% de las mujeres con cuenta en FB ha entablado comunicación cara a cara con algún contacto que conoció en la red.</w:t>
      </w:r>
    </w:p>
    <w:p w14:paraId="40C0C7D9" w14:textId="2DB5CC6F" w:rsidR="00545863" w:rsidRDefault="00545863" w:rsidP="00E70E74">
      <w:pPr>
        <w:pStyle w:val="PrrafodeAPA"/>
        <w:ind w:firstLine="0"/>
        <w:jc w:val="both"/>
        <w:rPr>
          <w:color w:val="000000"/>
        </w:rPr>
      </w:pPr>
      <w:r w:rsidRPr="00B10DEA">
        <w:rPr>
          <w:color w:val="000000"/>
        </w:rPr>
        <w:t>Las diferencias entre hombres y mujeres arrojan datos interesantes. Los hombres presentan mayor recurrencia a encontrarse cara a cara con los contactos que conocieron en la red (82%), a diferencia de las mujeres (67%). Esto podría implicar que las mujeres tienen mayores limitaciones para encontrarse en persona con los amigos entablados mediante la red. Caso contrario de lo que sucede con los hombres.</w:t>
      </w:r>
      <w:r w:rsidR="000B2AE6">
        <w:rPr>
          <w:color w:val="000000"/>
        </w:rPr>
        <w:t xml:space="preserve"> Esta información se explica de manera sintética en la siguiente tabla:</w:t>
      </w:r>
    </w:p>
    <w:p w14:paraId="76D8EE25" w14:textId="77777777" w:rsidR="008F2865" w:rsidRDefault="008F2865" w:rsidP="000B2AE6">
      <w:pPr>
        <w:pStyle w:val="PrrafodeAPA"/>
        <w:spacing w:line="240" w:lineRule="auto"/>
        <w:ind w:firstLine="0"/>
        <w:jc w:val="both"/>
        <w:rPr>
          <w:color w:val="000000"/>
        </w:rPr>
      </w:pPr>
    </w:p>
    <w:p w14:paraId="3F973DAC" w14:textId="4FDD0720" w:rsidR="000B2AE6" w:rsidRDefault="000B2AE6" w:rsidP="00E10DD7">
      <w:pPr>
        <w:pStyle w:val="PrrafodeAPA"/>
        <w:spacing w:line="240" w:lineRule="auto"/>
        <w:ind w:firstLine="0"/>
        <w:jc w:val="both"/>
        <w:rPr>
          <w:color w:val="000000"/>
        </w:rPr>
      </w:pPr>
      <w:r>
        <w:rPr>
          <w:color w:val="000000"/>
        </w:rPr>
        <w:t>Tabla 2.</w:t>
      </w:r>
    </w:p>
    <w:p w14:paraId="7B1E2E24" w14:textId="06F92BD1" w:rsidR="000B2AE6" w:rsidRPr="000B2AE6" w:rsidRDefault="000B2AE6" w:rsidP="00E10DD7">
      <w:pPr>
        <w:pStyle w:val="PrrafodeAPA"/>
        <w:spacing w:line="240" w:lineRule="auto"/>
        <w:ind w:firstLine="0"/>
        <w:jc w:val="both"/>
        <w:rPr>
          <w:i/>
          <w:color w:val="000000"/>
        </w:rPr>
      </w:pPr>
      <w:r>
        <w:rPr>
          <w:i/>
          <w:color w:val="000000"/>
        </w:rPr>
        <w:t>Cantidad de u</w:t>
      </w:r>
      <w:r w:rsidRPr="000B2AE6">
        <w:rPr>
          <w:i/>
          <w:color w:val="000000"/>
        </w:rPr>
        <w:t>suarios que entablaron nuevas amistades en Facebook, y que tuvieron encuentro interpersonal con los nuevos contactos. División en sexo y frecuencia (F).</w:t>
      </w:r>
    </w:p>
    <w:tbl>
      <w:tblPr>
        <w:tblStyle w:val="Tablanormal21"/>
        <w:tblW w:w="0" w:type="auto"/>
        <w:tblLook w:val="04A0" w:firstRow="1" w:lastRow="0" w:firstColumn="1" w:lastColumn="0" w:noHBand="0" w:noVBand="1"/>
      </w:tblPr>
      <w:tblGrid>
        <w:gridCol w:w="1003"/>
        <w:gridCol w:w="3336"/>
        <w:gridCol w:w="2869"/>
        <w:gridCol w:w="1846"/>
      </w:tblGrid>
      <w:tr w:rsidR="00552A80" w:rsidRPr="000B2AE6" w14:paraId="4210A1F3" w14:textId="4DF81BC8" w:rsidTr="004A302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noWrap/>
            <w:hideMark/>
          </w:tcPr>
          <w:p w14:paraId="633EAC6E" w14:textId="687607B7" w:rsidR="00552A80" w:rsidRPr="000B2AE6" w:rsidRDefault="00552A80" w:rsidP="00E10DD7">
            <w:pPr>
              <w:contextualSpacing/>
              <w:jc w:val="center"/>
              <w:rPr>
                <w:rFonts w:ascii="Times New Roman" w:hAnsi="Times New Roman" w:cs="Times New Roman"/>
                <w:b w:val="0"/>
                <w:lang w:eastAsia="es-ES_tradnl"/>
              </w:rPr>
            </w:pPr>
            <w:r w:rsidRPr="00552A80">
              <w:rPr>
                <w:rFonts w:ascii="Times New Roman" w:hAnsi="Times New Roman" w:cs="Times New Roman"/>
                <w:b w:val="0"/>
                <w:lang w:eastAsia="es-ES_tradnl"/>
              </w:rPr>
              <w:t>Género</w:t>
            </w:r>
          </w:p>
        </w:tc>
        <w:tc>
          <w:tcPr>
            <w:tcW w:w="0" w:type="auto"/>
            <w:noWrap/>
            <w:hideMark/>
          </w:tcPr>
          <w:p w14:paraId="7669EB6C" w14:textId="1BC6D912" w:rsidR="00552A80" w:rsidRPr="000B2AE6" w:rsidRDefault="00552A80" w:rsidP="00E10DD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eastAsia="es-ES_tradnl"/>
              </w:rPr>
            </w:pPr>
            <w:r w:rsidRPr="00552A80">
              <w:rPr>
                <w:rFonts w:ascii="Times New Roman" w:eastAsia="Times New Roman" w:hAnsi="Times New Roman" w:cs="Times New Roman"/>
                <w:b w:val="0"/>
                <w:color w:val="000000"/>
                <w:lang w:eastAsia="es-ES_tradnl"/>
              </w:rPr>
              <w:t>N</w:t>
            </w:r>
            <w:r w:rsidRPr="000B2AE6">
              <w:rPr>
                <w:rFonts w:ascii="Times New Roman" w:eastAsia="Times New Roman" w:hAnsi="Times New Roman" w:cs="Times New Roman"/>
                <w:b w:val="0"/>
                <w:color w:val="000000"/>
                <w:lang w:eastAsia="es-ES_tradnl"/>
              </w:rPr>
              <w:t>uevos amigos</w:t>
            </w:r>
            <w:r w:rsidRPr="00552A80">
              <w:rPr>
                <w:rFonts w:ascii="Times New Roman" w:eastAsia="Times New Roman" w:hAnsi="Times New Roman" w:cs="Times New Roman"/>
                <w:b w:val="0"/>
                <w:color w:val="000000"/>
                <w:lang w:eastAsia="es-ES_tradnl"/>
              </w:rPr>
              <w:t xml:space="preserve"> en Facebook (F)</w:t>
            </w:r>
          </w:p>
        </w:tc>
        <w:tc>
          <w:tcPr>
            <w:tcW w:w="0" w:type="auto"/>
            <w:noWrap/>
            <w:hideMark/>
          </w:tcPr>
          <w:p w14:paraId="58798AEA" w14:textId="1A8A2A56" w:rsidR="00552A80" w:rsidRPr="000B2AE6" w:rsidRDefault="00552A80" w:rsidP="00E10DD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eastAsia="es-ES_tradnl"/>
              </w:rPr>
            </w:pPr>
            <w:r w:rsidRPr="00552A80">
              <w:rPr>
                <w:rFonts w:ascii="Times New Roman" w:eastAsia="Times New Roman" w:hAnsi="Times New Roman" w:cs="Times New Roman"/>
                <w:b w:val="0"/>
                <w:color w:val="000000"/>
                <w:lang w:eastAsia="es-ES_tradnl"/>
              </w:rPr>
              <w:t>Encuentro interpersonal (F)</w:t>
            </w:r>
          </w:p>
        </w:tc>
        <w:tc>
          <w:tcPr>
            <w:tcW w:w="0" w:type="auto"/>
          </w:tcPr>
          <w:p w14:paraId="5CCFFFBB" w14:textId="52337130" w:rsidR="00552A80" w:rsidRPr="00552A80" w:rsidRDefault="00552A80" w:rsidP="00E10DD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eastAsia="es-ES_tradnl"/>
              </w:rPr>
            </w:pPr>
            <w:r w:rsidRPr="00552A80">
              <w:rPr>
                <w:rFonts w:ascii="Times New Roman" w:eastAsia="Times New Roman" w:hAnsi="Times New Roman" w:cs="Times New Roman"/>
                <w:b w:val="0"/>
                <w:color w:val="000000"/>
                <w:lang w:eastAsia="es-ES_tradnl"/>
              </w:rPr>
              <w:t>Encuentro inte</w:t>
            </w:r>
            <w:r>
              <w:rPr>
                <w:rFonts w:ascii="Times New Roman" w:eastAsia="Times New Roman" w:hAnsi="Times New Roman" w:cs="Times New Roman"/>
                <w:b w:val="0"/>
                <w:color w:val="000000"/>
                <w:lang w:eastAsia="es-ES_tradnl"/>
              </w:rPr>
              <w:t>rper</w:t>
            </w:r>
            <w:r w:rsidRPr="00552A80">
              <w:rPr>
                <w:rFonts w:ascii="Times New Roman" w:eastAsia="Times New Roman" w:hAnsi="Times New Roman" w:cs="Times New Roman"/>
                <w:b w:val="0"/>
                <w:color w:val="000000"/>
                <w:lang w:eastAsia="es-ES_tradnl"/>
              </w:rPr>
              <w:t>sonal (%)</w:t>
            </w:r>
          </w:p>
        </w:tc>
      </w:tr>
      <w:tr w:rsidR="00552A80" w:rsidRPr="000B2AE6" w14:paraId="7EFCAD5B" w14:textId="3BFCFD17" w:rsidTr="004A302A">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0" w:type="auto"/>
            <w:noWrap/>
            <w:hideMark/>
          </w:tcPr>
          <w:p w14:paraId="62C50758" w14:textId="77777777" w:rsidR="00552A80" w:rsidRPr="00552A80" w:rsidRDefault="00552A80" w:rsidP="00E10DD7">
            <w:pPr>
              <w:contextualSpacing/>
              <w:rPr>
                <w:rFonts w:ascii="Times New Roman" w:eastAsia="Times New Roman" w:hAnsi="Times New Roman" w:cs="Times New Roman"/>
                <w:b w:val="0"/>
                <w:bCs w:val="0"/>
                <w:color w:val="000000"/>
                <w:lang w:eastAsia="es-ES_tradnl"/>
              </w:rPr>
            </w:pPr>
            <w:r w:rsidRPr="00552A80">
              <w:rPr>
                <w:rFonts w:ascii="Times New Roman" w:eastAsia="Times New Roman" w:hAnsi="Times New Roman" w:cs="Times New Roman"/>
                <w:b w:val="0"/>
                <w:color w:val="000000"/>
                <w:lang w:eastAsia="es-ES_tradnl"/>
              </w:rPr>
              <w:t>Hombre</w:t>
            </w:r>
          </w:p>
          <w:p w14:paraId="1321CA43" w14:textId="3BB7B0FB" w:rsidR="00552A80" w:rsidRPr="000B2AE6" w:rsidRDefault="00552A80" w:rsidP="00E10DD7">
            <w:pPr>
              <w:contextualSpacing/>
              <w:rPr>
                <w:rFonts w:ascii="Times New Roman" w:eastAsia="Times New Roman" w:hAnsi="Times New Roman" w:cs="Times New Roman"/>
                <w:b w:val="0"/>
                <w:color w:val="000000"/>
                <w:lang w:eastAsia="es-ES_tradnl"/>
              </w:rPr>
            </w:pPr>
            <w:r w:rsidRPr="00552A80">
              <w:rPr>
                <w:rFonts w:ascii="Times New Roman" w:eastAsia="Times New Roman" w:hAnsi="Times New Roman" w:cs="Times New Roman"/>
                <w:b w:val="0"/>
                <w:color w:val="000000"/>
                <w:lang w:eastAsia="es-ES_tradnl"/>
              </w:rPr>
              <w:t>Mujer</w:t>
            </w:r>
          </w:p>
        </w:tc>
        <w:tc>
          <w:tcPr>
            <w:tcW w:w="0" w:type="auto"/>
            <w:noWrap/>
            <w:hideMark/>
          </w:tcPr>
          <w:p w14:paraId="77769217" w14:textId="77777777" w:rsidR="00552A80" w:rsidRPr="000B2AE6" w:rsidRDefault="00552A80" w:rsidP="00E10DD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_tradnl"/>
              </w:rPr>
            </w:pPr>
            <w:r w:rsidRPr="000B2AE6">
              <w:rPr>
                <w:rFonts w:ascii="Times New Roman" w:eastAsia="Times New Roman" w:hAnsi="Times New Roman" w:cs="Times New Roman"/>
                <w:color w:val="000000"/>
                <w:lang w:eastAsia="es-ES_tradnl"/>
              </w:rPr>
              <w:t>103</w:t>
            </w:r>
          </w:p>
          <w:p w14:paraId="12591DCC" w14:textId="1ACF74A8" w:rsidR="00552A80" w:rsidRPr="000B2AE6" w:rsidRDefault="00552A80" w:rsidP="00E10DD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_tradnl"/>
              </w:rPr>
            </w:pPr>
            <w:r w:rsidRPr="000B2AE6">
              <w:rPr>
                <w:rFonts w:ascii="Times New Roman" w:eastAsia="Times New Roman" w:hAnsi="Times New Roman" w:cs="Times New Roman"/>
                <w:color w:val="000000"/>
                <w:lang w:eastAsia="es-ES_tradnl"/>
              </w:rPr>
              <w:t>105</w:t>
            </w:r>
          </w:p>
        </w:tc>
        <w:tc>
          <w:tcPr>
            <w:tcW w:w="0" w:type="auto"/>
            <w:noWrap/>
            <w:hideMark/>
          </w:tcPr>
          <w:p w14:paraId="5596E539" w14:textId="77777777" w:rsidR="00552A80" w:rsidRPr="000B2AE6" w:rsidRDefault="00552A80" w:rsidP="00E10DD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_tradnl"/>
              </w:rPr>
            </w:pPr>
            <w:r w:rsidRPr="000B2AE6">
              <w:rPr>
                <w:rFonts w:ascii="Times New Roman" w:eastAsia="Times New Roman" w:hAnsi="Times New Roman" w:cs="Times New Roman"/>
                <w:color w:val="000000"/>
                <w:lang w:eastAsia="es-ES_tradnl"/>
              </w:rPr>
              <w:t>84</w:t>
            </w:r>
          </w:p>
          <w:p w14:paraId="7FD8CA16" w14:textId="18E49D1E" w:rsidR="00552A80" w:rsidRPr="000B2AE6" w:rsidRDefault="00552A80" w:rsidP="00E10DD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_tradnl"/>
              </w:rPr>
            </w:pPr>
            <w:r w:rsidRPr="000B2AE6">
              <w:rPr>
                <w:rFonts w:ascii="Times New Roman" w:eastAsia="Times New Roman" w:hAnsi="Times New Roman" w:cs="Times New Roman"/>
                <w:color w:val="000000"/>
                <w:lang w:eastAsia="es-ES_tradnl"/>
              </w:rPr>
              <w:t>70</w:t>
            </w:r>
          </w:p>
        </w:tc>
        <w:tc>
          <w:tcPr>
            <w:tcW w:w="0" w:type="auto"/>
          </w:tcPr>
          <w:p w14:paraId="0728D90E" w14:textId="77777777" w:rsidR="00552A80" w:rsidRDefault="00552A80" w:rsidP="00E10DD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82%</w:t>
            </w:r>
          </w:p>
          <w:p w14:paraId="7E82B308" w14:textId="451B9280" w:rsidR="00552A80" w:rsidRPr="000B2AE6" w:rsidRDefault="00552A80" w:rsidP="00E10DD7">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67%</w:t>
            </w:r>
          </w:p>
        </w:tc>
      </w:tr>
    </w:tbl>
    <w:p w14:paraId="59A41023" w14:textId="77777777" w:rsidR="00707CF1" w:rsidRDefault="00707CF1" w:rsidP="007C3E64">
      <w:pPr>
        <w:pStyle w:val="PrrafodeAPA"/>
        <w:ind w:firstLine="0"/>
        <w:jc w:val="both"/>
      </w:pPr>
    </w:p>
    <w:p w14:paraId="3E4DF4EA" w14:textId="3508327E" w:rsidR="00313A36" w:rsidRDefault="00DF4648" w:rsidP="00E70E74">
      <w:pPr>
        <w:pStyle w:val="PrrafodeAPA"/>
        <w:ind w:firstLine="0"/>
        <w:jc w:val="both"/>
      </w:pPr>
      <w:r>
        <w:t>En cuanto al</w:t>
      </w:r>
      <w:r w:rsidR="00552A80">
        <w:t xml:space="preserve"> análisis de estos resultados con base en la minería de datos</w:t>
      </w:r>
      <w:r w:rsidR="00707CF1">
        <w:t xml:space="preserve">, en esta investigación se utilizaron dos algoritmos, uno de asociación y uno de predicción. </w:t>
      </w:r>
      <w:r w:rsidR="00313A36">
        <w:t xml:space="preserve">El </w:t>
      </w:r>
      <w:r w:rsidR="0035495C">
        <w:t>algoritmo</w:t>
      </w:r>
      <w:r w:rsidR="00313A36">
        <w:t xml:space="preserve"> de </w:t>
      </w:r>
      <w:r w:rsidR="004A302A">
        <w:t>agrupamiento</w:t>
      </w:r>
      <w:r w:rsidR="00313A36">
        <w:t xml:space="preserve"> </w:t>
      </w:r>
      <w:proofErr w:type="spellStart"/>
      <w:r w:rsidR="00313A36" w:rsidRPr="004A302A">
        <w:rPr>
          <w:i/>
        </w:rPr>
        <w:t>SimpleKmeans</w:t>
      </w:r>
      <w:proofErr w:type="spellEnd"/>
      <w:r w:rsidR="00313A36" w:rsidRPr="004A302A">
        <w:rPr>
          <w:i/>
        </w:rPr>
        <w:t xml:space="preserve"> </w:t>
      </w:r>
      <w:r w:rsidR="00313A36">
        <w:t>reconoció dos grupos particulares correspondiente a hombres y mujeres; así como de usuarios que rara vez o nunca se enemistan; o bien, que rara vez o nunca bloquean o eliminan a su contacto de la RSV por causa de conflicto o enemistad. Esta situación se resume en la siguiente tabla.</w:t>
      </w:r>
    </w:p>
    <w:p w14:paraId="060BEF14" w14:textId="086C5F25" w:rsidR="000E200C" w:rsidRDefault="000E200C">
      <w:pPr>
        <w:rPr>
          <w:rFonts w:ascii="Times New Roman" w:hAnsi="Times New Roman" w:cs="Times New Roman"/>
          <w:sz w:val="24"/>
          <w:szCs w:val="24"/>
        </w:rPr>
      </w:pPr>
      <w:r>
        <w:br w:type="page"/>
      </w:r>
    </w:p>
    <w:p w14:paraId="408AD3D3" w14:textId="77777777" w:rsidR="00707CF1" w:rsidRDefault="00707CF1" w:rsidP="007C3E64">
      <w:pPr>
        <w:pStyle w:val="PrrafodeAPA"/>
        <w:ind w:firstLine="0"/>
        <w:jc w:val="both"/>
      </w:pPr>
    </w:p>
    <w:p w14:paraId="1B85769E" w14:textId="420732BC" w:rsidR="008731E4" w:rsidRPr="00313A36" w:rsidRDefault="00313A36" w:rsidP="00313A36">
      <w:pPr>
        <w:pStyle w:val="PrrafodeAPA"/>
        <w:ind w:firstLine="0"/>
        <w:jc w:val="both"/>
        <w:rPr>
          <w:i/>
        </w:rPr>
      </w:pPr>
      <w:r w:rsidRPr="00313A36">
        <w:rPr>
          <w:i/>
        </w:rPr>
        <w:t xml:space="preserve">Tabla 3. Resultados del </w:t>
      </w:r>
      <w:r w:rsidR="008731E4" w:rsidRPr="00313A36">
        <w:rPr>
          <w:i/>
        </w:rPr>
        <w:t xml:space="preserve">Algoritmo de asociación </w:t>
      </w:r>
      <w:proofErr w:type="spellStart"/>
      <w:r w:rsidR="008731E4" w:rsidRPr="00313A36">
        <w:rPr>
          <w:i/>
        </w:rPr>
        <w:t>SimpleKmeans</w:t>
      </w:r>
      <w:proofErr w:type="spellEnd"/>
    </w:p>
    <w:tbl>
      <w:tblPr>
        <w:tblW w:w="5000" w:type="pct"/>
        <w:jc w:val="center"/>
        <w:tblCellMar>
          <w:left w:w="0" w:type="dxa"/>
          <w:right w:w="0" w:type="dxa"/>
        </w:tblCellMar>
        <w:tblLook w:val="0420" w:firstRow="1" w:lastRow="0" w:firstColumn="0" w:lastColumn="0" w:noHBand="0" w:noVBand="1"/>
      </w:tblPr>
      <w:tblGrid>
        <w:gridCol w:w="3659"/>
        <w:gridCol w:w="2795"/>
        <w:gridCol w:w="2672"/>
      </w:tblGrid>
      <w:tr w:rsidR="00313A36" w:rsidRPr="008731E4" w14:paraId="5EC8422B" w14:textId="77777777" w:rsidTr="00313A36">
        <w:trPr>
          <w:trHeight w:val="230"/>
          <w:jc w:val="center"/>
        </w:trPr>
        <w:tc>
          <w:tcPr>
            <w:tcW w:w="2004" w:type="pct"/>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71CAA0E8" w14:textId="77777777" w:rsidR="008731E4" w:rsidRPr="00313A36" w:rsidRDefault="008731E4" w:rsidP="00687644">
            <w:pPr>
              <w:spacing w:after="100" w:afterAutospacing="1" w:line="240" w:lineRule="atLeast"/>
              <w:contextualSpacing/>
              <w:rPr>
                <w:rFonts w:ascii="Times New Roman" w:hAnsi="Times New Roman" w:cs="Times New Roman"/>
                <w:color w:val="000000" w:themeColor="text1"/>
                <w:sz w:val="24"/>
                <w:szCs w:val="24"/>
                <w:lang w:val="es-ES_tradnl"/>
              </w:rPr>
            </w:pPr>
            <w:r w:rsidRPr="00313A36">
              <w:rPr>
                <w:rFonts w:ascii="Times New Roman" w:hAnsi="Times New Roman" w:cs="Times New Roman"/>
                <w:bCs/>
                <w:color w:val="000000" w:themeColor="text1"/>
                <w:sz w:val="24"/>
                <w:szCs w:val="24"/>
                <w:lang w:val="es-ES_tradnl"/>
              </w:rPr>
              <w:t>Atributo</w:t>
            </w:r>
          </w:p>
        </w:tc>
        <w:tc>
          <w:tcPr>
            <w:tcW w:w="1531" w:type="pct"/>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058BE72F" w14:textId="77777777" w:rsidR="008731E4" w:rsidRPr="00313A36" w:rsidRDefault="008731E4" w:rsidP="00687644">
            <w:pPr>
              <w:spacing w:after="100" w:afterAutospacing="1" w:line="240" w:lineRule="atLeast"/>
              <w:contextualSpacing/>
              <w:jc w:val="center"/>
              <w:rPr>
                <w:rFonts w:ascii="Times New Roman" w:hAnsi="Times New Roman" w:cs="Times New Roman"/>
                <w:color w:val="000000" w:themeColor="text1"/>
                <w:sz w:val="24"/>
                <w:szCs w:val="24"/>
                <w:lang w:val="es-ES_tradnl"/>
              </w:rPr>
            </w:pPr>
            <w:proofErr w:type="spellStart"/>
            <w:r w:rsidRPr="00313A36">
              <w:rPr>
                <w:rFonts w:ascii="Times New Roman" w:hAnsi="Times New Roman" w:cs="Times New Roman"/>
                <w:bCs/>
                <w:color w:val="000000" w:themeColor="text1"/>
                <w:sz w:val="24"/>
                <w:szCs w:val="24"/>
                <w:lang w:val="es-ES_tradnl"/>
              </w:rPr>
              <w:t>Cluster</w:t>
            </w:r>
            <w:proofErr w:type="spellEnd"/>
            <w:r w:rsidRPr="00313A36">
              <w:rPr>
                <w:rFonts w:ascii="Times New Roman" w:hAnsi="Times New Roman" w:cs="Times New Roman"/>
                <w:bCs/>
                <w:color w:val="000000" w:themeColor="text1"/>
                <w:sz w:val="24"/>
                <w:szCs w:val="24"/>
                <w:lang w:val="es-ES_tradnl"/>
              </w:rPr>
              <w:t xml:space="preserve"> 1 (202)</w:t>
            </w:r>
          </w:p>
        </w:tc>
        <w:tc>
          <w:tcPr>
            <w:tcW w:w="1464" w:type="pct"/>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6330B623" w14:textId="77777777" w:rsidR="008731E4" w:rsidRPr="00313A36" w:rsidRDefault="008731E4" w:rsidP="00687644">
            <w:pPr>
              <w:spacing w:after="100" w:afterAutospacing="1" w:line="240" w:lineRule="atLeast"/>
              <w:contextualSpacing/>
              <w:jc w:val="center"/>
              <w:rPr>
                <w:rFonts w:ascii="Times New Roman" w:hAnsi="Times New Roman" w:cs="Times New Roman"/>
                <w:color w:val="000000" w:themeColor="text1"/>
                <w:sz w:val="24"/>
                <w:szCs w:val="24"/>
                <w:lang w:val="es-ES_tradnl"/>
              </w:rPr>
            </w:pPr>
            <w:proofErr w:type="spellStart"/>
            <w:r w:rsidRPr="00313A36">
              <w:rPr>
                <w:rFonts w:ascii="Times New Roman" w:hAnsi="Times New Roman" w:cs="Times New Roman"/>
                <w:bCs/>
                <w:color w:val="000000" w:themeColor="text1"/>
                <w:sz w:val="24"/>
                <w:szCs w:val="24"/>
                <w:lang w:val="es-ES_tradnl"/>
              </w:rPr>
              <w:t>Cluster</w:t>
            </w:r>
            <w:proofErr w:type="spellEnd"/>
            <w:r w:rsidRPr="00313A36">
              <w:rPr>
                <w:rFonts w:ascii="Times New Roman" w:hAnsi="Times New Roman" w:cs="Times New Roman"/>
                <w:bCs/>
                <w:color w:val="000000" w:themeColor="text1"/>
                <w:sz w:val="24"/>
                <w:szCs w:val="24"/>
                <w:lang w:val="es-ES_tradnl"/>
              </w:rPr>
              <w:t xml:space="preserve"> 2 (256)</w:t>
            </w:r>
          </w:p>
        </w:tc>
      </w:tr>
      <w:tr w:rsidR="00313A36" w:rsidRPr="008731E4" w14:paraId="7BDE60D2" w14:textId="77777777" w:rsidTr="00313A36">
        <w:trPr>
          <w:trHeight w:val="192"/>
          <w:jc w:val="center"/>
        </w:trPr>
        <w:tc>
          <w:tcPr>
            <w:tcW w:w="2004" w:type="pct"/>
            <w:tcBorders>
              <w:top w:val="single" w:sz="4" w:space="0" w:color="auto"/>
            </w:tcBorders>
            <w:shd w:val="clear" w:color="auto" w:fill="auto"/>
            <w:tcMar>
              <w:top w:w="72" w:type="dxa"/>
              <w:left w:w="144" w:type="dxa"/>
              <w:bottom w:w="72" w:type="dxa"/>
              <w:right w:w="144" w:type="dxa"/>
            </w:tcMar>
            <w:vAlign w:val="center"/>
            <w:hideMark/>
          </w:tcPr>
          <w:p w14:paraId="439F4336" w14:textId="77777777" w:rsidR="008731E4" w:rsidRPr="008731E4" w:rsidRDefault="008731E4" w:rsidP="00687644">
            <w:pPr>
              <w:spacing w:after="100" w:afterAutospacing="1" w:line="240" w:lineRule="atLeast"/>
              <w:contextualSpacing/>
              <w:rPr>
                <w:rFonts w:ascii="Times New Roman" w:hAnsi="Times New Roman" w:cs="Times New Roman"/>
                <w:color w:val="000000" w:themeColor="text1"/>
                <w:sz w:val="24"/>
                <w:szCs w:val="24"/>
                <w:lang w:val="es-ES_tradnl"/>
              </w:rPr>
            </w:pPr>
            <w:r w:rsidRPr="008731E4">
              <w:rPr>
                <w:rFonts w:ascii="Times New Roman" w:hAnsi="Times New Roman" w:cs="Times New Roman"/>
                <w:color w:val="000000" w:themeColor="text1"/>
                <w:sz w:val="24"/>
                <w:szCs w:val="24"/>
                <w:lang w:val="es-ES_tradnl"/>
              </w:rPr>
              <w:t>Sexo</w:t>
            </w:r>
          </w:p>
        </w:tc>
        <w:tc>
          <w:tcPr>
            <w:tcW w:w="1531" w:type="pct"/>
            <w:tcBorders>
              <w:top w:val="single" w:sz="4" w:space="0" w:color="auto"/>
            </w:tcBorders>
            <w:shd w:val="clear" w:color="auto" w:fill="auto"/>
            <w:tcMar>
              <w:top w:w="72" w:type="dxa"/>
              <w:left w:w="144" w:type="dxa"/>
              <w:bottom w:w="72" w:type="dxa"/>
              <w:right w:w="144" w:type="dxa"/>
            </w:tcMar>
            <w:vAlign w:val="center"/>
            <w:hideMark/>
          </w:tcPr>
          <w:p w14:paraId="4FE2556B" w14:textId="77777777" w:rsidR="008731E4" w:rsidRPr="008731E4" w:rsidRDefault="008731E4" w:rsidP="00687644">
            <w:pPr>
              <w:spacing w:after="100" w:afterAutospacing="1" w:line="240" w:lineRule="atLeast"/>
              <w:contextualSpacing/>
              <w:jc w:val="center"/>
              <w:rPr>
                <w:rFonts w:ascii="Times New Roman" w:hAnsi="Times New Roman" w:cs="Times New Roman"/>
                <w:color w:val="000000" w:themeColor="text1"/>
                <w:sz w:val="24"/>
                <w:szCs w:val="24"/>
                <w:lang w:val="es-ES_tradnl"/>
              </w:rPr>
            </w:pPr>
            <w:r w:rsidRPr="008731E4">
              <w:rPr>
                <w:rFonts w:ascii="Times New Roman" w:hAnsi="Times New Roman" w:cs="Times New Roman"/>
                <w:color w:val="000000" w:themeColor="text1"/>
                <w:sz w:val="24"/>
                <w:szCs w:val="24"/>
                <w:lang w:val="es-ES_tradnl"/>
              </w:rPr>
              <w:t>Femenino</w:t>
            </w:r>
          </w:p>
        </w:tc>
        <w:tc>
          <w:tcPr>
            <w:tcW w:w="1464" w:type="pct"/>
            <w:tcBorders>
              <w:top w:val="single" w:sz="4" w:space="0" w:color="auto"/>
            </w:tcBorders>
            <w:shd w:val="clear" w:color="auto" w:fill="auto"/>
            <w:tcMar>
              <w:top w:w="72" w:type="dxa"/>
              <w:left w:w="144" w:type="dxa"/>
              <w:bottom w:w="72" w:type="dxa"/>
              <w:right w:w="144" w:type="dxa"/>
            </w:tcMar>
            <w:vAlign w:val="center"/>
            <w:hideMark/>
          </w:tcPr>
          <w:p w14:paraId="38F3CBCE" w14:textId="77777777" w:rsidR="008731E4" w:rsidRPr="008731E4" w:rsidRDefault="008731E4" w:rsidP="00687644">
            <w:pPr>
              <w:spacing w:after="100" w:afterAutospacing="1" w:line="240" w:lineRule="atLeast"/>
              <w:contextualSpacing/>
              <w:jc w:val="center"/>
              <w:rPr>
                <w:rFonts w:ascii="Times New Roman" w:hAnsi="Times New Roman" w:cs="Times New Roman"/>
                <w:color w:val="000000" w:themeColor="text1"/>
                <w:sz w:val="24"/>
                <w:szCs w:val="24"/>
                <w:lang w:val="es-ES_tradnl"/>
              </w:rPr>
            </w:pPr>
            <w:r w:rsidRPr="008731E4">
              <w:rPr>
                <w:rFonts w:ascii="Times New Roman" w:hAnsi="Times New Roman" w:cs="Times New Roman"/>
                <w:color w:val="000000" w:themeColor="text1"/>
                <w:sz w:val="24"/>
                <w:szCs w:val="24"/>
                <w:lang w:val="es-ES_tradnl"/>
              </w:rPr>
              <w:t>Masculino</w:t>
            </w:r>
          </w:p>
        </w:tc>
      </w:tr>
      <w:tr w:rsidR="00313A36" w:rsidRPr="008731E4" w14:paraId="4FE07048" w14:textId="77777777" w:rsidTr="00313A36">
        <w:trPr>
          <w:trHeight w:val="19"/>
          <w:jc w:val="center"/>
        </w:trPr>
        <w:tc>
          <w:tcPr>
            <w:tcW w:w="2004" w:type="pct"/>
            <w:shd w:val="clear" w:color="auto" w:fill="auto"/>
            <w:tcMar>
              <w:top w:w="72" w:type="dxa"/>
              <w:left w:w="144" w:type="dxa"/>
              <w:bottom w:w="72" w:type="dxa"/>
              <w:right w:w="144" w:type="dxa"/>
            </w:tcMar>
            <w:vAlign w:val="center"/>
            <w:hideMark/>
          </w:tcPr>
          <w:p w14:paraId="1D3540F7" w14:textId="77777777" w:rsidR="008731E4" w:rsidRPr="008731E4" w:rsidRDefault="008731E4" w:rsidP="00687644">
            <w:pPr>
              <w:spacing w:after="100" w:afterAutospacing="1" w:line="240" w:lineRule="atLeast"/>
              <w:contextualSpacing/>
              <w:rPr>
                <w:rFonts w:ascii="Times New Roman" w:hAnsi="Times New Roman" w:cs="Times New Roman"/>
                <w:color w:val="000000" w:themeColor="text1"/>
                <w:sz w:val="24"/>
                <w:szCs w:val="24"/>
                <w:lang w:val="es-ES_tradnl"/>
              </w:rPr>
            </w:pPr>
            <w:r w:rsidRPr="008731E4">
              <w:rPr>
                <w:rFonts w:ascii="Times New Roman" w:hAnsi="Times New Roman" w:cs="Times New Roman"/>
                <w:color w:val="000000" w:themeColor="text1"/>
                <w:sz w:val="24"/>
                <w:szCs w:val="24"/>
                <w:lang w:val="es-ES_tradnl"/>
              </w:rPr>
              <w:t>Enemistades</w:t>
            </w:r>
          </w:p>
        </w:tc>
        <w:tc>
          <w:tcPr>
            <w:tcW w:w="1531" w:type="pct"/>
            <w:shd w:val="clear" w:color="auto" w:fill="auto"/>
            <w:tcMar>
              <w:top w:w="72" w:type="dxa"/>
              <w:left w:w="144" w:type="dxa"/>
              <w:bottom w:w="72" w:type="dxa"/>
              <w:right w:w="144" w:type="dxa"/>
            </w:tcMar>
            <w:vAlign w:val="center"/>
            <w:hideMark/>
          </w:tcPr>
          <w:p w14:paraId="1F0A1422" w14:textId="77777777" w:rsidR="008731E4" w:rsidRPr="008731E4" w:rsidRDefault="008731E4" w:rsidP="00687644">
            <w:pPr>
              <w:spacing w:after="100" w:afterAutospacing="1" w:line="240" w:lineRule="atLeast"/>
              <w:contextualSpacing/>
              <w:jc w:val="center"/>
              <w:rPr>
                <w:rFonts w:ascii="Times New Roman" w:hAnsi="Times New Roman" w:cs="Times New Roman"/>
                <w:color w:val="000000" w:themeColor="text1"/>
                <w:sz w:val="24"/>
                <w:szCs w:val="24"/>
                <w:lang w:val="es-ES_tradnl"/>
              </w:rPr>
            </w:pPr>
            <w:r w:rsidRPr="008731E4">
              <w:rPr>
                <w:rFonts w:ascii="Times New Roman" w:hAnsi="Times New Roman" w:cs="Times New Roman"/>
                <w:color w:val="000000" w:themeColor="text1"/>
                <w:sz w:val="24"/>
                <w:szCs w:val="24"/>
                <w:lang w:val="es-ES_tradnl"/>
              </w:rPr>
              <w:t>Rara vez</w:t>
            </w:r>
          </w:p>
        </w:tc>
        <w:tc>
          <w:tcPr>
            <w:tcW w:w="1464" w:type="pct"/>
            <w:shd w:val="clear" w:color="auto" w:fill="auto"/>
            <w:tcMar>
              <w:top w:w="72" w:type="dxa"/>
              <w:left w:w="144" w:type="dxa"/>
              <w:bottom w:w="72" w:type="dxa"/>
              <w:right w:w="144" w:type="dxa"/>
            </w:tcMar>
            <w:vAlign w:val="center"/>
            <w:hideMark/>
          </w:tcPr>
          <w:p w14:paraId="60B30C01" w14:textId="77777777" w:rsidR="008731E4" w:rsidRPr="008731E4" w:rsidRDefault="008731E4" w:rsidP="00687644">
            <w:pPr>
              <w:spacing w:after="100" w:afterAutospacing="1" w:line="240" w:lineRule="atLeast"/>
              <w:contextualSpacing/>
              <w:jc w:val="center"/>
              <w:rPr>
                <w:rFonts w:ascii="Times New Roman" w:hAnsi="Times New Roman" w:cs="Times New Roman"/>
                <w:color w:val="000000" w:themeColor="text1"/>
                <w:sz w:val="24"/>
                <w:szCs w:val="24"/>
                <w:lang w:val="es-ES_tradnl"/>
              </w:rPr>
            </w:pPr>
            <w:r w:rsidRPr="008731E4">
              <w:rPr>
                <w:rFonts w:ascii="Times New Roman" w:hAnsi="Times New Roman" w:cs="Times New Roman"/>
                <w:color w:val="000000" w:themeColor="text1"/>
                <w:sz w:val="24"/>
                <w:szCs w:val="24"/>
                <w:lang w:val="es-ES_tradnl"/>
              </w:rPr>
              <w:t>Nunca</w:t>
            </w:r>
          </w:p>
        </w:tc>
      </w:tr>
      <w:tr w:rsidR="00313A36" w:rsidRPr="008731E4" w14:paraId="0C7CD7FE" w14:textId="77777777" w:rsidTr="00313A36">
        <w:trPr>
          <w:trHeight w:val="90"/>
          <w:jc w:val="center"/>
        </w:trPr>
        <w:tc>
          <w:tcPr>
            <w:tcW w:w="2004" w:type="pct"/>
            <w:tcBorders>
              <w:bottom w:val="single" w:sz="4" w:space="0" w:color="auto"/>
            </w:tcBorders>
            <w:shd w:val="clear" w:color="auto" w:fill="auto"/>
            <w:tcMar>
              <w:top w:w="72" w:type="dxa"/>
              <w:left w:w="144" w:type="dxa"/>
              <w:bottom w:w="72" w:type="dxa"/>
              <w:right w:w="144" w:type="dxa"/>
            </w:tcMar>
            <w:vAlign w:val="center"/>
            <w:hideMark/>
          </w:tcPr>
          <w:p w14:paraId="704065E7" w14:textId="77777777" w:rsidR="008731E4" w:rsidRPr="008731E4" w:rsidRDefault="008731E4" w:rsidP="00687644">
            <w:pPr>
              <w:spacing w:after="100" w:afterAutospacing="1" w:line="240" w:lineRule="atLeast"/>
              <w:contextualSpacing/>
              <w:rPr>
                <w:rFonts w:ascii="Times New Roman" w:hAnsi="Times New Roman" w:cs="Times New Roman"/>
                <w:color w:val="000000" w:themeColor="text1"/>
                <w:sz w:val="24"/>
                <w:szCs w:val="24"/>
                <w:lang w:val="es-ES_tradnl"/>
              </w:rPr>
            </w:pPr>
            <w:r w:rsidRPr="008731E4">
              <w:rPr>
                <w:rFonts w:ascii="Times New Roman" w:hAnsi="Times New Roman" w:cs="Times New Roman"/>
                <w:color w:val="000000" w:themeColor="text1"/>
                <w:sz w:val="24"/>
                <w:szCs w:val="24"/>
                <w:lang w:val="es-ES_tradnl"/>
              </w:rPr>
              <w:t>Eliminado/bloqueado por enemistad</w:t>
            </w:r>
          </w:p>
        </w:tc>
        <w:tc>
          <w:tcPr>
            <w:tcW w:w="1531" w:type="pct"/>
            <w:tcBorders>
              <w:bottom w:val="single" w:sz="4" w:space="0" w:color="auto"/>
            </w:tcBorders>
            <w:shd w:val="clear" w:color="auto" w:fill="auto"/>
            <w:tcMar>
              <w:top w:w="72" w:type="dxa"/>
              <w:left w:w="144" w:type="dxa"/>
              <w:bottom w:w="72" w:type="dxa"/>
              <w:right w:w="144" w:type="dxa"/>
            </w:tcMar>
            <w:vAlign w:val="center"/>
            <w:hideMark/>
          </w:tcPr>
          <w:p w14:paraId="71923066" w14:textId="77777777" w:rsidR="008731E4" w:rsidRPr="008731E4" w:rsidRDefault="008731E4" w:rsidP="00687644">
            <w:pPr>
              <w:spacing w:after="100" w:afterAutospacing="1" w:line="240" w:lineRule="atLeast"/>
              <w:contextualSpacing/>
              <w:jc w:val="center"/>
              <w:rPr>
                <w:rFonts w:ascii="Times New Roman" w:hAnsi="Times New Roman" w:cs="Times New Roman"/>
                <w:color w:val="000000" w:themeColor="text1"/>
                <w:sz w:val="24"/>
                <w:szCs w:val="24"/>
                <w:lang w:val="es-ES_tradnl"/>
              </w:rPr>
            </w:pPr>
            <w:r w:rsidRPr="008731E4">
              <w:rPr>
                <w:rFonts w:ascii="Times New Roman" w:hAnsi="Times New Roman" w:cs="Times New Roman"/>
                <w:color w:val="000000" w:themeColor="text1"/>
                <w:sz w:val="24"/>
                <w:szCs w:val="24"/>
                <w:lang w:val="es-ES_tradnl"/>
              </w:rPr>
              <w:t>Rara vez</w:t>
            </w:r>
          </w:p>
        </w:tc>
        <w:tc>
          <w:tcPr>
            <w:tcW w:w="1464" w:type="pct"/>
            <w:tcBorders>
              <w:bottom w:val="single" w:sz="4" w:space="0" w:color="auto"/>
            </w:tcBorders>
            <w:shd w:val="clear" w:color="auto" w:fill="auto"/>
            <w:tcMar>
              <w:top w:w="72" w:type="dxa"/>
              <w:left w:w="144" w:type="dxa"/>
              <w:bottom w:w="72" w:type="dxa"/>
              <w:right w:w="144" w:type="dxa"/>
            </w:tcMar>
            <w:vAlign w:val="center"/>
            <w:hideMark/>
          </w:tcPr>
          <w:p w14:paraId="10579F09" w14:textId="77777777" w:rsidR="008731E4" w:rsidRPr="008731E4" w:rsidRDefault="008731E4" w:rsidP="00687644">
            <w:pPr>
              <w:spacing w:after="100" w:afterAutospacing="1" w:line="240" w:lineRule="atLeast"/>
              <w:contextualSpacing/>
              <w:jc w:val="center"/>
              <w:rPr>
                <w:rFonts w:ascii="Times New Roman" w:hAnsi="Times New Roman" w:cs="Times New Roman"/>
                <w:color w:val="000000" w:themeColor="text1"/>
                <w:sz w:val="24"/>
                <w:szCs w:val="24"/>
                <w:lang w:val="es-ES_tradnl"/>
              </w:rPr>
            </w:pPr>
            <w:r w:rsidRPr="008731E4">
              <w:rPr>
                <w:rFonts w:ascii="Times New Roman" w:hAnsi="Times New Roman" w:cs="Times New Roman"/>
                <w:color w:val="000000" w:themeColor="text1"/>
                <w:sz w:val="24"/>
                <w:szCs w:val="24"/>
                <w:lang w:val="es-ES_tradnl"/>
              </w:rPr>
              <w:t>Nunca</w:t>
            </w:r>
          </w:p>
        </w:tc>
      </w:tr>
    </w:tbl>
    <w:p w14:paraId="643B4C89" w14:textId="77777777" w:rsidR="008731E4" w:rsidRDefault="008731E4" w:rsidP="009201E0">
      <w:pPr>
        <w:spacing w:after="0" w:line="360" w:lineRule="auto"/>
        <w:contextualSpacing/>
        <w:jc w:val="both"/>
        <w:rPr>
          <w:rFonts w:ascii="Times New Roman" w:hAnsi="Times New Roman" w:cs="Times New Roman"/>
          <w:sz w:val="24"/>
          <w:szCs w:val="24"/>
          <w:highlight w:val="yellow"/>
        </w:rPr>
      </w:pPr>
    </w:p>
    <w:p w14:paraId="61858F82" w14:textId="2867D97D" w:rsidR="00687644" w:rsidRDefault="00707CF1" w:rsidP="00E70E74">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En </w:t>
      </w:r>
      <w:r w:rsidR="00552A80">
        <w:rPr>
          <w:rFonts w:ascii="Times New Roman" w:hAnsi="Times New Roman" w:cs="Times New Roman"/>
          <w:sz w:val="24"/>
          <w:szCs w:val="24"/>
        </w:rPr>
        <w:t>la aplicación del a</w:t>
      </w:r>
      <w:r w:rsidR="008731E4" w:rsidRPr="007C3E64">
        <w:rPr>
          <w:rFonts w:ascii="Times New Roman" w:hAnsi="Times New Roman" w:cs="Times New Roman"/>
          <w:sz w:val="24"/>
          <w:szCs w:val="24"/>
        </w:rPr>
        <w:t xml:space="preserve">lgoritmo de asociación </w:t>
      </w:r>
      <w:proofErr w:type="spellStart"/>
      <w:r w:rsidR="00E17085">
        <w:rPr>
          <w:rFonts w:ascii="Times New Roman" w:hAnsi="Times New Roman" w:cs="Times New Roman"/>
          <w:i/>
          <w:sz w:val="24"/>
          <w:szCs w:val="24"/>
        </w:rPr>
        <w:t>PredictiveAp</w:t>
      </w:r>
      <w:r w:rsidR="008731E4" w:rsidRPr="004A302A">
        <w:rPr>
          <w:rFonts w:ascii="Times New Roman" w:hAnsi="Times New Roman" w:cs="Times New Roman"/>
          <w:i/>
          <w:sz w:val="24"/>
          <w:szCs w:val="24"/>
        </w:rPr>
        <w:t>riori</w:t>
      </w:r>
      <w:proofErr w:type="spellEnd"/>
      <w:r w:rsidR="00313A36">
        <w:rPr>
          <w:rFonts w:ascii="Times New Roman" w:hAnsi="Times New Roman" w:cs="Times New Roman"/>
          <w:sz w:val="24"/>
          <w:szCs w:val="24"/>
        </w:rPr>
        <w:t>, se encontraron cien reglas. En</w:t>
      </w:r>
      <w:r w:rsidR="00E33827">
        <w:rPr>
          <w:rFonts w:ascii="Times New Roman" w:hAnsi="Times New Roman" w:cs="Times New Roman"/>
          <w:sz w:val="24"/>
          <w:szCs w:val="24"/>
        </w:rPr>
        <w:t xml:space="preserve"> la selección de reglas que se presentan en este artículo, se prefirieron las que destacan por sus</w:t>
      </w:r>
      <w:r w:rsidR="00687644">
        <w:rPr>
          <w:rFonts w:ascii="Times New Roman" w:hAnsi="Times New Roman" w:cs="Times New Roman"/>
          <w:sz w:val="24"/>
          <w:szCs w:val="24"/>
        </w:rPr>
        <w:t xml:space="preserve"> dinámicas</w:t>
      </w:r>
      <w:r w:rsidR="00313A36">
        <w:rPr>
          <w:rFonts w:ascii="Times New Roman" w:hAnsi="Times New Roman" w:cs="Times New Roman"/>
          <w:sz w:val="24"/>
          <w:szCs w:val="24"/>
        </w:rPr>
        <w:t xml:space="preserve"> de interacción </w:t>
      </w:r>
      <w:r w:rsidR="00E33827">
        <w:rPr>
          <w:rFonts w:ascii="Times New Roman" w:hAnsi="Times New Roman" w:cs="Times New Roman"/>
          <w:sz w:val="24"/>
          <w:szCs w:val="24"/>
        </w:rPr>
        <w:t xml:space="preserve">para </w:t>
      </w:r>
      <w:r>
        <w:rPr>
          <w:rFonts w:ascii="Times New Roman" w:hAnsi="Times New Roman" w:cs="Times New Roman"/>
          <w:sz w:val="24"/>
          <w:szCs w:val="24"/>
        </w:rPr>
        <w:t>entablar nuevas amistades</w:t>
      </w:r>
      <w:r w:rsidR="008F2865">
        <w:rPr>
          <w:rFonts w:ascii="Times New Roman" w:hAnsi="Times New Roman" w:cs="Times New Roman"/>
          <w:sz w:val="24"/>
          <w:szCs w:val="24"/>
        </w:rPr>
        <w:t xml:space="preserve"> por ser el objeto principal del trabajo</w:t>
      </w:r>
      <w:r>
        <w:rPr>
          <w:rFonts w:ascii="Times New Roman" w:hAnsi="Times New Roman" w:cs="Times New Roman"/>
          <w:sz w:val="24"/>
          <w:szCs w:val="24"/>
        </w:rPr>
        <w:t xml:space="preserve">. </w:t>
      </w:r>
      <w:r w:rsidR="00687644">
        <w:rPr>
          <w:rFonts w:ascii="Times New Roman" w:hAnsi="Times New Roman" w:cs="Times New Roman"/>
          <w:sz w:val="24"/>
          <w:szCs w:val="24"/>
        </w:rPr>
        <w:t xml:space="preserve">Sobre esto es importante destacar que las reglas que se exponen en esta investigación aplican en únicamente en el cumplimiento de condiciones </w:t>
      </w:r>
      <w:r w:rsidR="0035495C">
        <w:rPr>
          <w:rFonts w:ascii="Times New Roman" w:hAnsi="Times New Roman" w:cs="Times New Roman"/>
          <w:sz w:val="24"/>
          <w:szCs w:val="24"/>
        </w:rPr>
        <w:t>específicas</w:t>
      </w:r>
      <w:r w:rsidR="00687644">
        <w:rPr>
          <w:rFonts w:ascii="Times New Roman" w:hAnsi="Times New Roman" w:cs="Times New Roman"/>
          <w:sz w:val="24"/>
          <w:szCs w:val="24"/>
        </w:rPr>
        <w:t>. Se limitan a aquellos usuarios que sí y sólo sí presenten una serie de características particulares, como se explica a continuación.</w:t>
      </w:r>
    </w:p>
    <w:p w14:paraId="5EA5914E" w14:textId="39AF211E" w:rsidR="00707CF1" w:rsidRDefault="00707CF1" w:rsidP="00E70E74">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En el primer caso se aprecia que</w:t>
      </w:r>
      <w:r w:rsidRPr="00707CF1">
        <w:rPr>
          <w:rFonts w:ascii="Times New Roman" w:hAnsi="Times New Roman" w:cs="Times New Roman"/>
          <w:sz w:val="24"/>
          <w:szCs w:val="24"/>
        </w:rPr>
        <w:t xml:space="preserve"> </w:t>
      </w:r>
      <w:r>
        <w:rPr>
          <w:rFonts w:ascii="Times New Roman" w:hAnsi="Times New Roman" w:cs="Times New Roman"/>
          <w:sz w:val="24"/>
          <w:szCs w:val="24"/>
        </w:rPr>
        <w:t>aquel</w:t>
      </w:r>
      <w:r w:rsidRPr="00707CF1">
        <w:rPr>
          <w:rFonts w:ascii="Times New Roman" w:hAnsi="Times New Roman" w:cs="Times New Roman"/>
          <w:sz w:val="24"/>
          <w:szCs w:val="24"/>
        </w:rPr>
        <w:t xml:space="preserve">los </w:t>
      </w:r>
      <w:r>
        <w:rPr>
          <w:rFonts w:ascii="Times New Roman" w:hAnsi="Times New Roman" w:cs="Times New Roman"/>
          <w:sz w:val="24"/>
          <w:szCs w:val="24"/>
        </w:rPr>
        <w:t xml:space="preserve">informantes </w:t>
      </w:r>
      <w:r w:rsidRPr="00707CF1">
        <w:rPr>
          <w:rFonts w:ascii="Times New Roman" w:hAnsi="Times New Roman" w:cs="Times New Roman"/>
          <w:sz w:val="24"/>
          <w:szCs w:val="24"/>
        </w:rPr>
        <w:t xml:space="preserve">que </w:t>
      </w:r>
      <w:r w:rsidR="000664A6">
        <w:rPr>
          <w:rFonts w:ascii="Times New Roman" w:hAnsi="Times New Roman" w:cs="Times New Roman"/>
          <w:sz w:val="24"/>
          <w:szCs w:val="24"/>
        </w:rPr>
        <w:t xml:space="preserve">1) </w:t>
      </w:r>
      <w:r>
        <w:rPr>
          <w:rFonts w:ascii="Times New Roman" w:hAnsi="Times New Roman" w:cs="Times New Roman"/>
          <w:sz w:val="24"/>
          <w:szCs w:val="24"/>
        </w:rPr>
        <w:t>entablan nuevas amistades</w:t>
      </w:r>
      <w:r w:rsidRPr="00707CF1">
        <w:rPr>
          <w:rFonts w:ascii="Times New Roman" w:hAnsi="Times New Roman" w:cs="Times New Roman"/>
          <w:sz w:val="24"/>
          <w:szCs w:val="24"/>
        </w:rPr>
        <w:t xml:space="preserve"> en la red, </w:t>
      </w:r>
      <w:r w:rsidR="000664A6">
        <w:rPr>
          <w:rFonts w:ascii="Times New Roman" w:hAnsi="Times New Roman" w:cs="Times New Roman"/>
          <w:sz w:val="24"/>
          <w:szCs w:val="24"/>
        </w:rPr>
        <w:t xml:space="preserve">2) </w:t>
      </w:r>
      <w:r w:rsidRPr="00707CF1">
        <w:rPr>
          <w:rFonts w:ascii="Times New Roman" w:hAnsi="Times New Roman" w:cs="Times New Roman"/>
          <w:sz w:val="24"/>
          <w:szCs w:val="24"/>
        </w:rPr>
        <w:t>que se enemistan a veces</w:t>
      </w:r>
      <w:r>
        <w:rPr>
          <w:rFonts w:ascii="Times New Roman" w:hAnsi="Times New Roman" w:cs="Times New Roman"/>
          <w:sz w:val="24"/>
          <w:szCs w:val="24"/>
        </w:rPr>
        <w:t xml:space="preserve"> con algún o algunos contac</w:t>
      </w:r>
      <w:r w:rsidR="00687644">
        <w:rPr>
          <w:rFonts w:ascii="Times New Roman" w:hAnsi="Times New Roman" w:cs="Times New Roman"/>
          <w:sz w:val="24"/>
          <w:szCs w:val="24"/>
        </w:rPr>
        <w:t>t</w:t>
      </w:r>
      <w:r>
        <w:rPr>
          <w:rFonts w:ascii="Times New Roman" w:hAnsi="Times New Roman" w:cs="Times New Roman"/>
          <w:sz w:val="24"/>
          <w:szCs w:val="24"/>
        </w:rPr>
        <w:t>os</w:t>
      </w:r>
      <w:r w:rsidRPr="00707CF1">
        <w:rPr>
          <w:rFonts w:ascii="Times New Roman" w:hAnsi="Times New Roman" w:cs="Times New Roman"/>
          <w:sz w:val="24"/>
          <w:szCs w:val="24"/>
        </w:rPr>
        <w:t xml:space="preserve"> y </w:t>
      </w:r>
      <w:r w:rsidR="00687644">
        <w:rPr>
          <w:rFonts w:ascii="Times New Roman" w:hAnsi="Times New Roman" w:cs="Times New Roman"/>
          <w:sz w:val="24"/>
          <w:szCs w:val="24"/>
        </w:rPr>
        <w:t xml:space="preserve">3) </w:t>
      </w:r>
      <w:r w:rsidRPr="00707CF1">
        <w:rPr>
          <w:rFonts w:ascii="Times New Roman" w:hAnsi="Times New Roman" w:cs="Times New Roman"/>
          <w:sz w:val="24"/>
          <w:szCs w:val="24"/>
        </w:rPr>
        <w:t xml:space="preserve">que eliminan siempre por enemistad o conflicto </w:t>
      </w:r>
      <w:r w:rsidR="00687644">
        <w:rPr>
          <w:rFonts w:ascii="Times New Roman" w:hAnsi="Times New Roman" w:cs="Times New Roman"/>
          <w:sz w:val="24"/>
          <w:szCs w:val="24"/>
        </w:rPr>
        <w:t xml:space="preserve">a estos contactos, </w:t>
      </w:r>
      <w:r w:rsidRPr="00707CF1">
        <w:rPr>
          <w:rFonts w:ascii="Times New Roman" w:hAnsi="Times New Roman" w:cs="Times New Roman"/>
          <w:sz w:val="24"/>
          <w:szCs w:val="24"/>
        </w:rPr>
        <w:t>tienden a encontrarse personalmente con los nuevos contactos</w:t>
      </w:r>
      <w:r>
        <w:rPr>
          <w:rFonts w:ascii="Times New Roman" w:hAnsi="Times New Roman" w:cs="Times New Roman"/>
          <w:sz w:val="24"/>
          <w:szCs w:val="24"/>
        </w:rPr>
        <w:t xml:space="preserve"> que hicieron en la red. La siguiente figura lo explica gráficamente.</w:t>
      </w:r>
    </w:p>
    <w:p w14:paraId="357CF2CC" w14:textId="77777777" w:rsidR="00C84FAD" w:rsidRDefault="00C84FAD" w:rsidP="00707CF1">
      <w:pPr>
        <w:spacing w:after="0" w:line="360" w:lineRule="auto"/>
        <w:ind w:firstLine="708"/>
        <w:contextualSpacing/>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828"/>
      </w:tblGrid>
      <w:tr w:rsidR="00707CF1" w14:paraId="3DC36B8D" w14:textId="77777777" w:rsidTr="00707CF1">
        <w:trPr>
          <w:trHeight w:val="6042"/>
        </w:trPr>
        <w:tc>
          <w:tcPr>
            <w:tcW w:w="8828" w:type="dxa"/>
          </w:tcPr>
          <w:p w14:paraId="5EB4346C" w14:textId="7ECB1C69" w:rsidR="00707CF1" w:rsidRDefault="00707CF1" w:rsidP="00707CF1">
            <w:pPr>
              <w:contextualSpacing/>
              <w:rPr>
                <w:rFonts w:ascii="Times New Roman" w:hAnsi="Times New Roman" w:cs="Times New Roman"/>
              </w:rPr>
            </w:pPr>
            <w:r w:rsidRPr="00707CF1">
              <w:rPr>
                <w:rFonts w:ascii="Times New Roman" w:hAnsi="Times New Roman" w:cs="Times New Roman"/>
                <w:b/>
              </w:rPr>
              <w:lastRenderedPageBreak/>
              <w:t>Figura 4.</w:t>
            </w:r>
            <w:r>
              <w:rPr>
                <w:rFonts w:ascii="Times New Roman" w:hAnsi="Times New Roman" w:cs="Times New Roman"/>
              </w:rPr>
              <w:t xml:space="preserve"> Dinámicas de generación de nuevos amigos, de acue</w:t>
            </w:r>
            <w:r w:rsidR="00E17085">
              <w:rPr>
                <w:rFonts w:ascii="Times New Roman" w:hAnsi="Times New Roman" w:cs="Times New Roman"/>
              </w:rPr>
              <w:t xml:space="preserve">rdo con el algoritmo </w:t>
            </w:r>
            <w:proofErr w:type="spellStart"/>
            <w:r w:rsidR="00E17085" w:rsidRPr="000E200C">
              <w:rPr>
                <w:rFonts w:ascii="Times New Roman" w:hAnsi="Times New Roman" w:cs="Times New Roman"/>
                <w:i/>
              </w:rPr>
              <w:t>PredictiveAp</w:t>
            </w:r>
            <w:r w:rsidRPr="000E200C">
              <w:rPr>
                <w:rFonts w:ascii="Times New Roman" w:hAnsi="Times New Roman" w:cs="Times New Roman"/>
                <w:i/>
              </w:rPr>
              <w:t>riori</w:t>
            </w:r>
            <w:proofErr w:type="spellEnd"/>
            <w:r w:rsidRPr="000E200C">
              <w:rPr>
                <w:rFonts w:ascii="Times New Roman" w:hAnsi="Times New Roman" w:cs="Times New Roman"/>
                <w:i/>
              </w:rPr>
              <w:t xml:space="preserve"> </w:t>
            </w:r>
            <w:r>
              <w:rPr>
                <w:rFonts w:ascii="Times New Roman" w:hAnsi="Times New Roman" w:cs="Times New Roman"/>
              </w:rPr>
              <w:t>(1)</w:t>
            </w:r>
          </w:p>
          <w:p w14:paraId="18A5FA74" w14:textId="424BE941" w:rsidR="00707CF1" w:rsidRDefault="00707CF1" w:rsidP="00707CF1">
            <w:pPr>
              <w:contextualSpacing/>
              <w:rPr>
                <w:rFonts w:ascii="Times New Roman" w:hAnsi="Times New Roman" w:cs="Times New Roman"/>
              </w:rPr>
            </w:pPr>
            <w:r>
              <w:rPr>
                <w:rFonts w:ascii="Times New Roman" w:hAnsi="Times New Roman" w:cs="Times New Roman"/>
              </w:rPr>
              <w:t xml:space="preserve"> </w:t>
            </w:r>
          </w:p>
          <w:p w14:paraId="32BEC3CF" w14:textId="6F62FBFE" w:rsidR="00707CF1" w:rsidRDefault="00AC3AAF" w:rsidP="00707CF1">
            <w:pPr>
              <w:spacing w:line="360" w:lineRule="auto"/>
              <w:contextualSpacing/>
              <w:jc w:val="center"/>
              <w:rPr>
                <w:rFonts w:ascii="Times New Roman" w:hAnsi="Times New Roman" w:cs="Times New Roman"/>
              </w:rPr>
            </w:pPr>
            <w:r>
              <w:rPr>
                <w:rFonts w:ascii="Times New Roman" w:hAnsi="Times New Roman" w:cs="Times New Roman"/>
                <w:noProof/>
                <w:lang w:val="es-MX" w:eastAsia="es-MX"/>
              </w:rPr>
              <w:drawing>
                <wp:inline distT="0" distB="0" distL="0" distR="0" wp14:anchorId="0F3660ED" wp14:editId="7E71D0C4">
                  <wp:extent cx="5048250" cy="2755900"/>
                  <wp:effectExtent l="0" t="0" r="6350" b="12700"/>
                  <wp:docPr id="4" name="Imagen 4" descr="../../../Desktop/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fig-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0" cy="2755900"/>
                          </a:xfrm>
                          <a:prstGeom prst="rect">
                            <a:avLst/>
                          </a:prstGeom>
                          <a:noFill/>
                          <a:ln>
                            <a:noFill/>
                          </a:ln>
                        </pic:spPr>
                      </pic:pic>
                    </a:graphicData>
                  </a:graphic>
                </wp:inline>
              </w:drawing>
            </w:r>
          </w:p>
          <w:p w14:paraId="6E6F4553" w14:textId="4EA19456" w:rsidR="00707CF1" w:rsidRPr="00750780" w:rsidRDefault="00707CF1" w:rsidP="00707CF1">
            <w:pPr>
              <w:contextualSpacing/>
              <w:jc w:val="both"/>
              <w:rPr>
                <w:rFonts w:ascii="Times New Roman" w:hAnsi="Times New Roman" w:cs="Times New Roman"/>
                <w:sz w:val="20"/>
                <w:szCs w:val="20"/>
              </w:rPr>
            </w:pPr>
            <w:r w:rsidRPr="00750780">
              <w:rPr>
                <w:rFonts w:ascii="Times New Roman" w:hAnsi="Times New Roman" w:cs="Times New Roman"/>
                <w:i/>
                <w:sz w:val="20"/>
                <w:szCs w:val="20"/>
              </w:rPr>
              <w:t>Figura 4.</w:t>
            </w:r>
            <w:r w:rsidRPr="00750780">
              <w:rPr>
                <w:rFonts w:ascii="Times New Roman" w:hAnsi="Times New Roman" w:cs="Times New Roman"/>
                <w:sz w:val="20"/>
                <w:szCs w:val="20"/>
              </w:rPr>
              <w:t xml:space="preserve"> De acuerdo con los resultados, los usuarios que establecen nuevos</w:t>
            </w:r>
            <w:r w:rsidR="00687644" w:rsidRPr="00750780">
              <w:rPr>
                <w:rFonts w:ascii="Times New Roman" w:hAnsi="Times New Roman" w:cs="Times New Roman"/>
                <w:sz w:val="20"/>
                <w:szCs w:val="20"/>
              </w:rPr>
              <w:t xml:space="preserve"> amigos en Facebook</w:t>
            </w:r>
            <w:r w:rsidRPr="00750780">
              <w:rPr>
                <w:rFonts w:ascii="Times New Roman" w:hAnsi="Times New Roman" w:cs="Times New Roman"/>
                <w:sz w:val="20"/>
                <w:szCs w:val="20"/>
              </w:rPr>
              <w:t xml:space="preserve">, que se enemistan a veces y que eliminan </w:t>
            </w:r>
            <w:r w:rsidR="000A5D53">
              <w:rPr>
                <w:rFonts w:ascii="Times New Roman" w:hAnsi="Times New Roman" w:cs="Times New Roman"/>
                <w:sz w:val="20"/>
                <w:szCs w:val="20"/>
              </w:rPr>
              <w:t xml:space="preserve">contactos </w:t>
            </w:r>
            <w:r w:rsidRPr="00750780">
              <w:rPr>
                <w:rFonts w:ascii="Times New Roman" w:hAnsi="Times New Roman" w:cs="Times New Roman"/>
                <w:sz w:val="20"/>
                <w:szCs w:val="20"/>
              </w:rPr>
              <w:t>siempre por enemistad o conflicto</w:t>
            </w:r>
            <w:r w:rsidR="000A5D53">
              <w:rPr>
                <w:rFonts w:ascii="Times New Roman" w:hAnsi="Times New Roman" w:cs="Times New Roman"/>
                <w:sz w:val="20"/>
                <w:szCs w:val="20"/>
              </w:rPr>
              <w:t>,</w:t>
            </w:r>
            <w:r w:rsidRPr="00750780">
              <w:rPr>
                <w:rFonts w:ascii="Times New Roman" w:hAnsi="Times New Roman" w:cs="Times New Roman"/>
                <w:sz w:val="20"/>
                <w:szCs w:val="20"/>
              </w:rPr>
              <w:t xml:space="preserve"> tienden a encontrarse personalmente con los nuevos contactos.</w:t>
            </w:r>
          </w:p>
        </w:tc>
      </w:tr>
    </w:tbl>
    <w:p w14:paraId="0FA5C562" w14:textId="77777777" w:rsidR="00313A36" w:rsidRDefault="00313A36" w:rsidP="009201E0">
      <w:pPr>
        <w:spacing w:after="0" w:line="360" w:lineRule="auto"/>
        <w:contextualSpacing/>
        <w:jc w:val="both"/>
        <w:rPr>
          <w:rFonts w:ascii="Times New Roman" w:hAnsi="Times New Roman" w:cs="Times New Roman"/>
          <w:sz w:val="24"/>
          <w:szCs w:val="24"/>
        </w:rPr>
      </w:pPr>
    </w:p>
    <w:p w14:paraId="26A12BFF" w14:textId="10AB3DBF" w:rsidR="00687644" w:rsidRDefault="00687644" w:rsidP="00E70E74">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Otro hallazgo encontrado con el mismo algoritmo</w:t>
      </w:r>
      <w:r w:rsidR="000E200C">
        <w:rPr>
          <w:rFonts w:ascii="Times New Roman" w:hAnsi="Times New Roman" w:cs="Times New Roman"/>
          <w:sz w:val="24"/>
          <w:szCs w:val="24"/>
        </w:rPr>
        <w:t>,</w:t>
      </w:r>
      <w:r>
        <w:rPr>
          <w:rFonts w:ascii="Times New Roman" w:hAnsi="Times New Roman" w:cs="Times New Roman"/>
          <w:sz w:val="24"/>
          <w:szCs w:val="24"/>
        </w:rPr>
        <w:t xml:space="preserve"> señala que los informantes que 1) hacen nuevo amigos por dicha red y 2) se enemistan siempre con algún contacto de su red </w:t>
      </w:r>
      <w:r w:rsidR="000E200C">
        <w:rPr>
          <w:rFonts w:ascii="Times New Roman" w:hAnsi="Times New Roman" w:cs="Times New Roman"/>
          <w:sz w:val="24"/>
          <w:szCs w:val="24"/>
        </w:rPr>
        <w:t xml:space="preserve">también </w:t>
      </w:r>
      <w:r>
        <w:rPr>
          <w:rFonts w:ascii="Times New Roman" w:hAnsi="Times New Roman" w:cs="Times New Roman"/>
          <w:sz w:val="24"/>
          <w:szCs w:val="24"/>
        </w:rPr>
        <w:t>tienden a encontrarse en persona con los nuevos amigos entablados mediante la red.</w:t>
      </w:r>
    </w:p>
    <w:p w14:paraId="10219002" w14:textId="157B592C" w:rsidR="00C84FAD" w:rsidRDefault="00C84FAD">
      <w:pPr>
        <w:rPr>
          <w:rFonts w:ascii="Times New Roman" w:hAnsi="Times New Roman" w:cs="Times New Roman"/>
          <w:sz w:val="24"/>
          <w:szCs w:val="24"/>
        </w:rPr>
      </w:pPr>
      <w:r>
        <w:rPr>
          <w:rFonts w:ascii="Times New Roman" w:hAnsi="Times New Roman" w:cs="Times New Roman"/>
          <w:sz w:val="24"/>
          <w:szCs w:val="24"/>
        </w:rPr>
        <w:br w:type="page"/>
      </w:r>
    </w:p>
    <w:p w14:paraId="3818B764" w14:textId="77777777" w:rsidR="00687644" w:rsidRPr="007C3E64" w:rsidRDefault="00687644" w:rsidP="009201E0">
      <w:pPr>
        <w:spacing w:after="0" w:line="360" w:lineRule="auto"/>
        <w:contextualSpacing/>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828"/>
      </w:tblGrid>
      <w:tr w:rsidR="00687644" w14:paraId="1BD58A80" w14:textId="77777777" w:rsidTr="00687644">
        <w:tc>
          <w:tcPr>
            <w:tcW w:w="8828" w:type="dxa"/>
          </w:tcPr>
          <w:p w14:paraId="077C971C" w14:textId="3DF32B4E" w:rsidR="00687644" w:rsidRDefault="00B1604B" w:rsidP="00687644">
            <w:pPr>
              <w:contextualSpacing/>
              <w:rPr>
                <w:rFonts w:ascii="Times New Roman" w:hAnsi="Times New Roman" w:cs="Times New Roman"/>
                <w:noProof/>
                <w:lang w:eastAsia="es-ES_tradnl"/>
              </w:rPr>
            </w:pPr>
            <w:r>
              <w:rPr>
                <w:rFonts w:ascii="Times New Roman" w:hAnsi="Times New Roman" w:cs="Times New Roman"/>
                <w:b/>
              </w:rPr>
              <w:t>Figura 5</w:t>
            </w:r>
            <w:r w:rsidR="00687644" w:rsidRPr="00707CF1">
              <w:rPr>
                <w:rFonts w:ascii="Times New Roman" w:hAnsi="Times New Roman" w:cs="Times New Roman"/>
                <w:b/>
              </w:rPr>
              <w:t>.</w:t>
            </w:r>
            <w:r w:rsidR="00687644">
              <w:rPr>
                <w:rFonts w:ascii="Times New Roman" w:hAnsi="Times New Roman" w:cs="Times New Roman"/>
              </w:rPr>
              <w:t xml:space="preserve"> Dinámicas de generación de nuevos amigos, de acue</w:t>
            </w:r>
            <w:r w:rsidR="000E200C">
              <w:rPr>
                <w:rFonts w:ascii="Times New Roman" w:hAnsi="Times New Roman" w:cs="Times New Roman"/>
              </w:rPr>
              <w:t xml:space="preserve">rdo con el algoritmo </w:t>
            </w:r>
            <w:proofErr w:type="spellStart"/>
            <w:r w:rsidR="000E200C" w:rsidRPr="000E200C">
              <w:rPr>
                <w:rFonts w:ascii="Times New Roman" w:hAnsi="Times New Roman" w:cs="Times New Roman"/>
                <w:i/>
              </w:rPr>
              <w:t>PredictiveAp</w:t>
            </w:r>
            <w:r w:rsidR="00687644" w:rsidRPr="000E200C">
              <w:rPr>
                <w:rFonts w:ascii="Times New Roman" w:hAnsi="Times New Roman" w:cs="Times New Roman"/>
                <w:i/>
              </w:rPr>
              <w:t>riori</w:t>
            </w:r>
            <w:proofErr w:type="spellEnd"/>
            <w:r w:rsidR="00687644">
              <w:rPr>
                <w:rFonts w:ascii="Times New Roman" w:hAnsi="Times New Roman" w:cs="Times New Roman"/>
              </w:rPr>
              <w:t xml:space="preserve"> (2)</w:t>
            </w:r>
            <w:r w:rsidR="00687644" w:rsidRPr="007C3E64">
              <w:rPr>
                <w:rFonts w:ascii="Times New Roman" w:hAnsi="Times New Roman" w:cs="Times New Roman"/>
                <w:noProof/>
                <w:lang w:eastAsia="es-ES_tradnl"/>
              </w:rPr>
              <w:t xml:space="preserve"> </w:t>
            </w:r>
          </w:p>
          <w:p w14:paraId="707964DB" w14:textId="0B864FF2" w:rsidR="00687644" w:rsidRDefault="00AC3AAF" w:rsidP="00E33827">
            <w:pPr>
              <w:spacing w:line="360" w:lineRule="auto"/>
              <w:contextualSpacing/>
              <w:jc w:val="center"/>
              <w:rPr>
                <w:rFonts w:ascii="Times New Roman" w:hAnsi="Times New Roman" w:cs="Times New Roman"/>
              </w:rPr>
            </w:pPr>
            <w:r>
              <w:rPr>
                <w:rFonts w:ascii="Times New Roman" w:hAnsi="Times New Roman" w:cs="Times New Roman"/>
                <w:noProof/>
                <w:lang w:val="es-MX" w:eastAsia="es-MX"/>
              </w:rPr>
              <w:drawing>
                <wp:inline distT="0" distB="0" distL="0" distR="0" wp14:anchorId="193B1476" wp14:editId="66B36714">
                  <wp:extent cx="5415280" cy="1867535"/>
                  <wp:effectExtent l="0" t="0" r="0" b="12065"/>
                  <wp:docPr id="5" name="Imagen 5" descr="../../../Desktop/fi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fig-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5280" cy="1867535"/>
                          </a:xfrm>
                          <a:prstGeom prst="rect">
                            <a:avLst/>
                          </a:prstGeom>
                          <a:noFill/>
                          <a:ln>
                            <a:noFill/>
                          </a:ln>
                        </pic:spPr>
                      </pic:pic>
                    </a:graphicData>
                  </a:graphic>
                </wp:inline>
              </w:drawing>
            </w:r>
          </w:p>
          <w:p w14:paraId="37E308CE" w14:textId="383FB850" w:rsidR="000A5D53" w:rsidRPr="000A5D53" w:rsidRDefault="00750780" w:rsidP="00687644">
            <w:pPr>
              <w:contextualSpacing/>
              <w:jc w:val="both"/>
              <w:rPr>
                <w:rFonts w:ascii="Times New Roman" w:hAnsi="Times New Roman" w:cs="Times New Roman"/>
                <w:sz w:val="20"/>
                <w:szCs w:val="20"/>
              </w:rPr>
            </w:pPr>
            <w:r>
              <w:rPr>
                <w:rFonts w:ascii="Times New Roman" w:hAnsi="Times New Roman" w:cs="Times New Roman"/>
                <w:sz w:val="20"/>
                <w:szCs w:val="20"/>
              </w:rPr>
              <w:t>Figura 5</w:t>
            </w:r>
            <w:r w:rsidR="00687644" w:rsidRPr="00750780">
              <w:rPr>
                <w:rFonts w:ascii="Times New Roman" w:hAnsi="Times New Roman" w:cs="Times New Roman"/>
                <w:sz w:val="20"/>
                <w:szCs w:val="20"/>
              </w:rPr>
              <w:t>. Los usuarios que entablan nuevos amigos y que se enemistan siempre en Facebook, tienden a encontrarse personalmente con las nuevas amistades que hicieron en dicha red.</w:t>
            </w:r>
          </w:p>
        </w:tc>
      </w:tr>
    </w:tbl>
    <w:p w14:paraId="3A363148" w14:textId="1350F799" w:rsidR="008731E4" w:rsidRDefault="008731E4" w:rsidP="009201E0">
      <w:pPr>
        <w:spacing w:after="0" w:line="360" w:lineRule="auto"/>
        <w:contextualSpacing/>
        <w:jc w:val="both"/>
        <w:rPr>
          <w:rFonts w:ascii="Times New Roman" w:hAnsi="Times New Roman" w:cs="Times New Roman"/>
          <w:sz w:val="24"/>
          <w:szCs w:val="24"/>
          <w:highlight w:val="yellow"/>
        </w:rPr>
      </w:pPr>
    </w:p>
    <w:p w14:paraId="0371F0E4" w14:textId="1A6BD179" w:rsidR="00687644" w:rsidRPr="00687644" w:rsidRDefault="00687644" w:rsidP="009201E0">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Asimismo se encontró que aquellos individuos 1) que entablan nuevas amistades en Facebook y que 2) eliminan </w:t>
      </w:r>
      <w:r w:rsidR="00E33827">
        <w:rPr>
          <w:rFonts w:ascii="Times New Roman" w:hAnsi="Times New Roman" w:cs="Times New Roman"/>
          <w:sz w:val="24"/>
          <w:szCs w:val="24"/>
        </w:rPr>
        <w:t xml:space="preserve">siempre </w:t>
      </w:r>
      <w:r>
        <w:rPr>
          <w:rFonts w:ascii="Times New Roman" w:hAnsi="Times New Roman" w:cs="Times New Roman"/>
          <w:sz w:val="24"/>
          <w:szCs w:val="24"/>
        </w:rPr>
        <w:t>a algún contacto</w:t>
      </w:r>
      <w:r w:rsidR="00E33827">
        <w:rPr>
          <w:rFonts w:ascii="Times New Roman" w:hAnsi="Times New Roman" w:cs="Times New Roman"/>
          <w:sz w:val="24"/>
          <w:szCs w:val="24"/>
        </w:rPr>
        <w:t xml:space="preserve"> con el que tuvieron un conflicto o enemistad</w:t>
      </w:r>
      <w:r w:rsidR="003A5C57">
        <w:rPr>
          <w:rFonts w:ascii="Times New Roman" w:hAnsi="Times New Roman" w:cs="Times New Roman"/>
          <w:sz w:val="24"/>
          <w:szCs w:val="24"/>
        </w:rPr>
        <w:t>,</w:t>
      </w:r>
      <w:r w:rsidR="00E33827">
        <w:rPr>
          <w:rFonts w:ascii="Times New Roman" w:hAnsi="Times New Roman" w:cs="Times New Roman"/>
          <w:sz w:val="24"/>
          <w:szCs w:val="24"/>
        </w:rPr>
        <w:t xml:space="preserve"> igualmente tienden a encontrarse con los nuevos amigos que hicieron en la red, como se explica en la siguiente figura:</w:t>
      </w:r>
    </w:p>
    <w:p w14:paraId="453303D0" w14:textId="77777777" w:rsidR="00687644" w:rsidRDefault="00687644" w:rsidP="009201E0">
      <w:pPr>
        <w:spacing w:after="0" w:line="360" w:lineRule="auto"/>
        <w:contextualSpacing/>
        <w:jc w:val="both"/>
        <w:rPr>
          <w:rFonts w:ascii="Times New Roman" w:hAnsi="Times New Roman" w:cs="Times New Roman"/>
          <w:sz w:val="24"/>
          <w:szCs w:val="24"/>
          <w:highlight w:val="yellow"/>
        </w:rPr>
      </w:pPr>
    </w:p>
    <w:tbl>
      <w:tblPr>
        <w:tblStyle w:val="Tablaconcuadrcula"/>
        <w:tblW w:w="0" w:type="auto"/>
        <w:tblLook w:val="04A0" w:firstRow="1" w:lastRow="0" w:firstColumn="1" w:lastColumn="0" w:noHBand="0" w:noVBand="1"/>
      </w:tblPr>
      <w:tblGrid>
        <w:gridCol w:w="8828"/>
      </w:tblGrid>
      <w:tr w:rsidR="00687644" w14:paraId="4519DE38" w14:textId="77777777" w:rsidTr="00687644">
        <w:tc>
          <w:tcPr>
            <w:tcW w:w="8828" w:type="dxa"/>
          </w:tcPr>
          <w:p w14:paraId="70AC596F" w14:textId="40C5C037" w:rsidR="00687644" w:rsidRDefault="00B1604B" w:rsidP="00687644">
            <w:pPr>
              <w:contextualSpacing/>
              <w:jc w:val="both"/>
              <w:rPr>
                <w:rFonts w:ascii="Times New Roman" w:hAnsi="Times New Roman" w:cs="Times New Roman"/>
              </w:rPr>
            </w:pPr>
            <w:r>
              <w:rPr>
                <w:rFonts w:ascii="Times New Roman" w:hAnsi="Times New Roman" w:cs="Times New Roman"/>
                <w:b/>
              </w:rPr>
              <w:t>Figura 6</w:t>
            </w:r>
            <w:r w:rsidR="00687644" w:rsidRPr="00687644">
              <w:rPr>
                <w:rFonts w:ascii="Times New Roman" w:hAnsi="Times New Roman" w:cs="Times New Roman"/>
                <w:b/>
              </w:rPr>
              <w:t>.</w:t>
            </w:r>
            <w:r w:rsidR="00687644" w:rsidRPr="00687644">
              <w:rPr>
                <w:rFonts w:ascii="Times New Roman" w:hAnsi="Times New Roman" w:cs="Times New Roman"/>
              </w:rPr>
              <w:t xml:space="preserve"> </w:t>
            </w:r>
            <w:r w:rsidR="00687644">
              <w:rPr>
                <w:rFonts w:ascii="Times New Roman" w:hAnsi="Times New Roman" w:cs="Times New Roman"/>
              </w:rPr>
              <w:t>Dinámicas de generación de nuevos amigos, de acuer</w:t>
            </w:r>
            <w:r w:rsidR="00E17085">
              <w:rPr>
                <w:rFonts w:ascii="Times New Roman" w:hAnsi="Times New Roman" w:cs="Times New Roman"/>
              </w:rPr>
              <w:t xml:space="preserve">do con el algoritmo </w:t>
            </w:r>
            <w:proofErr w:type="spellStart"/>
            <w:r w:rsidR="00E17085" w:rsidRPr="000E200C">
              <w:rPr>
                <w:rFonts w:ascii="Times New Roman" w:hAnsi="Times New Roman" w:cs="Times New Roman"/>
                <w:i/>
              </w:rPr>
              <w:t>PredictiveAp</w:t>
            </w:r>
            <w:r w:rsidR="005C4C59" w:rsidRPr="000E200C">
              <w:rPr>
                <w:rFonts w:ascii="Times New Roman" w:hAnsi="Times New Roman" w:cs="Times New Roman"/>
                <w:i/>
              </w:rPr>
              <w:t>riori</w:t>
            </w:r>
            <w:proofErr w:type="spellEnd"/>
            <w:r w:rsidR="005C4C59">
              <w:rPr>
                <w:rFonts w:ascii="Times New Roman" w:hAnsi="Times New Roman" w:cs="Times New Roman"/>
              </w:rPr>
              <w:t xml:space="preserve"> (3</w:t>
            </w:r>
            <w:r w:rsidR="00687644">
              <w:rPr>
                <w:rFonts w:ascii="Times New Roman" w:hAnsi="Times New Roman" w:cs="Times New Roman"/>
              </w:rPr>
              <w:t>)</w:t>
            </w:r>
          </w:p>
          <w:p w14:paraId="778D4C9A" w14:textId="1B753B04" w:rsidR="00687644" w:rsidRDefault="00AC3AAF" w:rsidP="00AC3AAF">
            <w:pPr>
              <w:spacing w:line="360" w:lineRule="auto"/>
              <w:contextualSpacing/>
              <w:jc w:val="both"/>
              <w:rPr>
                <w:rFonts w:ascii="Times New Roman" w:hAnsi="Times New Roman" w:cs="Times New Roman"/>
              </w:rPr>
            </w:pPr>
            <w:r>
              <w:rPr>
                <w:rFonts w:ascii="Times New Roman" w:hAnsi="Times New Roman" w:cs="Times New Roman"/>
                <w:noProof/>
                <w:lang w:val="es-MX" w:eastAsia="es-MX"/>
              </w:rPr>
              <w:drawing>
                <wp:inline distT="0" distB="0" distL="0" distR="0" wp14:anchorId="645C282A" wp14:editId="6F24D28B">
                  <wp:extent cx="5299710" cy="1494155"/>
                  <wp:effectExtent l="0" t="0" r="8890" b="4445"/>
                  <wp:docPr id="8" name="Imagen 8" descr="../../../Desktop/fi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ktop/fig-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9710" cy="1494155"/>
                          </a:xfrm>
                          <a:prstGeom prst="rect">
                            <a:avLst/>
                          </a:prstGeom>
                          <a:noFill/>
                          <a:ln>
                            <a:noFill/>
                          </a:ln>
                        </pic:spPr>
                      </pic:pic>
                    </a:graphicData>
                  </a:graphic>
                </wp:inline>
              </w:drawing>
            </w:r>
          </w:p>
          <w:p w14:paraId="63837484" w14:textId="707D7C7D" w:rsidR="00687644" w:rsidRPr="00750780" w:rsidRDefault="00687644" w:rsidP="00E33827">
            <w:pPr>
              <w:contextualSpacing/>
              <w:jc w:val="both"/>
              <w:rPr>
                <w:rFonts w:ascii="Times New Roman" w:hAnsi="Times New Roman" w:cs="Times New Roman"/>
                <w:sz w:val="20"/>
                <w:szCs w:val="20"/>
                <w:highlight w:val="yellow"/>
              </w:rPr>
            </w:pPr>
            <w:r w:rsidRPr="00750780">
              <w:rPr>
                <w:rFonts w:ascii="Times New Roman" w:hAnsi="Times New Roman" w:cs="Times New Roman"/>
                <w:i/>
                <w:sz w:val="20"/>
                <w:szCs w:val="20"/>
              </w:rPr>
              <w:t xml:space="preserve">Figura </w:t>
            </w:r>
            <w:r w:rsidR="00750780">
              <w:rPr>
                <w:rFonts w:ascii="Times New Roman" w:hAnsi="Times New Roman" w:cs="Times New Roman"/>
                <w:i/>
                <w:sz w:val="20"/>
                <w:szCs w:val="20"/>
              </w:rPr>
              <w:t>6</w:t>
            </w:r>
            <w:r w:rsidRPr="00750780">
              <w:rPr>
                <w:rFonts w:ascii="Times New Roman" w:hAnsi="Times New Roman" w:cs="Times New Roman"/>
                <w:sz w:val="20"/>
                <w:szCs w:val="20"/>
              </w:rPr>
              <w:t xml:space="preserve">. </w:t>
            </w:r>
            <w:r w:rsidR="00E33827" w:rsidRPr="00750780">
              <w:rPr>
                <w:rFonts w:ascii="Times New Roman" w:hAnsi="Times New Roman" w:cs="Times New Roman"/>
                <w:sz w:val="20"/>
                <w:szCs w:val="20"/>
              </w:rPr>
              <w:t>Los usuarios que hacen nuevos amigos y que eliminan de su red a contactos con los que tuvieron enemistad, tienden a encontrarse en persona con los nuevos amigos.</w:t>
            </w:r>
          </w:p>
        </w:tc>
      </w:tr>
    </w:tbl>
    <w:p w14:paraId="2420BA04" w14:textId="4C4C85F0" w:rsidR="008731E4" w:rsidRDefault="008731E4" w:rsidP="009201E0">
      <w:pPr>
        <w:spacing w:after="0" w:line="360" w:lineRule="auto"/>
        <w:contextualSpacing/>
        <w:jc w:val="both"/>
        <w:rPr>
          <w:rFonts w:ascii="Times New Roman" w:hAnsi="Times New Roman" w:cs="Times New Roman"/>
          <w:sz w:val="24"/>
          <w:szCs w:val="24"/>
          <w:highlight w:val="yellow"/>
        </w:rPr>
      </w:pPr>
    </w:p>
    <w:p w14:paraId="55E38381" w14:textId="7BEF8962" w:rsidR="000E200C" w:rsidRPr="000E200C" w:rsidRDefault="000E200C" w:rsidP="00E70E74">
      <w:pPr>
        <w:spacing w:after="0" w:line="360" w:lineRule="auto"/>
        <w:contextualSpacing/>
        <w:jc w:val="both"/>
        <w:rPr>
          <w:rFonts w:ascii="Times New Roman" w:hAnsi="Times New Roman" w:cs="Times New Roman"/>
          <w:sz w:val="24"/>
          <w:szCs w:val="24"/>
        </w:rPr>
      </w:pPr>
      <w:r w:rsidRPr="000E200C">
        <w:rPr>
          <w:rFonts w:ascii="Times New Roman" w:hAnsi="Times New Roman" w:cs="Times New Roman"/>
          <w:sz w:val="24"/>
          <w:szCs w:val="24"/>
        </w:rPr>
        <w:t>C</w:t>
      </w:r>
      <w:r>
        <w:rPr>
          <w:rFonts w:ascii="Times New Roman" w:hAnsi="Times New Roman" w:cs="Times New Roman"/>
          <w:sz w:val="24"/>
          <w:szCs w:val="24"/>
        </w:rPr>
        <w:t>omo pudo observarse en los tres últimos casos, existe una tendencia para el encuentro interpersonal con los nuevos contactos, independientemente de si el usuario tuvo alguna situación de bloqueo o enemistad en Facebook con algún otro usuario.</w:t>
      </w:r>
    </w:p>
    <w:p w14:paraId="34D120C9" w14:textId="77777777" w:rsidR="000E200C" w:rsidRDefault="000E200C" w:rsidP="009201E0">
      <w:pPr>
        <w:spacing w:after="0" w:line="360" w:lineRule="auto"/>
        <w:contextualSpacing/>
        <w:jc w:val="both"/>
        <w:rPr>
          <w:rFonts w:ascii="Times New Roman" w:hAnsi="Times New Roman" w:cs="Times New Roman"/>
          <w:sz w:val="24"/>
          <w:szCs w:val="24"/>
          <w:highlight w:val="yellow"/>
        </w:rPr>
      </w:pPr>
    </w:p>
    <w:p w14:paraId="7B65D9E6" w14:textId="77777777" w:rsidR="00AC3AAF" w:rsidRDefault="00AC3AAF" w:rsidP="009201E0">
      <w:pPr>
        <w:spacing w:after="0" w:line="360" w:lineRule="auto"/>
        <w:contextualSpacing/>
        <w:jc w:val="both"/>
        <w:rPr>
          <w:rFonts w:ascii="Times New Roman" w:hAnsi="Times New Roman" w:cs="Times New Roman"/>
          <w:b/>
          <w:sz w:val="24"/>
          <w:szCs w:val="24"/>
        </w:rPr>
      </w:pPr>
    </w:p>
    <w:p w14:paraId="76A89A1C" w14:textId="4747F40D" w:rsidR="00E70E74" w:rsidRPr="00CE1B22" w:rsidRDefault="00E70E74" w:rsidP="00E70E74">
      <w:pPr>
        <w:pStyle w:val="Prrafodelista"/>
        <w:numPr>
          <w:ilvl w:val="0"/>
          <w:numId w:val="4"/>
        </w:numPr>
        <w:spacing w:after="0" w:line="360" w:lineRule="auto"/>
        <w:jc w:val="center"/>
        <w:rPr>
          <w:rFonts w:ascii="Times New Roman" w:hAnsi="Times New Roman"/>
          <w:color w:val="000000"/>
          <w:lang w:val="es-MX"/>
          <w14:shadow w14:blurRad="50800" w14:dist="38100" w14:dir="2700000" w14:sx="100000" w14:sy="100000" w14:kx="0" w14:ky="0" w14:algn="tl">
            <w14:srgbClr w14:val="000000">
              <w14:alpha w14:val="60000"/>
            </w14:srgbClr>
          </w14:shadow>
        </w:rPr>
      </w:pPr>
      <w:r>
        <w:rPr>
          <w:rFonts w:ascii="Times New Roman" w:hAnsi="Times New Roman"/>
          <w:color w:val="000000"/>
          <w:lang w:val="es-MX"/>
          <w14:shadow w14:blurRad="50800" w14:dist="38100" w14:dir="2700000" w14:sx="100000" w14:sy="100000" w14:kx="0" w14:ky="0" w14:algn="tl">
            <w14:srgbClr w14:val="000000">
              <w14:alpha w14:val="60000"/>
            </w14:srgbClr>
          </w14:shadow>
        </w:rPr>
        <w:t>DISCUSIONES Y CONCLUSIONES</w:t>
      </w:r>
    </w:p>
    <w:p w14:paraId="65C04A13" w14:textId="2F75AE41" w:rsidR="00A1208A" w:rsidRDefault="00B1604B" w:rsidP="00E70E74">
      <w:pPr>
        <w:pStyle w:val="PrrafodeAPA"/>
        <w:ind w:firstLine="0"/>
        <w:jc w:val="both"/>
      </w:pPr>
      <w:r>
        <w:t xml:space="preserve">Como se pudo observar en los resultados de esta investigación, las </w:t>
      </w:r>
      <w:r w:rsidR="00A1208A">
        <w:t xml:space="preserve">RSV preferidas </w:t>
      </w:r>
      <w:r w:rsidR="00A1208A" w:rsidRPr="00907AB8">
        <w:t>fuer</w:t>
      </w:r>
      <w:r w:rsidR="00A1208A">
        <w:t>on Facebook, YouTube y Twitter; aparte</w:t>
      </w:r>
      <w:r w:rsidR="00A1208A" w:rsidRPr="00907AB8">
        <w:t xml:space="preserve"> de</w:t>
      </w:r>
      <w:r w:rsidR="00A1208A">
        <w:t>l caso de</w:t>
      </w:r>
      <w:r w:rsidR="00A1208A" w:rsidRPr="00907AB8">
        <w:t xml:space="preserve"> WhatsApp</w:t>
      </w:r>
      <w:r w:rsidR="00F35949">
        <w:t xml:space="preserve"> (que no constituye una RSV, pero que fue mencionado por los usuarios como tal)</w:t>
      </w:r>
      <w:r w:rsidR="00F33271">
        <w:t xml:space="preserve">. </w:t>
      </w:r>
      <w:r w:rsidR="00A1208A">
        <w:t xml:space="preserve">Facebook fue </w:t>
      </w:r>
      <w:r w:rsidR="00F33271">
        <w:t>la favorita sobre todo entre las mujeres, para quienes también resultó</w:t>
      </w:r>
      <w:r w:rsidR="00A1208A">
        <w:t xml:space="preserve"> más importante la información</w:t>
      </w:r>
      <w:r w:rsidR="00A1208A" w:rsidRPr="00907AB8">
        <w:t xml:space="preserve"> sobre amigos y familia</w:t>
      </w:r>
      <w:r w:rsidR="00F33271">
        <w:t>, en comparación con</w:t>
      </w:r>
      <w:r w:rsidR="00A1208A">
        <w:t xml:space="preserve"> lo respondido por los hombres</w:t>
      </w:r>
      <w:r w:rsidR="00F33271">
        <w:t xml:space="preserve">; </w:t>
      </w:r>
      <w:r w:rsidR="00A1208A">
        <w:t xml:space="preserve">aunque </w:t>
      </w:r>
      <w:r w:rsidR="00F33271">
        <w:t>el margen de</w:t>
      </w:r>
      <w:r w:rsidR="00A10109">
        <w:t xml:space="preserve"> diferencia es realmente mínimo</w:t>
      </w:r>
      <w:r w:rsidR="00F33271">
        <w:t xml:space="preserve"> entre ambos sexos</w:t>
      </w:r>
      <w:r w:rsidR="00A1208A">
        <w:t>.</w:t>
      </w:r>
    </w:p>
    <w:p w14:paraId="26D6C363" w14:textId="6C3626ED" w:rsidR="00F33271" w:rsidRDefault="00F33271" w:rsidP="00803584">
      <w:pPr>
        <w:pStyle w:val="PrrafodeAPA"/>
        <w:jc w:val="both"/>
      </w:pPr>
      <w:r>
        <w:t>Con respecto a las dinámicas de interacción, se observa que es relativamente común la creac</w:t>
      </w:r>
      <w:r w:rsidR="00803584">
        <w:t>ión de nuevas amistades en</w:t>
      </w:r>
      <w:r>
        <w:t xml:space="preserve"> Facebook</w:t>
      </w:r>
      <w:r w:rsidR="00803584">
        <w:t>, especialmente por parte de</w:t>
      </w:r>
      <w:r>
        <w:t xml:space="preserve"> las mujeres. Sin embargo, </w:t>
      </w:r>
      <w:r w:rsidR="0053031E">
        <w:t xml:space="preserve">son los hombres </w:t>
      </w:r>
      <w:r>
        <w:t>quienes mayormente realizan el encuentro cara a</w:t>
      </w:r>
      <w:r w:rsidR="0053031E">
        <w:t xml:space="preserve"> cara con estas nuevas amistades</w:t>
      </w:r>
      <w:r>
        <w:t>.</w:t>
      </w:r>
      <w:r w:rsidR="00A10109">
        <w:t xml:space="preserve"> E</w:t>
      </w:r>
      <w:r w:rsidR="0053031E">
        <w:t>n cuanto al análisis de minerí</w:t>
      </w:r>
      <w:r w:rsidR="00803584">
        <w:t xml:space="preserve">a de datos, el </w:t>
      </w:r>
      <w:r w:rsidR="0035495C">
        <w:t>algoritmo</w:t>
      </w:r>
      <w:r w:rsidR="00803584">
        <w:t xml:space="preserve"> </w:t>
      </w:r>
      <w:proofErr w:type="spellStart"/>
      <w:r w:rsidR="00803584" w:rsidRPr="00803584">
        <w:rPr>
          <w:i/>
        </w:rPr>
        <w:t>SimpleKmeans</w:t>
      </w:r>
      <w:proofErr w:type="spellEnd"/>
      <w:r w:rsidR="00803584">
        <w:t xml:space="preserve"> encontró grupos de personas que rara vez o nunca se enemistan o bloquean en Facebook. Por otro lado, </w:t>
      </w:r>
      <w:r w:rsidR="0053031E">
        <w:t>e</w:t>
      </w:r>
      <w:r w:rsidR="00A10109">
        <w:t xml:space="preserve">l algoritmo </w:t>
      </w:r>
      <w:proofErr w:type="spellStart"/>
      <w:r w:rsidR="00A10109" w:rsidRPr="0053031E">
        <w:rPr>
          <w:i/>
        </w:rPr>
        <w:t>PredictiveApriori</w:t>
      </w:r>
      <w:proofErr w:type="spellEnd"/>
      <w:r w:rsidR="00A10109">
        <w:t xml:space="preserve"> </w:t>
      </w:r>
      <w:r w:rsidR="0053031E">
        <w:t xml:space="preserve">presenta </w:t>
      </w:r>
      <w:r w:rsidR="00A10109">
        <w:t>una tendencia clara al encuentro interpersonal entre las nuevas amistades que se entablan en FB, in</w:t>
      </w:r>
      <w:r w:rsidR="00841A1A">
        <w:t>dependientemente de otras situaciones</w:t>
      </w:r>
      <w:r w:rsidR="00A10109">
        <w:t xml:space="preserve"> como la enemistad, eliminación o bloqueo de contactos</w:t>
      </w:r>
      <w:r w:rsidR="00803584">
        <w:t xml:space="preserve"> de la misma red.</w:t>
      </w:r>
    </w:p>
    <w:p w14:paraId="0171E528" w14:textId="526EC838" w:rsidR="003C1184" w:rsidRDefault="00A10109" w:rsidP="00841A1A">
      <w:pPr>
        <w:pStyle w:val="PrrafodeAPA"/>
        <w:jc w:val="both"/>
      </w:pPr>
      <w:r>
        <w:t>En el trabajo se</w:t>
      </w:r>
      <w:r w:rsidR="00A1208A">
        <w:t xml:space="preserve"> presentan algunas </w:t>
      </w:r>
      <w:r>
        <w:t>dinámicas</w:t>
      </w:r>
      <w:r w:rsidR="00A1208A">
        <w:t xml:space="preserve"> de los usuarios en torno a las RSV, l</w:t>
      </w:r>
      <w:r w:rsidR="003C1184">
        <w:t>o cual nos permite re</w:t>
      </w:r>
      <w:r w:rsidR="00803584">
        <w:t>f</w:t>
      </w:r>
      <w:r w:rsidR="003C1184">
        <w:t>lexionar sobre</w:t>
      </w:r>
      <w:r w:rsidR="00A1208A">
        <w:t xml:space="preserve"> su importancia </w:t>
      </w:r>
      <w:r w:rsidR="003C1184">
        <w:t>para</w:t>
      </w:r>
      <w:r>
        <w:t xml:space="preserve"> la interac</w:t>
      </w:r>
      <w:r w:rsidR="00E42DDF">
        <w:t>ción cotidiana de las personas</w:t>
      </w:r>
      <w:r w:rsidR="003C1184">
        <w:t xml:space="preserve">, </w:t>
      </w:r>
      <w:r w:rsidR="00803584">
        <w:t xml:space="preserve">así como en </w:t>
      </w:r>
      <w:r w:rsidR="00E42DDF" w:rsidRPr="00B10DEA">
        <w:t xml:space="preserve">múltiples </w:t>
      </w:r>
      <w:r w:rsidR="003C1184">
        <w:t>implicaciones</w:t>
      </w:r>
      <w:r w:rsidR="00803584">
        <w:t xml:space="preserve"> que esta situación conlleva</w:t>
      </w:r>
      <w:r w:rsidR="00E42DDF">
        <w:t xml:space="preserve">. </w:t>
      </w:r>
      <w:r w:rsidR="00803584">
        <w:t xml:space="preserve">Como ejemplo de esto </w:t>
      </w:r>
      <w:r w:rsidR="00CB4C5B">
        <w:t>puede</w:t>
      </w:r>
      <w:r w:rsidR="00803584">
        <w:t xml:space="preserve"> mencionarse</w:t>
      </w:r>
      <w:r w:rsidR="00E42DDF" w:rsidRPr="00B10DEA">
        <w:t xml:space="preserve"> la ampliación de esferas de desenvolvimiento </w:t>
      </w:r>
      <w:r w:rsidR="003C1184">
        <w:t xml:space="preserve">para usuarios </w:t>
      </w:r>
      <w:r w:rsidR="00E42DDF">
        <w:t>con</w:t>
      </w:r>
      <w:r w:rsidR="00E42DDF" w:rsidRPr="00B10DEA">
        <w:t xml:space="preserve"> limitaciones para </w:t>
      </w:r>
      <w:r w:rsidR="00803584">
        <w:t>interactuar</w:t>
      </w:r>
      <w:r w:rsidR="00E42DDF">
        <w:t xml:space="preserve"> directa</w:t>
      </w:r>
      <w:r w:rsidR="00803584">
        <w:t>mente</w:t>
      </w:r>
      <w:r w:rsidR="00E42DDF" w:rsidRPr="00B10DEA">
        <w:t>, ya sea por cuestiones de personalidad</w:t>
      </w:r>
      <w:r w:rsidR="00CB4C5B">
        <w:t xml:space="preserve"> (timidez)</w:t>
      </w:r>
      <w:r w:rsidR="00E42DDF" w:rsidRPr="00B10DEA">
        <w:t>; o por limit</w:t>
      </w:r>
      <w:r w:rsidR="003C1184">
        <w:t xml:space="preserve">aciones </w:t>
      </w:r>
      <w:r w:rsidR="00CB4C5B">
        <w:t xml:space="preserve">económicas (dificultad para costear algún viaje), físicas (de movimiento), </w:t>
      </w:r>
      <w:r w:rsidR="005F1561">
        <w:t xml:space="preserve">o </w:t>
      </w:r>
      <w:r w:rsidR="003C1184">
        <w:t>geográficas (</w:t>
      </w:r>
      <w:r w:rsidR="003A5C57">
        <w:t>distancias muy largas),</w:t>
      </w:r>
      <w:r w:rsidR="00803584">
        <w:t xml:space="preserve"> entre otros.</w:t>
      </w:r>
    </w:p>
    <w:p w14:paraId="5C00850B" w14:textId="56C56CBC" w:rsidR="00E42DDF" w:rsidRPr="00B10DEA" w:rsidRDefault="005F1561" w:rsidP="00841A1A">
      <w:pPr>
        <w:pStyle w:val="PrrafodeAPA"/>
        <w:jc w:val="both"/>
      </w:pPr>
      <w:r>
        <w:t>Las RSV</w:t>
      </w:r>
      <w:r w:rsidR="00E42DDF" w:rsidRPr="00B10DEA">
        <w:t xml:space="preserve"> ayudan a conectar a personas c</w:t>
      </w:r>
      <w:r>
        <w:t>on intereses comunes</w:t>
      </w:r>
      <w:r w:rsidR="00E10DD7">
        <w:t xml:space="preserve"> (económicos, políticos, académicos, afectivos, etc.);</w:t>
      </w:r>
      <w:r>
        <w:t xml:space="preserve"> pueden</w:t>
      </w:r>
      <w:r w:rsidR="00E42DDF" w:rsidRPr="00B10DEA">
        <w:t xml:space="preserve"> organizarse e interactuar gracias a las diversas aplicaciones</w:t>
      </w:r>
      <w:r w:rsidR="00E10DD7">
        <w:t xml:space="preserve"> que ofrece Facebook; como otorgar un </w:t>
      </w:r>
      <w:r w:rsidR="00E42DDF">
        <w:t>“Me gusta”</w:t>
      </w:r>
      <w:r w:rsidR="00E10DD7">
        <w:t xml:space="preserve"> a una publicación</w:t>
      </w:r>
      <w:r w:rsidR="00E42DDF">
        <w:t xml:space="preserve">, </w:t>
      </w:r>
      <w:r w:rsidR="00E10DD7">
        <w:t>mirar las biografías de sus contactos; comentar y compartir sus estados, entre varias opciones</w:t>
      </w:r>
      <w:r w:rsidR="00E42DDF">
        <w:t>.</w:t>
      </w:r>
      <w:r w:rsidR="00841A1A">
        <w:t xml:space="preserve"> Aunado a esto, también se observa una estrecha</w:t>
      </w:r>
      <w:r w:rsidR="00E42DDF" w:rsidRPr="00B10DEA">
        <w:t xml:space="preserve"> vinculación </w:t>
      </w:r>
      <w:r w:rsidR="00841A1A">
        <w:t xml:space="preserve">entre la interacción </w:t>
      </w:r>
      <w:r w:rsidR="00E42DDF" w:rsidRPr="00B10DEA">
        <w:t>indirecta</w:t>
      </w:r>
      <w:r w:rsidR="00841A1A">
        <w:t xml:space="preserve"> y directa mediante </w:t>
      </w:r>
      <w:r w:rsidR="00E42DDF" w:rsidRPr="00B10DEA">
        <w:t xml:space="preserve">la implementación de </w:t>
      </w:r>
      <w:r w:rsidR="00841A1A">
        <w:t>Facebook</w:t>
      </w:r>
      <w:r w:rsidR="00E42DDF" w:rsidRPr="00B10DEA">
        <w:t xml:space="preserve"> </w:t>
      </w:r>
      <w:r w:rsidR="00841A1A">
        <w:t>para el encuentro en persona (interacción directa) con aquellos contactos que se establecieron en FB (interacción indirecta).</w:t>
      </w:r>
    </w:p>
    <w:p w14:paraId="0DC7125C" w14:textId="71392CBA" w:rsidR="00750780" w:rsidRPr="00803584" w:rsidRDefault="00841A1A" w:rsidP="00803584">
      <w:pPr>
        <w:pStyle w:val="PrrafodeAPA"/>
        <w:ind w:firstLine="708"/>
        <w:jc w:val="both"/>
      </w:pPr>
      <w:r>
        <w:lastRenderedPageBreak/>
        <w:t>L</w:t>
      </w:r>
      <w:r w:rsidRPr="00B10DEA">
        <w:t>a importancia</w:t>
      </w:r>
      <w:r>
        <w:t xml:space="preserve"> que otorgan las personas </w:t>
      </w:r>
      <w:r w:rsidRPr="00B10DEA">
        <w:t>a la interacción por RSV</w:t>
      </w:r>
      <w:r w:rsidR="00F3444C">
        <w:t xml:space="preserve"> refleja</w:t>
      </w:r>
      <w:r w:rsidR="003C1184">
        <w:t xml:space="preserve"> a</w:t>
      </w:r>
      <w:r w:rsidRPr="00B10DEA">
        <w:t xml:space="preserve"> una sociedad cada vez más compleja</w:t>
      </w:r>
      <w:r w:rsidR="003C1184">
        <w:t xml:space="preserve"> en la que</w:t>
      </w:r>
      <w:r w:rsidRPr="00B10DEA">
        <w:t xml:space="preserve"> nuevas formas de interacción permiten a las personas relacion</w:t>
      </w:r>
      <w:r w:rsidR="003C1184">
        <w:t>arse más allá de las distancias y, a veces, del tiempo.</w:t>
      </w:r>
      <w:r w:rsidRPr="00B10DEA">
        <w:t xml:space="preserve"> </w:t>
      </w:r>
      <w:r w:rsidR="003C1184">
        <w:t>A la par</w:t>
      </w:r>
      <w:r w:rsidRPr="00B10DEA">
        <w:t xml:space="preserve"> se generan nuevos problemas en los procesos comunicativos y de integración que no deben pasar de larg</w:t>
      </w:r>
      <w:r w:rsidR="003C1184">
        <w:t>o para las ciencias sociales</w:t>
      </w:r>
      <w:r w:rsidR="00CB4C5B">
        <w:t>,</w:t>
      </w:r>
      <w:r w:rsidR="003C1184">
        <w:t xml:space="preserve"> las cuales</w:t>
      </w:r>
      <w:r w:rsidR="00CB4C5B">
        <w:t xml:space="preserve"> </w:t>
      </w:r>
      <w:r w:rsidR="003C1184">
        <w:t>enfrentan</w:t>
      </w:r>
      <w:r w:rsidRPr="00B10DEA">
        <w:t xml:space="preserve"> nuevos retos teó</w:t>
      </w:r>
      <w:r w:rsidR="003C1184">
        <w:t>ricos y metodológicos para estudiar el fenómeno de las redes sociales virtuales</w:t>
      </w:r>
      <w:r w:rsidRPr="00B10DEA">
        <w:t>.</w:t>
      </w:r>
    </w:p>
    <w:p w14:paraId="070292E7" w14:textId="2E4A1AB2" w:rsidR="00750780" w:rsidRDefault="00750780">
      <w:pPr>
        <w:rPr>
          <w:rFonts w:ascii="Times New Roman" w:hAnsi="Times New Roman" w:cs="Times New Roman"/>
          <w:b/>
          <w:sz w:val="24"/>
          <w:szCs w:val="24"/>
        </w:rPr>
      </w:pPr>
    </w:p>
    <w:p w14:paraId="20FF07E2" w14:textId="4B11F1DB" w:rsidR="005C4C59" w:rsidRPr="00E70E74" w:rsidRDefault="00AE473D" w:rsidP="009201E0">
      <w:pPr>
        <w:spacing w:after="0" w:line="360" w:lineRule="auto"/>
        <w:contextualSpacing/>
        <w:jc w:val="both"/>
        <w:rPr>
          <w:rFonts w:cs="Times New Roman"/>
          <w:color w:val="7030A0"/>
          <w:sz w:val="28"/>
          <w:szCs w:val="24"/>
          <w:lang w:val="en-US"/>
        </w:rPr>
      </w:pPr>
      <w:proofErr w:type="spellStart"/>
      <w:r>
        <w:rPr>
          <w:rFonts w:cs="Times New Roman"/>
          <w:color w:val="7030A0"/>
          <w:sz w:val="28"/>
          <w:szCs w:val="24"/>
          <w:lang w:val="en-US"/>
        </w:rPr>
        <w:t>Bibliografía</w:t>
      </w:r>
      <w:proofErr w:type="spellEnd"/>
    </w:p>
    <w:p w14:paraId="15197331" w14:textId="77777777" w:rsidR="005C4C59" w:rsidRPr="00AE473D" w:rsidRDefault="005C4C59" w:rsidP="00AE473D">
      <w:pPr>
        <w:spacing w:after="0" w:line="360" w:lineRule="auto"/>
        <w:ind w:left="709" w:hanging="709"/>
        <w:contextualSpacing/>
        <w:jc w:val="both"/>
        <w:rPr>
          <w:rFonts w:ascii="Times New Roman" w:eastAsia="Cambria" w:hAnsi="Times New Roman" w:cs="Times New Roman"/>
          <w:color w:val="000000" w:themeColor="text1"/>
          <w:sz w:val="24"/>
          <w:szCs w:val="24"/>
          <w:lang w:val="en-US"/>
        </w:rPr>
      </w:pPr>
      <w:proofErr w:type="gramStart"/>
      <w:r w:rsidRPr="00AE473D">
        <w:rPr>
          <w:rFonts w:ascii="Times New Roman" w:eastAsia="Cambria" w:hAnsi="Times New Roman" w:cs="Times New Roman"/>
          <w:color w:val="000000" w:themeColor="text1"/>
          <w:sz w:val="24"/>
          <w:szCs w:val="24"/>
          <w:lang w:val="en-US"/>
        </w:rPr>
        <w:t>Alexa.</w:t>
      </w:r>
      <w:proofErr w:type="gramEnd"/>
      <w:r w:rsidRPr="00AE473D">
        <w:rPr>
          <w:rFonts w:ascii="Times New Roman" w:eastAsia="Cambria" w:hAnsi="Times New Roman" w:cs="Times New Roman"/>
          <w:color w:val="000000" w:themeColor="text1"/>
          <w:sz w:val="24"/>
          <w:szCs w:val="24"/>
          <w:lang w:val="en-US"/>
        </w:rPr>
        <w:t xml:space="preserve"> </w:t>
      </w:r>
      <w:proofErr w:type="gramStart"/>
      <w:r w:rsidRPr="00AE473D">
        <w:rPr>
          <w:rFonts w:ascii="Times New Roman" w:eastAsia="Cambria" w:hAnsi="Times New Roman" w:cs="Times New Roman"/>
          <w:color w:val="000000" w:themeColor="text1"/>
          <w:sz w:val="24"/>
          <w:szCs w:val="24"/>
          <w:lang w:val="en-US"/>
        </w:rPr>
        <w:t>The Web Information Company.</w:t>
      </w:r>
      <w:proofErr w:type="gramEnd"/>
      <w:r w:rsidRPr="00AE473D">
        <w:rPr>
          <w:rFonts w:ascii="Times New Roman" w:eastAsia="Cambria" w:hAnsi="Times New Roman" w:cs="Times New Roman"/>
          <w:color w:val="000000" w:themeColor="text1"/>
          <w:sz w:val="24"/>
          <w:szCs w:val="24"/>
          <w:lang w:val="en-US"/>
        </w:rPr>
        <w:t xml:space="preserve"> </w:t>
      </w:r>
      <w:proofErr w:type="gramStart"/>
      <w:r w:rsidRPr="00AE473D">
        <w:rPr>
          <w:rFonts w:ascii="Times New Roman" w:eastAsia="Cambria" w:hAnsi="Times New Roman" w:cs="Times New Roman"/>
          <w:color w:val="000000" w:themeColor="text1"/>
          <w:sz w:val="24"/>
          <w:szCs w:val="24"/>
          <w:lang w:val="en-US"/>
        </w:rPr>
        <w:t xml:space="preserve">(2014). </w:t>
      </w:r>
      <w:proofErr w:type="spellStart"/>
      <w:r w:rsidRPr="00AE473D">
        <w:rPr>
          <w:rFonts w:ascii="Times New Roman" w:eastAsia="Cambria" w:hAnsi="Times New Roman" w:cs="Times New Roman"/>
          <w:color w:val="000000" w:themeColor="text1"/>
          <w:sz w:val="24"/>
          <w:szCs w:val="24"/>
          <w:lang w:val="en-US"/>
        </w:rPr>
        <w:t>Recuperado</w:t>
      </w:r>
      <w:proofErr w:type="spellEnd"/>
      <w:r w:rsidRPr="00AE473D">
        <w:rPr>
          <w:rFonts w:ascii="Times New Roman" w:eastAsia="Cambria" w:hAnsi="Times New Roman" w:cs="Times New Roman"/>
          <w:color w:val="000000" w:themeColor="text1"/>
          <w:sz w:val="24"/>
          <w:szCs w:val="24"/>
          <w:lang w:val="en-US"/>
        </w:rPr>
        <w:t xml:space="preserve"> de Top Sites.</w:t>
      </w:r>
      <w:proofErr w:type="gramEnd"/>
      <w:r w:rsidRPr="00AE473D">
        <w:rPr>
          <w:rFonts w:ascii="Times New Roman" w:eastAsia="Cambria" w:hAnsi="Times New Roman" w:cs="Times New Roman"/>
          <w:color w:val="000000" w:themeColor="text1"/>
          <w:sz w:val="24"/>
          <w:szCs w:val="24"/>
          <w:lang w:val="en-US"/>
        </w:rPr>
        <w:t xml:space="preserve"> The Top 500 Sites on The Web.: </w:t>
      </w:r>
      <w:hyperlink r:id="rId16" w:history="1">
        <w:r w:rsidRPr="00AE473D">
          <w:rPr>
            <w:rFonts w:ascii="Times New Roman" w:eastAsia="Cambria" w:hAnsi="Times New Roman" w:cs="Times New Roman"/>
            <w:color w:val="000000" w:themeColor="text1"/>
            <w:sz w:val="24"/>
            <w:szCs w:val="24"/>
            <w:lang w:val="en-US"/>
          </w:rPr>
          <w:t>http://www.alexa.com</w:t>
        </w:r>
      </w:hyperlink>
      <w:r w:rsidRPr="00AE473D">
        <w:rPr>
          <w:rFonts w:ascii="Times New Roman" w:eastAsia="Cambria" w:hAnsi="Times New Roman" w:cs="Times New Roman"/>
          <w:color w:val="000000" w:themeColor="text1"/>
          <w:sz w:val="24"/>
          <w:szCs w:val="24"/>
          <w:lang w:val="en-US"/>
        </w:rPr>
        <w:t>.</w:t>
      </w:r>
    </w:p>
    <w:p w14:paraId="1351118E" w14:textId="77777777" w:rsidR="005C4C59" w:rsidRPr="00AE473D" w:rsidRDefault="005C4C59" w:rsidP="00AE473D">
      <w:pPr>
        <w:spacing w:after="0" w:line="360" w:lineRule="auto"/>
        <w:ind w:left="709" w:hanging="709"/>
        <w:contextualSpacing/>
        <w:jc w:val="both"/>
        <w:rPr>
          <w:rFonts w:ascii="Times New Roman" w:eastAsia="Cambria" w:hAnsi="Times New Roman" w:cs="Times New Roman"/>
          <w:color w:val="000000" w:themeColor="text1"/>
          <w:sz w:val="24"/>
          <w:szCs w:val="24"/>
          <w:lang w:val="en-US"/>
        </w:rPr>
      </w:pPr>
      <w:r w:rsidRPr="00AE473D">
        <w:rPr>
          <w:rFonts w:ascii="Times New Roman" w:eastAsia="Cambria" w:hAnsi="Times New Roman" w:cs="Times New Roman"/>
          <w:color w:val="000000" w:themeColor="text1"/>
          <w:sz w:val="24"/>
          <w:szCs w:val="24"/>
          <w:lang w:val="en-US"/>
        </w:rPr>
        <w:t xml:space="preserve">Ashraf, Y. (2012). The use of social networking in education: challenges and opportunities. </w:t>
      </w:r>
      <w:proofErr w:type="gramStart"/>
      <w:r w:rsidRPr="00AE473D">
        <w:rPr>
          <w:rFonts w:ascii="Times New Roman" w:eastAsia="Cambria" w:hAnsi="Times New Roman" w:cs="Times New Roman"/>
          <w:color w:val="000000" w:themeColor="text1"/>
          <w:sz w:val="24"/>
          <w:szCs w:val="24"/>
          <w:lang w:val="en-US"/>
        </w:rPr>
        <w:t>World of Computer Science and Information Technology Journal.</w:t>
      </w:r>
      <w:proofErr w:type="gramEnd"/>
      <w:r w:rsidRPr="00AE473D">
        <w:rPr>
          <w:rFonts w:ascii="Times New Roman" w:eastAsia="Cambria" w:hAnsi="Times New Roman" w:cs="Times New Roman"/>
          <w:color w:val="000000" w:themeColor="text1"/>
          <w:sz w:val="24"/>
          <w:szCs w:val="24"/>
          <w:lang w:val="en-US"/>
        </w:rPr>
        <w:t xml:space="preserve"> </w:t>
      </w:r>
      <w:proofErr w:type="gramStart"/>
      <w:r w:rsidRPr="00AE473D">
        <w:rPr>
          <w:rFonts w:ascii="Times New Roman" w:eastAsia="Cambria" w:hAnsi="Times New Roman" w:cs="Times New Roman"/>
          <w:color w:val="000000" w:themeColor="text1"/>
          <w:sz w:val="24"/>
          <w:szCs w:val="24"/>
          <w:lang w:val="en-US"/>
        </w:rPr>
        <w:t>2(1), 18-21, 2012.</w:t>
      </w:r>
      <w:proofErr w:type="gramEnd"/>
      <w:r w:rsidRPr="00AE473D">
        <w:rPr>
          <w:rFonts w:ascii="Times New Roman" w:eastAsia="Cambria" w:hAnsi="Times New Roman" w:cs="Times New Roman"/>
          <w:color w:val="000000" w:themeColor="text1"/>
          <w:sz w:val="24"/>
          <w:szCs w:val="24"/>
          <w:lang w:val="en-US"/>
        </w:rPr>
        <w:t xml:space="preserve"> </w:t>
      </w:r>
      <w:proofErr w:type="spellStart"/>
      <w:r w:rsidRPr="00AE473D">
        <w:rPr>
          <w:rFonts w:ascii="Times New Roman" w:eastAsia="Cambria" w:hAnsi="Times New Roman" w:cs="Times New Roman"/>
          <w:color w:val="000000" w:themeColor="text1"/>
          <w:sz w:val="24"/>
          <w:szCs w:val="24"/>
          <w:lang w:val="en-US"/>
        </w:rPr>
        <w:t>Recuperado</w:t>
      </w:r>
      <w:proofErr w:type="spellEnd"/>
      <w:r w:rsidRPr="00AE473D">
        <w:rPr>
          <w:rFonts w:ascii="Times New Roman" w:eastAsia="Cambria" w:hAnsi="Times New Roman" w:cs="Times New Roman"/>
          <w:color w:val="000000" w:themeColor="text1"/>
          <w:sz w:val="24"/>
          <w:szCs w:val="24"/>
          <w:lang w:val="en-US"/>
        </w:rPr>
        <w:t xml:space="preserve"> de: </w:t>
      </w:r>
      <w:hyperlink r:id="rId17" w:history="1">
        <w:r w:rsidRPr="00AE473D">
          <w:rPr>
            <w:rFonts w:ascii="Times New Roman" w:eastAsia="Cambria" w:hAnsi="Times New Roman" w:cs="Times New Roman"/>
            <w:color w:val="000000" w:themeColor="text1"/>
            <w:sz w:val="24"/>
            <w:szCs w:val="24"/>
            <w:lang w:val="en-US"/>
          </w:rPr>
          <w:t>http://wcsit.org/pub/2012/vol.2.no.1/The%20Use%20of%20Social%20Networking%20in%20Education%20Challenges%20and%20Opportunities.pdf</w:t>
        </w:r>
      </w:hyperlink>
      <w:r w:rsidRPr="00AE473D">
        <w:rPr>
          <w:rFonts w:ascii="Times New Roman" w:eastAsia="Cambria" w:hAnsi="Times New Roman" w:cs="Times New Roman"/>
          <w:color w:val="000000" w:themeColor="text1"/>
          <w:sz w:val="24"/>
          <w:szCs w:val="24"/>
          <w:lang w:val="en-US"/>
        </w:rPr>
        <w:t>.</w:t>
      </w:r>
    </w:p>
    <w:p w14:paraId="38B6B320" w14:textId="77777777" w:rsidR="005C4C59" w:rsidRPr="00AE473D" w:rsidRDefault="005C4C59" w:rsidP="00AE473D">
      <w:pPr>
        <w:spacing w:after="0" w:line="360" w:lineRule="auto"/>
        <w:ind w:left="709" w:hanging="709"/>
        <w:contextualSpacing/>
        <w:jc w:val="both"/>
        <w:rPr>
          <w:rFonts w:ascii="Times New Roman" w:eastAsia="Cambria" w:hAnsi="Times New Roman" w:cs="Times New Roman"/>
          <w:color w:val="000000" w:themeColor="text1"/>
          <w:sz w:val="24"/>
          <w:szCs w:val="24"/>
        </w:rPr>
      </w:pPr>
      <w:r w:rsidRPr="00AE473D">
        <w:rPr>
          <w:rFonts w:ascii="Times New Roman" w:eastAsia="Cambria" w:hAnsi="Times New Roman" w:cs="Times New Roman"/>
          <w:color w:val="000000" w:themeColor="text1"/>
          <w:sz w:val="24"/>
          <w:szCs w:val="24"/>
        </w:rPr>
        <w:t xml:space="preserve">Ayala, M. (2012). Expresión personal y empatía en las redes sociales: los estudiantes universitarios y el uso de Facebook. Cuaderno de H. Ideas. 6(6). Universidad de La Plata. Facultad de Periodismo y Comunicación Social. Laboratorio de Estudios en Comunicación, Política y Sociedad. Recuperado de: </w:t>
      </w:r>
      <w:hyperlink r:id="rId18" w:history="1">
        <w:r w:rsidRPr="00AE473D">
          <w:rPr>
            <w:rFonts w:ascii="Times New Roman" w:eastAsia="Cambria" w:hAnsi="Times New Roman" w:cs="Times New Roman"/>
            <w:color w:val="000000" w:themeColor="text1"/>
            <w:sz w:val="24"/>
            <w:szCs w:val="24"/>
          </w:rPr>
          <w:t>http://perio.unlp.edu.ar/ojs/index.php/cps/index</w:t>
        </w:r>
      </w:hyperlink>
    </w:p>
    <w:p w14:paraId="371F0354" w14:textId="77777777" w:rsidR="005C4C59" w:rsidRPr="00AE473D" w:rsidRDefault="005C4C59" w:rsidP="00AE473D">
      <w:pPr>
        <w:spacing w:after="0" w:line="360" w:lineRule="auto"/>
        <w:ind w:left="709" w:hanging="709"/>
        <w:contextualSpacing/>
        <w:jc w:val="both"/>
        <w:rPr>
          <w:rFonts w:ascii="Times New Roman" w:eastAsia="Cambria" w:hAnsi="Times New Roman" w:cs="Times New Roman"/>
          <w:color w:val="000000" w:themeColor="text1"/>
          <w:sz w:val="24"/>
          <w:szCs w:val="24"/>
        </w:rPr>
      </w:pPr>
      <w:proofErr w:type="spellStart"/>
      <w:r w:rsidRPr="00AE473D">
        <w:rPr>
          <w:rFonts w:ascii="Times New Roman" w:eastAsia="Cambria" w:hAnsi="Times New Roman" w:cs="Times New Roman"/>
          <w:color w:val="000000" w:themeColor="text1"/>
          <w:sz w:val="24"/>
          <w:szCs w:val="24"/>
        </w:rPr>
        <w:t>Bicen</w:t>
      </w:r>
      <w:proofErr w:type="spellEnd"/>
      <w:r w:rsidRPr="00AE473D">
        <w:rPr>
          <w:rFonts w:ascii="Times New Roman" w:eastAsia="Cambria" w:hAnsi="Times New Roman" w:cs="Times New Roman"/>
          <w:color w:val="000000" w:themeColor="text1"/>
          <w:sz w:val="24"/>
          <w:szCs w:val="24"/>
        </w:rPr>
        <w:t xml:space="preserve">, H., y </w:t>
      </w:r>
      <w:proofErr w:type="spellStart"/>
      <w:r w:rsidRPr="00AE473D">
        <w:rPr>
          <w:rFonts w:ascii="Times New Roman" w:eastAsia="Cambria" w:hAnsi="Times New Roman" w:cs="Times New Roman"/>
          <w:color w:val="000000" w:themeColor="text1"/>
          <w:sz w:val="24"/>
          <w:szCs w:val="24"/>
        </w:rPr>
        <w:t>Cavus</w:t>
      </w:r>
      <w:proofErr w:type="spellEnd"/>
      <w:r w:rsidRPr="00AE473D">
        <w:rPr>
          <w:rFonts w:ascii="Times New Roman" w:eastAsia="Cambria" w:hAnsi="Times New Roman" w:cs="Times New Roman"/>
          <w:color w:val="000000" w:themeColor="text1"/>
          <w:sz w:val="24"/>
          <w:szCs w:val="24"/>
        </w:rPr>
        <w:t xml:space="preserve">, N. (2011). </w:t>
      </w:r>
      <w:r w:rsidRPr="00AE473D">
        <w:rPr>
          <w:rFonts w:ascii="Times New Roman" w:eastAsia="Cambria" w:hAnsi="Times New Roman" w:cs="Times New Roman"/>
          <w:color w:val="000000" w:themeColor="text1"/>
          <w:sz w:val="24"/>
          <w:szCs w:val="24"/>
          <w:lang w:val="en-US"/>
        </w:rPr>
        <w:t xml:space="preserve">Social network sites usage habits of undergraduate students: case study of Facebook. </w:t>
      </w:r>
      <w:proofErr w:type="spellStart"/>
      <w:r w:rsidRPr="00AE473D">
        <w:rPr>
          <w:rFonts w:ascii="Times New Roman" w:eastAsia="Cambria" w:hAnsi="Times New Roman" w:cs="Times New Roman"/>
          <w:color w:val="000000" w:themeColor="text1"/>
          <w:sz w:val="24"/>
          <w:szCs w:val="24"/>
        </w:rPr>
        <w:t>Procedia</w:t>
      </w:r>
      <w:proofErr w:type="spellEnd"/>
      <w:r w:rsidRPr="00AE473D">
        <w:rPr>
          <w:rFonts w:ascii="Times New Roman" w:eastAsia="Cambria" w:hAnsi="Times New Roman" w:cs="Times New Roman"/>
          <w:color w:val="000000" w:themeColor="text1"/>
          <w:sz w:val="24"/>
          <w:szCs w:val="24"/>
        </w:rPr>
        <w:t xml:space="preserve">. Social and </w:t>
      </w:r>
      <w:proofErr w:type="spellStart"/>
      <w:r w:rsidRPr="00AE473D">
        <w:rPr>
          <w:rFonts w:ascii="Times New Roman" w:eastAsia="Cambria" w:hAnsi="Times New Roman" w:cs="Times New Roman"/>
          <w:color w:val="000000" w:themeColor="text1"/>
          <w:sz w:val="24"/>
          <w:szCs w:val="24"/>
        </w:rPr>
        <w:t>Behavioral</w:t>
      </w:r>
      <w:proofErr w:type="spellEnd"/>
      <w:r w:rsidRPr="00AE473D">
        <w:rPr>
          <w:rFonts w:ascii="Times New Roman" w:eastAsia="Cambria" w:hAnsi="Times New Roman" w:cs="Times New Roman"/>
          <w:color w:val="000000" w:themeColor="text1"/>
          <w:sz w:val="24"/>
          <w:szCs w:val="24"/>
        </w:rPr>
        <w:t xml:space="preserve"> </w:t>
      </w:r>
      <w:proofErr w:type="spellStart"/>
      <w:r w:rsidRPr="00AE473D">
        <w:rPr>
          <w:rFonts w:ascii="Times New Roman" w:eastAsia="Cambria" w:hAnsi="Times New Roman" w:cs="Times New Roman"/>
          <w:color w:val="000000" w:themeColor="text1"/>
          <w:sz w:val="24"/>
          <w:szCs w:val="24"/>
        </w:rPr>
        <w:t>Sciences</w:t>
      </w:r>
      <w:proofErr w:type="spellEnd"/>
      <w:r w:rsidRPr="00AE473D">
        <w:rPr>
          <w:rFonts w:ascii="Times New Roman" w:eastAsia="Cambria" w:hAnsi="Times New Roman" w:cs="Times New Roman"/>
          <w:color w:val="000000" w:themeColor="text1"/>
          <w:sz w:val="24"/>
          <w:szCs w:val="24"/>
        </w:rPr>
        <w:t xml:space="preserve">. 28. 943-947. Recuperado de </w:t>
      </w:r>
      <w:hyperlink r:id="rId19" w:history="1">
        <w:r w:rsidRPr="00AE473D">
          <w:rPr>
            <w:rFonts w:ascii="Times New Roman" w:eastAsia="Cambria" w:hAnsi="Times New Roman" w:cs="Times New Roman"/>
            <w:color w:val="000000" w:themeColor="text1"/>
            <w:sz w:val="24"/>
            <w:szCs w:val="24"/>
          </w:rPr>
          <w:t>www.sciencedirect.com</w:t>
        </w:r>
      </w:hyperlink>
      <w:r w:rsidRPr="00AE473D">
        <w:rPr>
          <w:rFonts w:ascii="Times New Roman" w:eastAsia="Cambria" w:hAnsi="Times New Roman" w:cs="Times New Roman"/>
          <w:color w:val="000000" w:themeColor="text1"/>
          <w:sz w:val="24"/>
          <w:szCs w:val="24"/>
        </w:rPr>
        <w:t>.</w:t>
      </w:r>
    </w:p>
    <w:p w14:paraId="3BCF70BA" w14:textId="6F2FFF91" w:rsidR="005C4C59" w:rsidRPr="00AE473D" w:rsidRDefault="005C4C59" w:rsidP="00AE473D">
      <w:pPr>
        <w:spacing w:after="0" w:line="360" w:lineRule="auto"/>
        <w:ind w:left="709" w:hanging="709"/>
        <w:contextualSpacing/>
        <w:jc w:val="both"/>
        <w:rPr>
          <w:rFonts w:ascii="Times New Roman" w:eastAsia="Cambria" w:hAnsi="Times New Roman" w:cs="Times New Roman"/>
          <w:color w:val="000000" w:themeColor="text1"/>
          <w:sz w:val="24"/>
          <w:szCs w:val="24"/>
          <w:lang w:val="en-US"/>
        </w:rPr>
      </w:pPr>
      <w:proofErr w:type="spellStart"/>
      <w:r w:rsidRPr="00AE473D">
        <w:rPr>
          <w:rFonts w:ascii="Times New Roman" w:eastAsia="Cambria" w:hAnsi="Times New Roman" w:cs="Times New Roman"/>
          <w:color w:val="000000" w:themeColor="text1"/>
          <w:sz w:val="24"/>
          <w:szCs w:val="24"/>
        </w:rPr>
        <w:t>Boyd</w:t>
      </w:r>
      <w:proofErr w:type="spellEnd"/>
      <w:r w:rsidRPr="00AE473D">
        <w:rPr>
          <w:rFonts w:ascii="Times New Roman" w:eastAsia="Cambria" w:hAnsi="Times New Roman" w:cs="Times New Roman"/>
          <w:color w:val="000000" w:themeColor="text1"/>
          <w:sz w:val="24"/>
          <w:szCs w:val="24"/>
        </w:rPr>
        <w:t xml:space="preserve">, D. y </w:t>
      </w:r>
      <w:proofErr w:type="spellStart"/>
      <w:r w:rsidRPr="00AE473D">
        <w:rPr>
          <w:rFonts w:ascii="Times New Roman" w:eastAsia="Cambria" w:hAnsi="Times New Roman" w:cs="Times New Roman"/>
          <w:color w:val="000000" w:themeColor="text1"/>
          <w:sz w:val="24"/>
          <w:szCs w:val="24"/>
        </w:rPr>
        <w:t>Ellison</w:t>
      </w:r>
      <w:proofErr w:type="spellEnd"/>
      <w:r w:rsidRPr="00AE473D">
        <w:rPr>
          <w:rFonts w:ascii="Times New Roman" w:eastAsia="Cambria" w:hAnsi="Times New Roman" w:cs="Times New Roman"/>
          <w:color w:val="000000" w:themeColor="text1"/>
          <w:sz w:val="24"/>
          <w:szCs w:val="24"/>
        </w:rPr>
        <w:t xml:space="preserve">, N. (2008). </w:t>
      </w:r>
      <w:r w:rsidRPr="00AE473D">
        <w:rPr>
          <w:rFonts w:ascii="Times New Roman" w:eastAsia="Cambria" w:hAnsi="Times New Roman" w:cs="Times New Roman"/>
          <w:color w:val="000000" w:themeColor="text1"/>
          <w:sz w:val="24"/>
          <w:szCs w:val="24"/>
          <w:lang w:val="en-US"/>
        </w:rPr>
        <w:t xml:space="preserve">Social Networks Sites: Definition, History and Scholarship. </w:t>
      </w:r>
      <w:proofErr w:type="gramStart"/>
      <w:r w:rsidRPr="00AE473D">
        <w:rPr>
          <w:rFonts w:ascii="Times New Roman" w:eastAsia="Cambria" w:hAnsi="Times New Roman" w:cs="Times New Roman"/>
          <w:color w:val="000000" w:themeColor="text1"/>
          <w:sz w:val="24"/>
          <w:szCs w:val="24"/>
          <w:lang w:val="en-US"/>
        </w:rPr>
        <w:t>Journal of Computer-</w:t>
      </w:r>
      <w:r w:rsidR="005B49AB" w:rsidRPr="00AE473D">
        <w:rPr>
          <w:rFonts w:ascii="Times New Roman" w:eastAsia="Cambria" w:hAnsi="Times New Roman" w:cs="Times New Roman"/>
          <w:color w:val="000000" w:themeColor="text1"/>
          <w:sz w:val="24"/>
          <w:szCs w:val="24"/>
          <w:lang w:val="en-US"/>
        </w:rPr>
        <w:t>Mediated</w:t>
      </w:r>
      <w:r w:rsidRPr="00AE473D">
        <w:rPr>
          <w:rFonts w:ascii="Times New Roman" w:eastAsia="Cambria" w:hAnsi="Times New Roman" w:cs="Times New Roman"/>
          <w:color w:val="000000" w:themeColor="text1"/>
          <w:sz w:val="24"/>
          <w:szCs w:val="24"/>
          <w:lang w:val="en-US"/>
        </w:rPr>
        <w:t xml:space="preserve"> Communication.</w:t>
      </w:r>
      <w:proofErr w:type="gramEnd"/>
      <w:r w:rsidRPr="00AE473D">
        <w:rPr>
          <w:rFonts w:ascii="Times New Roman" w:eastAsia="Cambria" w:hAnsi="Times New Roman" w:cs="Times New Roman"/>
          <w:color w:val="000000" w:themeColor="text1"/>
          <w:sz w:val="24"/>
          <w:szCs w:val="24"/>
          <w:lang w:val="en-US"/>
        </w:rPr>
        <w:t xml:space="preserve"> 13. 210-230.</w:t>
      </w:r>
    </w:p>
    <w:p w14:paraId="2F881758" w14:textId="77777777" w:rsidR="005C4C59" w:rsidRPr="00AE473D" w:rsidRDefault="005C4C59" w:rsidP="00AE473D">
      <w:pPr>
        <w:spacing w:after="0" w:line="360" w:lineRule="auto"/>
        <w:ind w:left="709" w:hanging="709"/>
        <w:contextualSpacing/>
        <w:jc w:val="both"/>
        <w:rPr>
          <w:rFonts w:ascii="Times New Roman" w:eastAsia="Cambria" w:hAnsi="Times New Roman" w:cs="Times New Roman"/>
          <w:color w:val="000000" w:themeColor="text1"/>
          <w:sz w:val="24"/>
          <w:szCs w:val="24"/>
        </w:rPr>
      </w:pPr>
      <w:proofErr w:type="spellStart"/>
      <w:proofErr w:type="gramStart"/>
      <w:r w:rsidRPr="00AE473D">
        <w:rPr>
          <w:rFonts w:ascii="Times New Roman" w:eastAsia="Cambria" w:hAnsi="Times New Roman" w:cs="Times New Roman"/>
          <w:color w:val="000000" w:themeColor="text1"/>
          <w:sz w:val="24"/>
          <w:szCs w:val="24"/>
          <w:lang w:val="en-US"/>
        </w:rPr>
        <w:t>Cancelo</w:t>
      </w:r>
      <w:proofErr w:type="spellEnd"/>
      <w:r w:rsidRPr="00AE473D">
        <w:rPr>
          <w:rFonts w:ascii="Times New Roman" w:eastAsia="Cambria" w:hAnsi="Times New Roman" w:cs="Times New Roman"/>
          <w:color w:val="000000" w:themeColor="text1"/>
          <w:sz w:val="24"/>
          <w:szCs w:val="24"/>
          <w:lang w:val="en-US"/>
        </w:rPr>
        <w:t xml:space="preserve">, M. y </w:t>
      </w:r>
      <w:proofErr w:type="spellStart"/>
      <w:r w:rsidRPr="00AE473D">
        <w:rPr>
          <w:rFonts w:ascii="Times New Roman" w:eastAsia="Cambria" w:hAnsi="Times New Roman" w:cs="Times New Roman"/>
          <w:color w:val="000000" w:themeColor="text1"/>
          <w:sz w:val="24"/>
          <w:szCs w:val="24"/>
          <w:lang w:val="en-US"/>
        </w:rPr>
        <w:t>Almansa</w:t>
      </w:r>
      <w:proofErr w:type="spellEnd"/>
      <w:r w:rsidRPr="00AE473D">
        <w:rPr>
          <w:rFonts w:ascii="Times New Roman" w:eastAsia="Cambria" w:hAnsi="Times New Roman" w:cs="Times New Roman"/>
          <w:color w:val="000000" w:themeColor="text1"/>
          <w:sz w:val="24"/>
          <w:szCs w:val="24"/>
          <w:lang w:val="en-US"/>
        </w:rPr>
        <w:t>, A. (2014).</w:t>
      </w:r>
      <w:proofErr w:type="gramEnd"/>
      <w:r w:rsidRPr="00AE473D">
        <w:rPr>
          <w:rFonts w:ascii="Times New Roman" w:eastAsia="Cambria" w:hAnsi="Times New Roman" w:cs="Times New Roman"/>
          <w:color w:val="000000" w:themeColor="text1"/>
          <w:sz w:val="24"/>
          <w:szCs w:val="24"/>
          <w:lang w:val="en-US"/>
        </w:rPr>
        <w:t xml:space="preserve"> </w:t>
      </w:r>
      <w:r w:rsidRPr="00AE473D">
        <w:rPr>
          <w:rFonts w:ascii="Times New Roman" w:eastAsia="Cambria" w:hAnsi="Times New Roman" w:cs="Times New Roman"/>
          <w:color w:val="000000" w:themeColor="text1"/>
          <w:sz w:val="24"/>
          <w:szCs w:val="24"/>
        </w:rPr>
        <w:t xml:space="preserve">Estrategias comunicativas en redes sociales. Estudio comparativo entre las universidades de España y México. Historia y Comunicación Social. 18. No. Esp. 423-435. Recuperado de: </w:t>
      </w:r>
      <w:hyperlink r:id="rId20" w:history="1">
        <w:r w:rsidRPr="00AE473D">
          <w:rPr>
            <w:rFonts w:ascii="Times New Roman" w:eastAsia="Cambria" w:hAnsi="Times New Roman" w:cs="Times New Roman"/>
            <w:color w:val="000000" w:themeColor="text1"/>
            <w:sz w:val="24"/>
            <w:szCs w:val="24"/>
          </w:rPr>
          <w:t>http://dx.doi.org/10.5209/rev_HICS.2013.v18.44339</w:t>
        </w:r>
      </w:hyperlink>
      <w:r w:rsidRPr="00AE473D">
        <w:rPr>
          <w:rFonts w:ascii="Times New Roman" w:eastAsia="Cambria" w:hAnsi="Times New Roman" w:cs="Times New Roman"/>
          <w:color w:val="000000" w:themeColor="text1"/>
          <w:sz w:val="24"/>
          <w:szCs w:val="24"/>
        </w:rPr>
        <w:t>.</w:t>
      </w:r>
    </w:p>
    <w:p w14:paraId="188C5FE9" w14:textId="562CE3DE" w:rsidR="009A2FC3" w:rsidRPr="00AE473D" w:rsidRDefault="005C4C59" w:rsidP="00AE473D">
      <w:pPr>
        <w:spacing w:after="0" w:line="360" w:lineRule="auto"/>
        <w:ind w:left="709" w:hanging="709"/>
        <w:contextualSpacing/>
        <w:jc w:val="both"/>
        <w:rPr>
          <w:rFonts w:ascii="Times New Roman" w:eastAsia="Cambria" w:hAnsi="Times New Roman" w:cs="Times New Roman"/>
          <w:color w:val="000000" w:themeColor="text1"/>
          <w:sz w:val="24"/>
          <w:szCs w:val="24"/>
          <w:lang w:val="es-MX"/>
        </w:rPr>
      </w:pPr>
      <w:proofErr w:type="spellStart"/>
      <w:r w:rsidRPr="00AE473D">
        <w:rPr>
          <w:rFonts w:ascii="Times New Roman" w:eastAsia="Cambria" w:hAnsi="Times New Roman" w:cs="Times New Roman"/>
          <w:color w:val="000000" w:themeColor="text1"/>
          <w:sz w:val="24"/>
          <w:szCs w:val="24"/>
        </w:rPr>
        <w:lastRenderedPageBreak/>
        <w:t>Colás</w:t>
      </w:r>
      <w:proofErr w:type="spellEnd"/>
      <w:r w:rsidRPr="00AE473D">
        <w:rPr>
          <w:rFonts w:ascii="Times New Roman" w:eastAsia="Cambria" w:hAnsi="Times New Roman" w:cs="Times New Roman"/>
          <w:color w:val="000000" w:themeColor="text1"/>
          <w:sz w:val="24"/>
          <w:szCs w:val="24"/>
        </w:rPr>
        <w:t xml:space="preserve">-Bravo, P., González-Ramírez, T., y De Pablos-Pons, J. (2013). Juventud y redes sociales. Motivaciones y usos preferentes. Comunicar </w:t>
      </w:r>
      <w:proofErr w:type="gramStart"/>
      <w:r w:rsidRPr="00AE473D">
        <w:rPr>
          <w:rFonts w:ascii="Times New Roman" w:eastAsia="Cambria" w:hAnsi="Times New Roman" w:cs="Times New Roman"/>
          <w:color w:val="000000" w:themeColor="text1"/>
          <w:sz w:val="24"/>
          <w:szCs w:val="24"/>
        </w:rPr>
        <w:t>XX(</w:t>
      </w:r>
      <w:proofErr w:type="gramEnd"/>
      <w:r w:rsidRPr="00AE473D">
        <w:rPr>
          <w:rFonts w:ascii="Times New Roman" w:eastAsia="Cambria" w:hAnsi="Times New Roman" w:cs="Times New Roman"/>
          <w:color w:val="000000" w:themeColor="text1"/>
          <w:sz w:val="24"/>
          <w:szCs w:val="24"/>
        </w:rPr>
        <w:t xml:space="preserve">40). </w:t>
      </w:r>
      <w:r w:rsidRPr="00AE473D">
        <w:rPr>
          <w:rFonts w:ascii="Times New Roman" w:eastAsia="Cambria" w:hAnsi="Times New Roman" w:cs="Times New Roman"/>
          <w:color w:val="000000" w:themeColor="text1"/>
          <w:sz w:val="24"/>
          <w:szCs w:val="24"/>
          <w:lang w:val="es-MX"/>
        </w:rPr>
        <w:t>Marzo-Octubre. 15-23</w:t>
      </w:r>
      <w:r w:rsidR="009A2FC3" w:rsidRPr="00AE473D">
        <w:rPr>
          <w:rFonts w:ascii="Times New Roman" w:eastAsia="Cambria" w:hAnsi="Times New Roman" w:cs="Times New Roman"/>
          <w:color w:val="000000" w:themeColor="text1"/>
          <w:sz w:val="24"/>
          <w:szCs w:val="24"/>
          <w:lang w:val="es-MX"/>
        </w:rPr>
        <w:t>.</w:t>
      </w:r>
    </w:p>
    <w:p w14:paraId="44DD817C" w14:textId="5C482128" w:rsidR="005C4C59" w:rsidRPr="00AE473D" w:rsidRDefault="005C4C59" w:rsidP="00AE473D">
      <w:pPr>
        <w:spacing w:after="0" w:line="360" w:lineRule="auto"/>
        <w:ind w:left="709" w:hanging="709"/>
        <w:contextualSpacing/>
        <w:jc w:val="both"/>
        <w:rPr>
          <w:rFonts w:ascii="Times New Roman" w:eastAsia="Cambria" w:hAnsi="Times New Roman" w:cs="Times New Roman"/>
          <w:color w:val="000000" w:themeColor="text1"/>
          <w:sz w:val="24"/>
          <w:szCs w:val="24"/>
        </w:rPr>
      </w:pPr>
      <w:r w:rsidRPr="00AE473D">
        <w:rPr>
          <w:rFonts w:ascii="Times New Roman" w:eastAsia="Cambria" w:hAnsi="Times New Roman" w:cs="Times New Roman"/>
          <w:color w:val="000000" w:themeColor="text1"/>
          <w:sz w:val="24"/>
          <w:szCs w:val="24"/>
        </w:rPr>
        <w:t>Cortés, R. (2014) Interacción en Redes Sociales Virtuales entre estudiantes de Licenciatura. Una aproximación con fines pedagógicos. Revista Iberoamericana de Producción Académica y Gestión Educativa. 1(julio-diciembre). Disponible en:</w:t>
      </w:r>
    </w:p>
    <w:p w14:paraId="1F167D8D" w14:textId="7976F085" w:rsidR="00AA39A7" w:rsidRPr="00AE473D" w:rsidRDefault="005C4C59" w:rsidP="00AE473D">
      <w:pPr>
        <w:spacing w:after="0" w:line="360" w:lineRule="auto"/>
        <w:ind w:left="709" w:hanging="709"/>
        <w:contextualSpacing/>
        <w:jc w:val="both"/>
        <w:rPr>
          <w:rFonts w:ascii="Times New Roman" w:eastAsia="Cambria" w:hAnsi="Times New Roman" w:cs="Times New Roman"/>
          <w:color w:val="000000" w:themeColor="text1"/>
          <w:sz w:val="24"/>
          <w:szCs w:val="24"/>
        </w:rPr>
      </w:pPr>
      <w:r w:rsidRPr="00AE473D">
        <w:rPr>
          <w:rFonts w:ascii="Times New Roman" w:eastAsia="Cambria" w:hAnsi="Times New Roman" w:cs="Times New Roman"/>
          <w:color w:val="000000" w:themeColor="text1"/>
          <w:sz w:val="24"/>
          <w:szCs w:val="24"/>
        </w:rPr>
        <w:t xml:space="preserve">Cortés, R. (2015). Uso y consumo de Redes Sociales Virtuales entre universitarios. Un acercamiento a los hábitos de multitarea. Revista Iberoamericana de Producción Académica y Gestión Educativa. 2. Enero-junio. Disponible en: </w:t>
      </w:r>
      <w:hyperlink r:id="rId21" w:history="1">
        <w:r w:rsidR="00AA39A7" w:rsidRPr="00AE473D">
          <w:rPr>
            <w:rStyle w:val="Hipervnculo"/>
            <w:rFonts w:ascii="Times New Roman" w:eastAsia="Cambria" w:hAnsi="Times New Roman" w:cs="Times New Roman"/>
            <w:color w:val="000000" w:themeColor="text1"/>
            <w:sz w:val="24"/>
            <w:szCs w:val="24"/>
            <w:u w:val="none"/>
          </w:rPr>
          <w:t>http://www.pag.org.mx/index.php/PAG/article/view/258</w:t>
        </w:r>
      </w:hyperlink>
    </w:p>
    <w:p w14:paraId="130001FB" w14:textId="4EE668FE" w:rsidR="00AA39A7" w:rsidRPr="00AE473D" w:rsidRDefault="005C4C59" w:rsidP="00AE473D">
      <w:pPr>
        <w:spacing w:after="0" w:line="360" w:lineRule="auto"/>
        <w:ind w:left="709" w:hanging="709"/>
        <w:contextualSpacing/>
        <w:jc w:val="both"/>
        <w:rPr>
          <w:rFonts w:ascii="Times New Roman" w:eastAsia="Cambria" w:hAnsi="Times New Roman" w:cs="Times New Roman"/>
          <w:color w:val="000000" w:themeColor="text1"/>
          <w:sz w:val="24"/>
          <w:szCs w:val="24"/>
        </w:rPr>
      </w:pPr>
      <w:r w:rsidRPr="00AE473D">
        <w:rPr>
          <w:rFonts w:ascii="Times New Roman" w:hAnsi="Times New Roman" w:cs="Times New Roman"/>
          <w:noProof/>
          <w:color w:val="000000" w:themeColor="text1"/>
          <w:sz w:val="24"/>
          <w:szCs w:val="24"/>
          <w:lang w:val="es-ES_tradnl"/>
        </w:rPr>
        <w:t xml:space="preserve">Cortés, </w:t>
      </w:r>
      <w:r w:rsidR="00AA39A7" w:rsidRPr="00AE473D">
        <w:rPr>
          <w:rFonts w:ascii="Times New Roman" w:hAnsi="Times New Roman" w:cs="Times New Roman"/>
          <w:noProof/>
          <w:color w:val="000000" w:themeColor="text1"/>
          <w:sz w:val="24"/>
          <w:szCs w:val="24"/>
          <w:lang w:val="es-ES_tradnl"/>
        </w:rPr>
        <w:t>R. (</w:t>
      </w:r>
      <w:r w:rsidRPr="00AE473D">
        <w:rPr>
          <w:rFonts w:ascii="Times New Roman" w:hAnsi="Times New Roman" w:cs="Times New Roman"/>
          <w:noProof/>
          <w:color w:val="000000" w:themeColor="text1"/>
          <w:sz w:val="24"/>
          <w:szCs w:val="24"/>
          <w:lang w:val="es-ES_tradnl"/>
        </w:rPr>
        <w:t>2015b</w:t>
      </w:r>
      <w:r w:rsidR="00AA39A7" w:rsidRPr="00AE473D">
        <w:rPr>
          <w:rFonts w:ascii="Times New Roman" w:hAnsi="Times New Roman" w:cs="Times New Roman"/>
          <w:noProof/>
          <w:color w:val="000000" w:themeColor="text1"/>
          <w:sz w:val="24"/>
          <w:szCs w:val="24"/>
          <w:lang w:val="es-ES_tradnl"/>
        </w:rPr>
        <w:t xml:space="preserve">). </w:t>
      </w:r>
      <w:r w:rsidR="00AA39A7" w:rsidRPr="00AE473D">
        <w:rPr>
          <w:rFonts w:ascii="Times New Roman" w:hAnsi="Times New Roman" w:cs="Times New Roman"/>
          <w:color w:val="000000" w:themeColor="text1"/>
          <w:sz w:val="24"/>
          <w:szCs w:val="24"/>
        </w:rPr>
        <w:t>Interacción mediante redes sociales virtuales: su importancia en Relaciones significativas entre universitarios. Tesis de Doctorado. Doctorado en Ciencias Sociales. Universidad Autónoma de Yucatán. Mérida, Yucatán.</w:t>
      </w:r>
    </w:p>
    <w:p w14:paraId="18C5645A" w14:textId="132EA633" w:rsidR="005C4C59" w:rsidRPr="00AE473D" w:rsidRDefault="00AA39A7" w:rsidP="00AE473D">
      <w:pPr>
        <w:spacing w:after="0" w:line="360" w:lineRule="auto"/>
        <w:ind w:left="709" w:hanging="709"/>
        <w:contextualSpacing/>
        <w:jc w:val="both"/>
        <w:rPr>
          <w:rFonts w:ascii="Times New Roman" w:eastAsia="Cambria" w:hAnsi="Times New Roman" w:cs="Times New Roman"/>
          <w:color w:val="000000" w:themeColor="text1"/>
          <w:sz w:val="24"/>
          <w:szCs w:val="24"/>
        </w:rPr>
      </w:pPr>
      <w:r w:rsidRPr="00AE473D">
        <w:rPr>
          <w:rFonts w:ascii="Times New Roman" w:eastAsia="Cambria" w:hAnsi="Times New Roman" w:cs="Times New Roman"/>
          <w:color w:val="000000" w:themeColor="text1"/>
          <w:sz w:val="24"/>
          <w:szCs w:val="24"/>
        </w:rPr>
        <w:t>Del Moral, J. (2005). Redes sociales ¿Moda o nuevo paradigma? Madrid: Asociación de Internet.</w:t>
      </w:r>
    </w:p>
    <w:p w14:paraId="0635164E" w14:textId="77777777" w:rsidR="00AA39A7" w:rsidRPr="00AE473D" w:rsidRDefault="00AA39A7" w:rsidP="00AE473D">
      <w:pPr>
        <w:spacing w:after="0" w:line="360" w:lineRule="auto"/>
        <w:ind w:left="709" w:hanging="709"/>
        <w:contextualSpacing/>
        <w:jc w:val="both"/>
        <w:rPr>
          <w:rFonts w:ascii="Times New Roman" w:eastAsia="Cambria" w:hAnsi="Times New Roman" w:cs="Times New Roman"/>
          <w:color w:val="000000" w:themeColor="text1"/>
          <w:sz w:val="24"/>
          <w:szCs w:val="24"/>
          <w:lang w:val="es-MX"/>
        </w:rPr>
      </w:pPr>
      <w:proofErr w:type="spellStart"/>
      <w:r w:rsidRPr="00AE473D">
        <w:rPr>
          <w:rFonts w:ascii="Times New Roman" w:eastAsia="Cambria" w:hAnsi="Times New Roman" w:cs="Times New Roman"/>
          <w:color w:val="000000" w:themeColor="text1"/>
          <w:sz w:val="24"/>
          <w:szCs w:val="24"/>
          <w:lang w:val="es-MX"/>
        </w:rPr>
        <w:t>Faust</w:t>
      </w:r>
      <w:proofErr w:type="spellEnd"/>
      <w:r w:rsidRPr="00AE473D">
        <w:rPr>
          <w:rFonts w:ascii="Times New Roman" w:eastAsia="Cambria" w:hAnsi="Times New Roman" w:cs="Times New Roman"/>
          <w:color w:val="000000" w:themeColor="text1"/>
          <w:sz w:val="24"/>
          <w:szCs w:val="24"/>
          <w:lang w:val="es-MX"/>
        </w:rPr>
        <w:t xml:space="preserve">, K. (2002). </w:t>
      </w:r>
      <w:r w:rsidRPr="00AE473D">
        <w:rPr>
          <w:rFonts w:ascii="Times New Roman" w:eastAsia="Cambria" w:hAnsi="Times New Roman" w:cs="Times New Roman"/>
          <w:color w:val="000000" w:themeColor="text1"/>
          <w:sz w:val="24"/>
          <w:szCs w:val="24"/>
        </w:rPr>
        <w:t xml:space="preserve">Las redes sociales en las ciencias Sociales y del comportamiento. En J. Gil, y S. </w:t>
      </w:r>
      <w:proofErr w:type="spellStart"/>
      <w:r w:rsidRPr="00AE473D">
        <w:rPr>
          <w:rFonts w:ascii="Times New Roman" w:eastAsia="Cambria" w:hAnsi="Times New Roman" w:cs="Times New Roman"/>
          <w:color w:val="000000" w:themeColor="text1"/>
          <w:sz w:val="24"/>
          <w:szCs w:val="24"/>
        </w:rPr>
        <w:t>Schimdt</w:t>
      </w:r>
      <w:proofErr w:type="spellEnd"/>
      <w:r w:rsidRPr="00AE473D">
        <w:rPr>
          <w:rFonts w:ascii="Times New Roman" w:eastAsia="Cambria" w:hAnsi="Times New Roman" w:cs="Times New Roman"/>
          <w:color w:val="000000" w:themeColor="text1"/>
          <w:sz w:val="24"/>
          <w:szCs w:val="24"/>
        </w:rPr>
        <w:t xml:space="preserve">, Análisis de redes. Aplicaciones en ciencias sociales. </w:t>
      </w:r>
      <w:r w:rsidRPr="00AE473D">
        <w:rPr>
          <w:rFonts w:ascii="Times New Roman" w:eastAsia="Cambria" w:hAnsi="Times New Roman" w:cs="Times New Roman"/>
          <w:color w:val="000000" w:themeColor="text1"/>
          <w:sz w:val="24"/>
          <w:szCs w:val="24"/>
          <w:lang w:val="es-MX"/>
        </w:rPr>
        <w:t>México: UNAM.</w:t>
      </w:r>
    </w:p>
    <w:p w14:paraId="0D839048" w14:textId="77777777" w:rsidR="00AA39A7" w:rsidRPr="00AE473D" w:rsidRDefault="00AA39A7" w:rsidP="00AE473D">
      <w:pPr>
        <w:spacing w:after="0" w:line="360" w:lineRule="auto"/>
        <w:ind w:left="709" w:hanging="709"/>
        <w:contextualSpacing/>
        <w:jc w:val="both"/>
        <w:rPr>
          <w:rFonts w:ascii="Times New Roman" w:eastAsia="Cambria" w:hAnsi="Times New Roman" w:cs="Times New Roman"/>
          <w:color w:val="000000" w:themeColor="text1"/>
          <w:sz w:val="24"/>
          <w:szCs w:val="24"/>
        </w:rPr>
      </w:pPr>
      <w:r w:rsidRPr="00AE473D">
        <w:rPr>
          <w:rFonts w:ascii="Times New Roman" w:eastAsia="Cambria" w:hAnsi="Times New Roman" w:cs="Times New Roman"/>
          <w:color w:val="000000" w:themeColor="text1"/>
          <w:sz w:val="24"/>
          <w:szCs w:val="24"/>
        </w:rPr>
        <w:t xml:space="preserve">Gómez, M., Roses, S., y Farías, P. (2012). El uso académico de las redes sociales en universitarios. Comunicar. 38(v). Revista Científica de </w:t>
      </w:r>
      <w:proofErr w:type="spellStart"/>
      <w:r w:rsidRPr="00AE473D">
        <w:rPr>
          <w:rFonts w:ascii="Times New Roman" w:eastAsia="Cambria" w:hAnsi="Times New Roman" w:cs="Times New Roman"/>
          <w:color w:val="000000" w:themeColor="text1"/>
          <w:sz w:val="24"/>
          <w:szCs w:val="24"/>
        </w:rPr>
        <w:t>Educomunicación</w:t>
      </w:r>
      <w:proofErr w:type="spellEnd"/>
      <w:r w:rsidRPr="00AE473D">
        <w:rPr>
          <w:rFonts w:ascii="Times New Roman" w:eastAsia="Cambria" w:hAnsi="Times New Roman" w:cs="Times New Roman"/>
          <w:color w:val="000000" w:themeColor="text1"/>
          <w:sz w:val="24"/>
          <w:szCs w:val="24"/>
        </w:rPr>
        <w:t>. Recuperado de www.revistacomunicar.com.</w:t>
      </w:r>
    </w:p>
    <w:p w14:paraId="1B36C447" w14:textId="77777777" w:rsidR="00AA39A7" w:rsidRPr="00AE473D" w:rsidRDefault="00AA39A7" w:rsidP="00AE473D">
      <w:pPr>
        <w:spacing w:after="0" w:line="360" w:lineRule="auto"/>
        <w:ind w:left="709" w:hanging="709"/>
        <w:contextualSpacing/>
        <w:jc w:val="both"/>
        <w:rPr>
          <w:rFonts w:ascii="Times New Roman" w:eastAsia="Cambria" w:hAnsi="Times New Roman" w:cs="Times New Roman"/>
          <w:color w:val="000000" w:themeColor="text1"/>
          <w:sz w:val="24"/>
          <w:szCs w:val="24"/>
        </w:rPr>
      </w:pPr>
      <w:proofErr w:type="spellStart"/>
      <w:r w:rsidRPr="00AE473D">
        <w:rPr>
          <w:rFonts w:ascii="Times New Roman" w:eastAsia="Cambria" w:hAnsi="Times New Roman" w:cs="Times New Roman"/>
          <w:color w:val="000000" w:themeColor="text1"/>
          <w:sz w:val="24"/>
          <w:szCs w:val="24"/>
        </w:rPr>
        <w:t>Imaña</w:t>
      </w:r>
      <w:proofErr w:type="spellEnd"/>
      <w:r w:rsidRPr="00AE473D">
        <w:rPr>
          <w:rFonts w:ascii="Times New Roman" w:eastAsia="Cambria" w:hAnsi="Times New Roman" w:cs="Times New Roman"/>
          <w:color w:val="000000" w:themeColor="text1"/>
          <w:sz w:val="24"/>
          <w:szCs w:val="24"/>
        </w:rPr>
        <w:t>, T. (2008). Facebook. Tejiendo la telaraña de las redes sociales. Razón y Palabra. 13(1). Recuperado de http://www.redalyc.org/src/inicio/ArtPdfRed.jsp?iCve=199520934009.</w:t>
      </w:r>
    </w:p>
    <w:p w14:paraId="756E625C" w14:textId="77777777" w:rsidR="00AA39A7" w:rsidRPr="00AE473D" w:rsidRDefault="00AA39A7" w:rsidP="00AE473D">
      <w:pPr>
        <w:spacing w:after="0" w:line="360" w:lineRule="auto"/>
        <w:ind w:left="709" w:hanging="709"/>
        <w:contextualSpacing/>
        <w:jc w:val="both"/>
        <w:rPr>
          <w:rFonts w:ascii="Times New Roman" w:eastAsia="Cambria" w:hAnsi="Times New Roman" w:cs="Times New Roman"/>
          <w:color w:val="000000" w:themeColor="text1"/>
          <w:sz w:val="24"/>
          <w:szCs w:val="24"/>
          <w:lang w:val="en-US"/>
        </w:rPr>
      </w:pPr>
      <w:r w:rsidRPr="00AE473D">
        <w:rPr>
          <w:rFonts w:ascii="Times New Roman" w:eastAsia="Cambria" w:hAnsi="Times New Roman" w:cs="Times New Roman"/>
          <w:color w:val="000000" w:themeColor="text1"/>
          <w:sz w:val="24"/>
          <w:szCs w:val="24"/>
        </w:rPr>
        <w:t xml:space="preserve">Kiss, D. y Castro, E. (2004). Comunicación Interpersonal en Internet. Convergencia. Revista de Ciencias Sociales. 11(36). México: Universidad Autónoma del Estado de México. </w:t>
      </w:r>
      <w:proofErr w:type="spellStart"/>
      <w:proofErr w:type="gramStart"/>
      <w:r w:rsidRPr="00AE473D">
        <w:rPr>
          <w:rFonts w:ascii="Times New Roman" w:eastAsia="Cambria" w:hAnsi="Times New Roman" w:cs="Times New Roman"/>
          <w:color w:val="000000" w:themeColor="text1"/>
          <w:sz w:val="24"/>
          <w:szCs w:val="24"/>
          <w:lang w:val="en-US"/>
        </w:rPr>
        <w:t>Septiembre-diciembre</w:t>
      </w:r>
      <w:proofErr w:type="spellEnd"/>
      <w:r w:rsidRPr="00AE473D">
        <w:rPr>
          <w:rFonts w:ascii="Times New Roman" w:eastAsia="Cambria" w:hAnsi="Times New Roman" w:cs="Times New Roman"/>
          <w:color w:val="000000" w:themeColor="text1"/>
          <w:sz w:val="24"/>
          <w:szCs w:val="24"/>
          <w:lang w:val="en-US"/>
        </w:rPr>
        <w:t>.</w:t>
      </w:r>
      <w:proofErr w:type="gramEnd"/>
      <w:r w:rsidRPr="00AE473D">
        <w:rPr>
          <w:rFonts w:ascii="Times New Roman" w:eastAsia="Cambria" w:hAnsi="Times New Roman" w:cs="Times New Roman"/>
          <w:color w:val="000000" w:themeColor="text1"/>
          <w:sz w:val="24"/>
          <w:szCs w:val="24"/>
          <w:lang w:val="en-US"/>
        </w:rPr>
        <w:t xml:space="preserve"> </w:t>
      </w:r>
      <w:proofErr w:type="gramStart"/>
      <w:r w:rsidRPr="00AE473D">
        <w:rPr>
          <w:rFonts w:ascii="Times New Roman" w:eastAsia="Cambria" w:hAnsi="Times New Roman" w:cs="Times New Roman"/>
          <w:color w:val="000000" w:themeColor="text1"/>
          <w:sz w:val="24"/>
          <w:szCs w:val="24"/>
          <w:lang w:val="en-US"/>
        </w:rPr>
        <w:t>277-301.</w:t>
      </w:r>
      <w:proofErr w:type="gramEnd"/>
    </w:p>
    <w:p w14:paraId="3D6766B3" w14:textId="77777777" w:rsidR="00AA39A7" w:rsidRPr="00AE473D" w:rsidRDefault="00AA39A7" w:rsidP="00AE473D">
      <w:pPr>
        <w:spacing w:after="0" w:line="360" w:lineRule="auto"/>
        <w:ind w:left="709" w:hanging="709"/>
        <w:contextualSpacing/>
        <w:jc w:val="both"/>
        <w:rPr>
          <w:rFonts w:ascii="Times New Roman" w:eastAsia="Cambria" w:hAnsi="Times New Roman" w:cs="Times New Roman"/>
          <w:color w:val="000000" w:themeColor="text1"/>
          <w:sz w:val="24"/>
          <w:szCs w:val="24"/>
          <w:lang w:val="en-US"/>
        </w:rPr>
      </w:pPr>
      <w:proofErr w:type="spellStart"/>
      <w:r w:rsidRPr="00AE473D">
        <w:rPr>
          <w:rFonts w:ascii="Times New Roman" w:eastAsia="Cambria" w:hAnsi="Times New Roman" w:cs="Times New Roman"/>
          <w:color w:val="000000" w:themeColor="text1"/>
          <w:sz w:val="24"/>
          <w:szCs w:val="24"/>
          <w:lang w:val="en-US"/>
        </w:rPr>
        <w:t>MacQueen</w:t>
      </w:r>
      <w:proofErr w:type="spellEnd"/>
      <w:r w:rsidRPr="00AE473D">
        <w:rPr>
          <w:rFonts w:ascii="Times New Roman" w:eastAsia="Cambria" w:hAnsi="Times New Roman" w:cs="Times New Roman"/>
          <w:color w:val="000000" w:themeColor="text1"/>
          <w:sz w:val="24"/>
          <w:szCs w:val="24"/>
          <w:lang w:val="en-US"/>
        </w:rPr>
        <w:t xml:space="preserve">, J. (1967). </w:t>
      </w:r>
      <w:proofErr w:type="gramStart"/>
      <w:r w:rsidRPr="00AE473D">
        <w:rPr>
          <w:rFonts w:ascii="Times New Roman" w:eastAsia="Cambria" w:hAnsi="Times New Roman" w:cs="Times New Roman"/>
          <w:color w:val="000000" w:themeColor="text1"/>
          <w:sz w:val="24"/>
          <w:szCs w:val="24"/>
          <w:lang w:val="en-US"/>
        </w:rPr>
        <w:t>Some methods for classification and analysis of multivariate observations.</w:t>
      </w:r>
      <w:proofErr w:type="gramEnd"/>
      <w:r w:rsidRPr="00AE473D">
        <w:rPr>
          <w:rFonts w:ascii="Times New Roman" w:eastAsia="Cambria" w:hAnsi="Times New Roman" w:cs="Times New Roman"/>
          <w:color w:val="000000" w:themeColor="text1"/>
          <w:sz w:val="24"/>
          <w:szCs w:val="24"/>
          <w:lang w:val="en-US"/>
        </w:rPr>
        <w:t xml:space="preserve"> </w:t>
      </w:r>
      <w:proofErr w:type="gramStart"/>
      <w:r w:rsidRPr="00AE473D">
        <w:rPr>
          <w:rFonts w:ascii="Times New Roman" w:eastAsia="Cambria" w:hAnsi="Times New Roman" w:cs="Times New Roman"/>
          <w:color w:val="000000" w:themeColor="text1"/>
          <w:sz w:val="24"/>
          <w:szCs w:val="24"/>
          <w:lang w:val="en-US"/>
        </w:rPr>
        <w:t>Proceedings of the Fifth Berkeley Symposium on Mathematical Statistics and Probability, Berkeley, CA, EE.UU.</w:t>
      </w:r>
      <w:proofErr w:type="gramEnd"/>
      <w:r w:rsidRPr="00AE473D">
        <w:rPr>
          <w:rFonts w:ascii="Times New Roman" w:eastAsia="Cambria" w:hAnsi="Times New Roman" w:cs="Times New Roman"/>
          <w:color w:val="000000" w:themeColor="text1"/>
          <w:sz w:val="24"/>
          <w:szCs w:val="24"/>
          <w:lang w:val="en-US"/>
        </w:rPr>
        <w:t xml:space="preserve"> </w:t>
      </w:r>
      <w:proofErr w:type="gramStart"/>
      <w:r w:rsidRPr="00AE473D">
        <w:rPr>
          <w:rFonts w:ascii="Times New Roman" w:eastAsia="Cambria" w:hAnsi="Times New Roman" w:cs="Times New Roman"/>
          <w:color w:val="000000" w:themeColor="text1"/>
          <w:sz w:val="24"/>
          <w:szCs w:val="24"/>
          <w:lang w:val="en-US"/>
        </w:rPr>
        <w:t>281–297.</w:t>
      </w:r>
      <w:proofErr w:type="gramEnd"/>
    </w:p>
    <w:p w14:paraId="1BC1CDD5" w14:textId="77777777" w:rsidR="005B49AB" w:rsidRPr="00AE473D" w:rsidRDefault="00AA39A7" w:rsidP="00AE473D">
      <w:pPr>
        <w:spacing w:after="0" w:line="360" w:lineRule="auto"/>
        <w:ind w:left="709" w:hanging="709"/>
        <w:contextualSpacing/>
        <w:jc w:val="both"/>
        <w:rPr>
          <w:rFonts w:ascii="Times New Roman" w:eastAsia="Cambria" w:hAnsi="Times New Roman" w:cs="Times New Roman"/>
          <w:color w:val="000000" w:themeColor="text1"/>
          <w:sz w:val="24"/>
          <w:szCs w:val="24"/>
          <w:lang w:val="en-US"/>
        </w:rPr>
      </w:pPr>
      <w:r w:rsidRPr="00AE473D">
        <w:rPr>
          <w:rFonts w:ascii="Times New Roman" w:eastAsia="Cambria" w:hAnsi="Times New Roman" w:cs="Times New Roman"/>
          <w:color w:val="000000" w:themeColor="text1"/>
          <w:sz w:val="24"/>
          <w:szCs w:val="24"/>
        </w:rPr>
        <w:lastRenderedPageBreak/>
        <w:t>Martínez-</w:t>
      </w:r>
      <w:proofErr w:type="spellStart"/>
      <w:r w:rsidRPr="00AE473D">
        <w:rPr>
          <w:rFonts w:ascii="Times New Roman" w:eastAsia="Cambria" w:hAnsi="Times New Roman" w:cs="Times New Roman"/>
          <w:color w:val="000000" w:themeColor="text1"/>
          <w:sz w:val="24"/>
          <w:szCs w:val="24"/>
        </w:rPr>
        <w:t>Linora</w:t>
      </w:r>
      <w:proofErr w:type="spellEnd"/>
      <w:r w:rsidRPr="00AE473D">
        <w:rPr>
          <w:rFonts w:ascii="Times New Roman" w:eastAsia="Cambria" w:hAnsi="Times New Roman" w:cs="Times New Roman"/>
          <w:color w:val="000000" w:themeColor="text1"/>
          <w:sz w:val="24"/>
          <w:szCs w:val="24"/>
        </w:rPr>
        <w:t xml:space="preserve">, M. (2012). Aproximación a la interacción virtual: el caso de la red social </w:t>
      </w:r>
      <w:proofErr w:type="spellStart"/>
      <w:r w:rsidRPr="00AE473D">
        <w:rPr>
          <w:rFonts w:ascii="Times New Roman" w:eastAsia="Cambria" w:hAnsi="Times New Roman" w:cs="Times New Roman"/>
          <w:color w:val="000000" w:themeColor="text1"/>
          <w:sz w:val="24"/>
          <w:szCs w:val="24"/>
        </w:rPr>
        <w:t>Badoo</w:t>
      </w:r>
      <w:proofErr w:type="spellEnd"/>
      <w:r w:rsidRPr="00AE473D">
        <w:rPr>
          <w:rFonts w:ascii="Times New Roman" w:eastAsia="Cambria" w:hAnsi="Times New Roman" w:cs="Times New Roman"/>
          <w:color w:val="000000" w:themeColor="text1"/>
          <w:sz w:val="24"/>
          <w:szCs w:val="24"/>
        </w:rPr>
        <w:t xml:space="preserve">. </w:t>
      </w:r>
      <w:proofErr w:type="gramStart"/>
      <w:r w:rsidRPr="00AE473D">
        <w:rPr>
          <w:rFonts w:ascii="Times New Roman" w:eastAsia="Cambria" w:hAnsi="Times New Roman" w:cs="Times New Roman"/>
          <w:color w:val="000000" w:themeColor="text1"/>
          <w:sz w:val="24"/>
          <w:szCs w:val="24"/>
          <w:lang w:val="en-US"/>
        </w:rPr>
        <w:t>107-127.</w:t>
      </w:r>
      <w:proofErr w:type="gramEnd"/>
    </w:p>
    <w:p w14:paraId="49B78B1E" w14:textId="75022377" w:rsidR="005C4C59" w:rsidRPr="00AE473D" w:rsidRDefault="005C4C59" w:rsidP="00AE473D">
      <w:pPr>
        <w:spacing w:after="0" w:line="360" w:lineRule="auto"/>
        <w:ind w:left="709" w:hanging="709"/>
        <w:contextualSpacing/>
        <w:jc w:val="both"/>
        <w:rPr>
          <w:rFonts w:ascii="Times New Roman" w:eastAsia="Cambria" w:hAnsi="Times New Roman" w:cs="Times New Roman"/>
          <w:color w:val="000000" w:themeColor="text1"/>
          <w:sz w:val="24"/>
          <w:szCs w:val="24"/>
        </w:rPr>
      </w:pPr>
      <w:proofErr w:type="gramStart"/>
      <w:r w:rsidRPr="00AE473D">
        <w:rPr>
          <w:rFonts w:ascii="Times New Roman" w:hAnsi="Times New Roman" w:cs="Times New Roman"/>
          <w:color w:val="000000" w:themeColor="text1"/>
          <w:sz w:val="24"/>
          <w:szCs w:val="24"/>
          <w:lang w:val="en-US"/>
        </w:rPr>
        <w:t xml:space="preserve">Myers, K. y </w:t>
      </w:r>
      <w:proofErr w:type="spellStart"/>
      <w:r w:rsidRPr="00AE473D">
        <w:rPr>
          <w:rFonts w:ascii="Times New Roman" w:hAnsi="Times New Roman" w:cs="Times New Roman"/>
          <w:color w:val="000000" w:themeColor="text1"/>
          <w:sz w:val="24"/>
          <w:szCs w:val="24"/>
          <w:lang w:val="en-US"/>
        </w:rPr>
        <w:t>Sadaghiani</w:t>
      </w:r>
      <w:proofErr w:type="spellEnd"/>
      <w:r w:rsidRPr="00AE473D">
        <w:rPr>
          <w:rFonts w:ascii="Times New Roman" w:hAnsi="Times New Roman" w:cs="Times New Roman"/>
          <w:color w:val="000000" w:themeColor="text1"/>
          <w:sz w:val="24"/>
          <w:szCs w:val="24"/>
          <w:lang w:val="en-US"/>
        </w:rPr>
        <w:t>, K. (2010).</w:t>
      </w:r>
      <w:proofErr w:type="gramEnd"/>
      <w:r w:rsidRPr="00AE473D">
        <w:rPr>
          <w:rFonts w:ascii="Times New Roman" w:hAnsi="Times New Roman" w:cs="Times New Roman"/>
          <w:color w:val="000000" w:themeColor="text1"/>
          <w:sz w:val="24"/>
          <w:szCs w:val="24"/>
          <w:lang w:val="en-US"/>
        </w:rPr>
        <w:t xml:space="preserve"> Millennials in the Workplace: A Communication Perspective on Millennials’ Organizational Relationships and Performance. </w:t>
      </w:r>
      <w:r w:rsidRPr="00AE473D">
        <w:rPr>
          <w:rFonts w:ascii="Times New Roman" w:hAnsi="Times New Roman" w:cs="Times New Roman"/>
          <w:color w:val="000000" w:themeColor="text1"/>
          <w:sz w:val="24"/>
          <w:szCs w:val="24"/>
          <w:lang w:val="es-ES_tradnl"/>
        </w:rPr>
        <w:t xml:space="preserve">J Bus Pyscol.25: 225-238. DOI: </w:t>
      </w:r>
      <w:r w:rsidRPr="00AE473D">
        <w:rPr>
          <w:rFonts w:ascii="Times" w:hAnsi="Times" w:cs="Times"/>
          <w:color w:val="000000" w:themeColor="text1"/>
          <w:sz w:val="24"/>
          <w:szCs w:val="24"/>
          <w:lang w:val="es-ES_tradnl"/>
        </w:rPr>
        <w:t xml:space="preserve">10.1007/s10869-010-9172-7 </w:t>
      </w:r>
    </w:p>
    <w:p w14:paraId="15E99B9D" w14:textId="77777777" w:rsidR="00AA39A7" w:rsidRPr="00AE473D" w:rsidRDefault="00AA39A7" w:rsidP="00AE473D">
      <w:pPr>
        <w:spacing w:after="0" w:line="360" w:lineRule="auto"/>
        <w:ind w:left="709" w:hanging="709"/>
        <w:contextualSpacing/>
        <w:jc w:val="both"/>
        <w:rPr>
          <w:rFonts w:ascii="Times New Roman" w:eastAsia="Cambria" w:hAnsi="Times New Roman" w:cs="Times New Roman"/>
          <w:color w:val="000000" w:themeColor="text1"/>
          <w:sz w:val="24"/>
          <w:szCs w:val="24"/>
        </w:rPr>
      </w:pPr>
      <w:proofErr w:type="spellStart"/>
      <w:r w:rsidRPr="00AE473D">
        <w:rPr>
          <w:rFonts w:ascii="Times New Roman" w:eastAsia="Cambria" w:hAnsi="Times New Roman" w:cs="Times New Roman"/>
          <w:color w:val="000000" w:themeColor="text1"/>
          <w:sz w:val="24"/>
          <w:szCs w:val="24"/>
        </w:rPr>
        <w:t>Prensky</w:t>
      </w:r>
      <w:proofErr w:type="spellEnd"/>
      <w:r w:rsidRPr="00AE473D">
        <w:rPr>
          <w:rFonts w:ascii="Times New Roman" w:eastAsia="Cambria" w:hAnsi="Times New Roman" w:cs="Times New Roman"/>
          <w:color w:val="000000" w:themeColor="text1"/>
          <w:sz w:val="24"/>
          <w:szCs w:val="24"/>
        </w:rPr>
        <w:t>, M. (2010). Nativos e inmigrantes digitales. Cuadernos SEK 2.0. Institución Educativa SEK. Recuperado de http://www.marcprensky.com/writing/Prensky-NATIVOS%20E%20INMIGRANTES%20DIGITALES%20(SEK).pdf</w:t>
      </w:r>
    </w:p>
    <w:p w14:paraId="2178291B" w14:textId="77777777" w:rsidR="00AA39A7" w:rsidRPr="00AE473D" w:rsidRDefault="00AA39A7" w:rsidP="00AE473D">
      <w:pPr>
        <w:spacing w:after="0" w:line="360" w:lineRule="auto"/>
        <w:ind w:left="709" w:hanging="709"/>
        <w:contextualSpacing/>
        <w:jc w:val="both"/>
        <w:rPr>
          <w:rFonts w:ascii="Times New Roman" w:eastAsia="Cambria" w:hAnsi="Times New Roman" w:cs="Times New Roman"/>
          <w:color w:val="000000" w:themeColor="text1"/>
          <w:sz w:val="24"/>
          <w:szCs w:val="24"/>
        </w:rPr>
      </w:pPr>
      <w:r w:rsidRPr="00AE473D">
        <w:rPr>
          <w:rFonts w:ascii="Times New Roman" w:eastAsia="Cambria" w:hAnsi="Times New Roman" w:cs="Times New Roman"/>
          <w:color w:val="000000" w:themeColor="text1"/>
          <w:sz w:val="24"/>
          <w:szCs w:val="24"/>
        </w:rPr>
        <w:t>Requena Santos, F. (1989). El concepto de red social. Reis: Revista española de investigaciones sociológicas. 48. 137-152.</w:t>
      </w:r>
    </w:p>
    <w:p w14:paraId="19CDC807" w14:textId="77777777" w:rsidR="00AA39A7" w:rsidRPr="00AE473D" w:rsidRDefault="00AA39A7" w:rsidP="00AE473D">
      <w:pPr>
        <w:spacing w:after="0" w:line="360" w:lineRule="auto"/>
        <w:ind w:left="709" w:hanging="709"/>
        <w:contextualSpacing/>
        <w:jc w:val="both"/>
        <w:rPr>
          <w:rFonts w:ascii="Times New Roman" w:eastAsia="Cambria" w:hAnsi="Times New Roman" w:cs="Times New Roman"/>
          <w:color w:val="000000" w:themeColor="text1"/>
          <w:sz w:val="24"/>
          <w:szCs w:val="24"/>
          <w:lang w:val="en-US"/>
        </w:rPr>
      </w:pPr>
      <w:proofErr w:type="spellStart"/>
      <w:r w:rsidRPr="00AE473D">
        <w:rPr>
          <w:rFonts w:ascii="Times New Roman" w:eastAsia="Cambria" w:hAnsi="Times New Roman" w:cs="Times New Roman"/>
          <w:color w:val="000000" w:themeColor="text1"/>
          <w:sz w:val="24"/>
          <w:szCs w:val="24"/>
        </w:rPr>
        <w:t>Rissoan</w:t>
      </w:r>
      <w:proofErr w:type="spellEnd"/>
      <w:r w:rsidRPr="00AE473D">
        <w:rPr>
          <w:rFonts w:ascii="Times New Roman" w:eastAsia="Cambria" w:hAnsi="Times New Roman" w:cs="Times New Roman"/>
          <w:color w:val="000000" w:themeColor="text1"/>
          <w:sz w:val="24"/>
          <w:szCs w:val="24"/>
        </w:rPr>
        <w:t xml:space="preserve">, R. (2011). Redes sociales. Facebook, Twitter, LinkedIn, </w:t>
      </w:r>
      <w:proofErr w:type="spellStart"/>
      <w:r w:rsidRPr="00AE473D">
        <w:rPr>
          <w:rFonts w:ascii="Times New Roman" w:eastAsia="Cambria" w:hAnsi="Times New Roman" w:cs="Times New Roman"/>
          <w:color w:val="000000" w:themeColor="text1"/>
          <w:sz w:val="24"/>
          <w:szCs w:val="24"/>
        </w:rPr>
        <w:t>Viadeo</w:t>
      </w:r>
      <w:proofErr w:type="spellEnd"/>
      <w:r w:rsidRPr="00AE473D">
        <w:rPr>
          <w:rFonts w:ascii="Times New Roman" w:eastAsia="Cambria" w:hAnsi="Times New Roman" w:cs="Times New Roman"/>
          <w:color w:val="000000" w:themeColor="text1"/>
          <w:sz w:val="24"/>
          <w:szCs w:val="24"/>
        </w:rPr>
        <w:t xml:space="preserve"> en el mundo Profesional. </w:t>
      </w:r>
      <w:r w:rsidRPr="00AE473D">
        <w:rPr>
          <w:rFonts w:ascii="Times New Roman" w:eastAsia="Cambria" w:hAnsi="Times New Roman" w:cs="Times New Roman"/>
          <w:color w:val="000000" w:themeColor="text1"/>
          <w:sz w:val="24"/>
          <w:szCs w:val="24"/>
          <w:lang w:val="en-US"/>
        </w:rPr>
        <w:t xml:space="preserve">Barcelona: </w:t>
      </w:r>
      <w:proofErr w:type="spellStart"/>
      <w:r w:rsidRPr="00AE473D">
        <w:rPr>
          <w:rFonts w:ascii="Times New Roman" w:eastAsia="Cambria" w:hAnsi="Times New Roman" w:cs="Times New Roman"/>
          <w:color w:val="000000" w:themeColor="text1"/>
          <w:sz w:val="24"/>
          <w:szCs w:val="24"/>
          <w:lang w:val="en-US"/>
        </w:rPr>
        <w:t>Ediciones</w:t>
      </w:r>
      <w:proofErr w:type="spellEnd"/>
      <w:r w:rsidRPr="00AE473D">
        <w:rPr>
          <w:rFonts w:ascii="Times New Roman" w:eastAsia="Cambria" w:hAnsi="Times New Roman" w:cs="Times New Roman"/>
          <w:color w:val="000000" w:themeColor="text1"/>
          <w:sz w:val="24"/>
          <w:szCs w:val="24"/>
          <w:lang w:val="en-US"/>
        </w:rPr>
        <w:t xml:space="preserve"> ENI.</w:t>
      </w:r>
    </w:p>
    <w:p w14:paraId="633EBD09" w14:textId="77777777" w:rsidR="00AA39A7" w:rsidRPr="00AE473D" w:rsidRDefault="00AA39A7" w:rsidP="00AE473D">
      <w:pPr>
        <w:spacing w:after="0" w:line="360" w:lineRule="auto"/>
        <w:ind w:left="709" w:hanging="709"/>
        <w:contextualSpacing/>
        <w:jc w:val="both"/>
        <w:rPr>
          <w:rFonts w:ascii="Times New Roman" w:eastAsia="Cambria" w:hAnsi="Times New Roman" w:cs="Times New Roman"/>
          <w:color w:val="000000" w:themeColor="text1"/>
          <w:sz w:val="24"/>
          <w:szCs w:val="24"/>
        </w:rPr>
      </w:pPr>
      <w:proofErr w:type="spellStart"/>
      <w:proofErr w:type="gramStart"/>
      <w:r w:rsidRPr="00AE473D">
        <w:rPr>
          <w:rFonts w:ascii="Times New Roman" w:eastAsia="Cambria" w:hAnsi="Times New Roman" w:cs="Times New Roman"/>
          <w:color w:val="000000" w:themeColor="text1"/>
          <w:sz w:val="24"/>
          <w:szCs w:val="24"/>
          <w:lang w:val="en-US"/>
        </w:rPr>
        <w:t>Scheffer</w:t>
      </w:r>
      <w:proofErr w:type="spellEnd"/>
      <w:r w:rsidRPr="00AE473D">
        <w:rPr>
          <w:rFonts w:ascii="Times New Roman" w:eastAsia="Cambria" w:hAnsi="Times New Roman" w:cs="Times New Roman"/>
          <w:color w:val="000000" w:themeColor="text1"/>
          <w:sz w:val="24"/>
          <w:szCs w:val="24"/>
          <w:lang w:val="en-US"/>
        </w:rPr>
        <w:t>, T. (2004).</w:t>
      </w:r>
      <w:proofErr w:type="gramEnd"/>
      <w:r w:rsidRPr="00AE473D">
        <w:rPr>
          <w:rFonts w:ascii="Times New Roman" w:eastAsia="Cambria" w:hAnsi="Times New Roman" w:cs="Times New Roman"/>
          <w:color w:val="000000" w:themeColor="text1"/>
          <w:sz w:val="24"/>
          <w:szCs w:val="24"/>
          <w:lang w:val="en-US"/>
        </w:rPr>
        <w:t xml:space="preserve"> </w:t>
      </w:r>
      <w:proofErr w:type="gramStart"/>
      <w:r w:rsidRPr="00AE473D">
        <w:rPr>
          <w:rFonts w:ascii="Times New Roman" w:eastAsia="Cambria" w:hAnsi="Times New Roman" w:cs="Times New Roman"/>
          <w:color w:val="000000" w:themeColor="text1"/>
          <w:sz w:val="24"/>
          <w:szCs w:val="24"/>
          <w:lang w:val="en-US"/>
        </w:rPr>
        <w:t>Finding Association Rules that Trade Support Optimally Against Confidence.</w:t>
      </w:r>
      <w:proofErr w:type="gramEnd"/>
      <w:r w:rsidRPr="00AE473D">
        <w:rPr>
          <w:rFonts w:ascii="Times New Roman" w:eastAsia="Cambria" w:hAnsi="Times New Roman" w:cs="Times New Roman"/>
          <w:color w:val="000000" w:themeColor="text1"/>
          <w:sz w:val="24"/>
          <w:szCs w:val="24"/>
          <w:lang w:val="en-US"/>
        </w:rPr>
        <w:t xml:space="preserve"> </w:t>
      </w:r>
      <w:proofErr w:type="spellStart"/>
      <w:r w:rsidRPr="00AE473D">
        <w:rPr>
          <w:rFonts w:ascii="Times New Roman" w:eastAsia="Cambria" w:hAnsi="Times New Roman" w:cs="Times New Roman"/>
          <w:color w:val="000000" w:themeColor="text1"/>
          <w:sz w:val="24"/>
          <w:szCs w:val="24"/>
        </w:rPr>
        <w:t>Intell</w:t>
      </w:r>
      <w:proofErr w:type="spellEnd"/>
      <w:r w:rsidRPr="00AE473D">
        <w:rPr>
          <w:rFonts w:ascii="Times New Roman" w:eastAsia="Cambria" w:hAnsi="Times New Roman" w:cs="Times New Roman"/>
          <w:color w:val="000000" w:themeColor="text1"/>
          <w:sz w:val="24"/>
          <w:szCs w:val="24"/>
        </w:rPr>
        <w:t>. Data Anal. 9(4). 381–395.</w:t>
      </w:r>
    </w:p>
    <w:p w14:paraId="4DA2184E" w14:textId="77777777" w:rsidR="00AA39A7" w:rsidRPr="00AE473D" w:rsidRDefault="00AA39A7" w:rsidP="00AE473D">
      <w:pPr>
        <w:spacing w:after="0" w:line="360" w:lineRule="auto"/>
        <w:ind w:left="709" w:hanging="709"/>
        <w:contextualSpacing/>
        <w:jc w:val="both"/>
        <w:rPr>
          <w:rFonts w:ascii="Times New Roman" w:eastAsia="Cambria" w:hAnsi="Times New Roman" w:cs="Times New Roman"/>
          <w:color w:val="000000" w:themeColor="text1"/>
          <w:sz w:val="24"/>
          <w:szCs w:val="24"/>
        </w:rPr>
      </w:pPr>
      <w:r w:rsidRPr="00AE473D">
        <w:rPr>
          <w:rFonts w:ascii="Times New Roman" w:eastAsia="Cambria" w:hAnsi="Times New Roman" w:cs="Times New Roman"/>
          <w:color w:val="000000" w:themeColor="text1"/>
          <w:sz w:val="24"/>
          <w:szCs w:val="24"/>
        </w:rPr>
        <w:t>Thompson, J. (1998). Los medios y la modernidad. Una teoría de los medios de comunicación. Barcelona: Paidós.</w:t>
      </w:r>
    </w:p>
    <w:p w14:paraId="21FA6D0D" w14:textId="77777777" w:rsidR="00AA39A7" w:rsidRPr="00AE473D" w:rsidRDefault="00AA39A7" w:rsidP="00AE473D">
      <w:pPr>
        <w:spacing w:after="0" w:line="360" w:lineRule="auto"/>
        <w:ind w:left="709" w:hanging="709"/>
        <w:contextualSpacing/>
        <w:jc w:val="both"/>
        <w:rPr>
          <w:rFonts w:ascii="Times New Roman" w:eastAsia="Cambria" w:hAnsi="Times New Roman" w:cs="Times New Roman"/>
          <w:color w:val="000000" w:themeColor="text1"/>
          <w:sz w:val="24"/>
          <w:szCs w:val="24"/>
        </w:rPr>
      </w:pPr>
      <w:r w:rsidRPr="00AE473D">
        <w:rPr>
          <w:rFonts w:ascii="Times New Roman" w:eastAsia="Cambria" w:hAnsi="Times New Roman" w:cs="Times New Roman"/>
          <w:color w:val="000000" w:themeColor="text1"/>
          <w:sz w:val="24"/>
          <w:szCs w:val="24"/>
        </w:rPr>
        <w:t>Valenzuela, R. (2013). Las redes sociales y su aplicación en educación. Revista Digital Universitaria. 14(4). 1-14. Recuperado de http://www.revista.unam.mx/vol.14/num4/art36/index.html.</w:t>
      </w:r>
    </w:p>
    <w:p w14:paraId="3881E318" w14:textId="77777777" w:rsidR="00AA39A7" w:rsidRPr="00AE473D" w:rsidRDefault="00AA39A7" w:rsidP="00AE473D">
      <w:pPr>
        <w:spacing w:after="0" w:line="360" w:lineRule="auto"/>
        <w:ind w:left="709" w:hanging="709"/>
        <w:contextualSpacing/>
        <w:jc w:val="both"/>
        <w:rPr>
          <w:rFonts w:ascii="Times New Roman" w:eastAsia="Cambria" w:hAnsi="Times New Roman" w:cs="Times New Roman"/>
          <w:color w:val="000000" w:themeColor="text1"/>
          <w:sz w:val="24"/>
          <w:szCs w:val="24"/>
        </w:rPr>
      </w:pPr>
      <w:proofErr w:type="spellStart"/>
      <w:r w:rsidRPr="00AE473D">
        <w:rPr>
          <w:rFonts w:ascii="Times New Roman" w:eastAsia="Cambria" w:hAnsi="Times New Roman" w:cs="Times New Roman"/>
          <w:color w:val="000000" w:themeColor="text1"/>
          <w:sz w:val="24"/>
          <w:szCs w:val="24"/>
        </w:rPr>
        <w:t>Winocur</w:t>
      </w:r>
      <w:proofErr w:type="spellEnd"/>
      <w:r w:rsidRPr="00AE473D">
        <w:rPr>
          <w:rFonts w:ascii="Times New Roman" w:eastAsia="Cambria" w:hAnsi="Times New Roman" w:cs="Times New Roman"/>
          <w:color w:val="000000" w:themeColor="text1"/>
          <w:sz w:val="24"/>
          <w:szCs w:val="24"/>
        </w:rPr>
        <w:t>, R. (2001). Redes virtuales y comunidades de internautas: nuevos núcleos de sociabilidad y reorganización de la esfera pública. Perfiles latinoamericanos. 18. Junio.</w:t>
      </w:r>
    </w:p>
    <w:p w14:paraId="69F1CFB5" w14:textId="77777777" w:rsidR="00AA39A7" w:rsidRPr="00AE473D" w:rsidRDefault="00AA39A7" w:rsidP="00AE473D">
      <w:pPr>
        <w:spacing w:after="0" w:line="360" w:lineRule="auto"/>
        <w:ind w:left="709" w:hanging="709"/>
        <w:contextualSpacing/>
        <w:jc w:val="both"/>
        <w:rPr>
          <w:rFonts w:ascii="Times New Roman" w:eastAsia="Cambria" w:hAnsi="Times New Roman" w:cs="Times New Roman"/>
          <w:color w:val="000000" w:themeColor="text1"/>
          <w:sz w:val="24"/>
          <w:szCs w:val="24"/>
        </w:rPr>
      </w:pPr>
      <w:proofErr w:type="spellStart"/>
      <w:r w:rsidRPr="00AE473D">
        <w:rPr>
          <w:rFonts w:ascii="Times New Roman" w:eastAsia="Cambria" w:hAnsi="Times New Roman" w:cs="Times New Roman"/>
          <w:color w:val="000000" w:themeColor="text1"/>
          <w:sz w:val="24"/>
          <w:szCs w:val="24"/>
        </w:rPr>
        <w:t>Winocur</w:t>
      </w:r>
      <w:proofErr w:type="spellEnd"/>
      <w:r w:rsidRPr="00AE473D">
        <w:rPr>
          <w:rFonts w:ascii="Times New Roman" w:eastAsia="Cambria" w:hAnsi="Times New Roman" w:cs="Times New Roman"/>
          <w:color w:val="000000" w:themeColor="text1"/>
          <w:sz w:val="24"/>
          <w:szCs w:val="24"/>
        </w:rPr>
        <w:t>, R. (2006). Internet en la vida cotidiana de los jóvenes. Revista Mexicana de Sociología. 68(3). Julio-septiembre. 551-580.</w:t>
      </w:r>
    </w:p>
    <w:p w14:paraId="28AF7ACA" w14:textId="2AED3D39" w:rsidR="005C4C59" w:rsidRPr="00E70E74" w:rsidRDefault="00AA39A7" w:rsidP="00AE473D">
      <w:pPr>
        <w:spacing w:after="0" w:line="360" w:lineRule="auto"/>
        <w:ind w:left="709" w:hanging="709"/>
        <w:contextualSpacing/>
        <w:jc w:val="both"/>
        <w:rPr>
          <w:rFonts w:ascii="Times New Roman" w:eastAsia="Cambria" w:hAnsi="Times New Roman" w:cs="Times New Roman"/>
          <w:sz w:val="24"/>
          <w:szCs w:val="24"/>
        </w:rPr>
      </w:pPr>
      <w:r w:rsidRPr="00AE473D">
        <w:rPr>
          <w:rFonts w:ascii="Times New Roman" w:eastAsia="Cambria" w:hAnsi="Times New Roman" w:cs="Times New Roman"/>
          <w:color w:val="000000" w:themeColor="text1"/>
          <w:sz w:val="24"/>
          <w:szCs w:val="24"/>
        </w:rPr>
        <w:t>Zuluaga, M. (2014). La intimidad en los jóvenes a partir del uso de redes sociales. Folios. 30. Facultad de Comunicaciones. Universidad de Antioquia. 145-164.</w:t>
      </w:r>
    </w:p>
    <w:sectPr w:rsidR="005C4C59" w:rsidRPr="00E70E74" w:rsidSect="0080531B">
      <w:headerReference w:type="default" r:id="rId22"/>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BAE20" w14:textId="77777777" w:rsidR="006B5335" w:rsidRDefault="006B5335" w:rsidP="002F4059">
      <w:pPr>
        <w:spacing w:after="0" w:line="240" w:lineRule="auto"/>
      </w:pPr>
      <w:r>
        <w:separator/>
      </w:r>
    </w:p>
  </w:endnote>
  <w:endnote w:type="continuationSeparator" w:id="0">
    <w:p w14:paraId="51EDC2E4" w14:textId="77777777" w:rsidR="006B5335" w:rsidRDefault="006B5335" w:rsidP="002F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072956"/>
      <w:docPartObj>
        <w:docPartGallery w:val="Page Numbers (Bottom of Page)"/>
        <w:docPartUnique/>
      </w:docPartObj>
    </w:sdtPr>
    <w:sdtEndPr/>
    <w:sdtContent>
      <w:sdt>
        <w:sdtPr>
          <w:id w:val="-1078819256"/>
          <w:docPartObj>
            <w:docPartGallery w:val="Page Numbers (Bottom of Page)"/>
            <w:docPartUnique/>
          </w:docPartObj>
        </w:sdtPr>
        <w:sdtEndPr/>
        <w:sdtContent>
          <w:p w14:paraId="7EB3D12E" w14:textId="77777777" w:rsidR="00E70E74" w:rsidRDefault="00E70E74" w:rsidP="00E70E74">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14:paraId="43D97438" w14:textId="77777777" w:rsidR="00E70E74" w:rsidRDefault="00E70E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9E782" w14:textId="77777777" w:rsidR="006B5335" w:rsidRDefault="006B5335" w:rsidP="002F4059">
      <w:pPr>
        <w:spacing w:after="0" w:line="240" w:lineRule="auto"/>
      </w:pPr>
      <w:r>
        <w:separator/>
      </w:r>
    </w:p>
  </w:footnote>
  <w:footnote w:type="continuationSeparator" w:id="0">
    <w:p w14:paraId="514698BB" w14:textId="77777777" w:rsidR="006B5335" w:rsidRDefault="006B5335" w:rsidP="002F4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F1703" w14:textId="77777777" w:rsidR="00E70E74" w:rsidRPr="00CE1B22" w:rsidRDefault="00E70E74" w:rsidP="00E70E74">
    <w:pPr>
      <w:spacing w:line="360" w:lineRule="auto"/>
      <w:jc w:val="center"/>
      <w:rPr>
        <w:rFonts w:ascii="Times New Roman" w:hAnsi="Times New Roman"/>
        <w:color w:val="000000"/>
        <w:szCs w:val="28"/>
        <w:lang w:val="es-ES_tradnl"/>
        <w14:shadow w14:blurRad="50800" w14:dist="38100" w14:dir="2700000" w14:sx="100000" w14:sy="100000" w14:kx="0" w14:ky="0" w14:algn="tl">
          <w14:srgbClr w14:val="000000">
            <w14:alpha w14:val="60000"/>
          </w14:srgbClr>
        </w14:shadow>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14:paraId="20719137" w14:textId="77777777" w:rsidR="002F4059" w:rsidRPr="00E70E74" w:rsidRDefault="002F4059">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E4C68"/>
    <w:multiLevelType w:val="hybridMultilevel"/>
    <w:tmpl w:val="BA3872B4"/>
    <w:lvl w:ilvl="0" w:tplc="4E3E1736">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00258AB"/>
    <w:multiLevelType w:val="hybridMultilevel"/>
    <w:tmpl w:val="302EDE34"/>
    <w:lvl w:ilvl="0" w:tplc="94C251E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26664D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2CD17FE"/>
    <w:multiLevelType w:val="hybridMultilevel"/>
    <w:tmpl w:val="B4825214"/>
    <w:lvl w:ilvl="0" w:tplc="79427BC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142"/>
    <w:rsid w:val="0000276B"/>
    <w:rsid w:val="000257E2"/>
    <w:rsid w:val="00034AA4"/>
    <w:rsid w:val="00042850"/>
    <w:rsid w:val="000664A6"/>
    <w:rsid w:val="000676D3"/>
    <w:rsid w:val="000752E4"/>
    <w:rsid w:val="00090479"/>
    <w:rsid w:val="000A5D53"/>
    <w:rsid w:val="000B0A36"/>
    <w:rsid w:val="000B2AE6"/>
    <w:rsid w:val="000B5440"/>
    <w:rsid w:val="000D06E1"/>
    <w:rsid w:val="000D6B13"/>
    <w:rsid w:val="000E200C"/>
    <w:rsid w:val="00101427"/>
    <w:rsid w:val="00103D8C"/>
    <w:rsid w:val="00110FAC"/>
    <w:rsid w:val="001344C9"/>
    <w:rsid w:val="001B08FB"/>
    <w:rsid w:val="001C3DED"/>
    <w:rsid w:val="001E1107"/>
    <w:rsid w:val="001F413C"/>
    <w:rsid w:val="00200532"/>
    <w:rsid w:val="00224362"/>
    <w:rsid w:val="002E19A4"/>
    <w:rsid w:val="002F4059"/>
    <w:rsid w:val="0031391E"/>
    <w:rsid w:val="00313A36"/>
    <w:rsid w:val="00342239"/>
    <w:rsid w:val="0035495C"/>
    <w:rsid w:val="00393DB5"/>
    <w:rsid w:val="003A5383"/>
    <w:rsid w:val="003A5AC3"/>
    <w:rsid w:val="003A5C57"/>
    <w:rsid w:val="003C1184"/>
    <w:rsid w:val="003D3DF3"/>
    <w:rsid w:val="003F17B7"/>
    <w:rsid w:val="003F1E03"/>
    <w:rsid w:val="00431E68"/>
    <w:rsid w:val="004702DE"/>
    <w:rsid w:val="00480E09"/>
    <w:rsid w:val="004A302A"/>
    <w:rsid w:val="004D1FAF"/>
    <w:rsid w:val="004D61D8"/>
    <w:rsid w:val="004F74C7"/>
    <w:rsid w:val="0053031E"/>
    <w:rsid w:val="00533DDA"/>
    <w:rsid w:val="005432CD"/>
    <w:rsid w:val="00545863"/>
    <w:rsid w:val="00545B22"/>
    <w:rsid w:val="00552A80"/>
    <w:rsid w:val="0059047E"/>
    <w:rsid w:val="005A6642"/>
    <w:rsid w:val="005B2D4E"/>
    <w:rsid w:val="005B49AB"/>
    <w:rsid w:val="005C4C59"/>
    <w:rsid w:val="005D57A3"/>
    <w:rsid w:val="005E7AE7"/>
    <w:rsid w:val="005F1561"/>
    <w:rsid w:val="00617D6B"/>
    <w:rsid w:val="00637110"/>
    <w:rsid w:val="006378BD"/>
    <w:rsid w:val="00637973"/>
    <w:rsid w:val="00637DD5"/>
    <w:rsid w:val="00687644"/>
    <w:rsid w:val="00692659"/>
    <w:rsid w:val="006B5335"/>
    <w:rsid w:val="00707CF1"/>
    <w:rsid w:val="0072110E"/>
    <w:rsid w:val="00727F5F"/>
    <w:rsid w:val="00750780"/>
    <w:rsid w:val="00770D14"/>
    <w:rsid w:val="007A7856"/>
    <w:rsid w:val="007B0B34"/>
    <w:rsid w:val="007C1CF7"/>
    <w:rsid w:val="007C3E64"/>
    <w:rsid w:val="007C79D6"/>
    <w:rsid w:val="007F06BE"/>
    <w:rsid w:val="00803584"/>
    <w:rsid w:val="0080531B"/>
    <w:rsid w:val="00814DE1"/>
    <w:rsid w:val="00841A1A"/>
    <w:rsid w:val="00872D1B"/>
    <w:rsid w:val="008731E4"/>
    <w:rsid w:val="008943B0"/>
    <w:rsid w:val="00897A0B"/>
    <w:rsid w:val="00897BCA"/>
    <w:rsid w:val="008D59CA"/>
    <w:rsid w:val="008E36BA"/>
    <w:rsid w:val="008F2865"/>
    <w:rsid w:val="008F2E2C"/>
    <w:rsid w:val="009014CA"/>
    <w:rsid w:val="009201E0"/>
    <w:rsid w:val="00962142"/>
    <w:rsid w:val="00974D85"/>
    <w:rsid w:val="009854C8"/>
    <w:rsid w:val="009A1EBD"/>
    <w:rsid w:val="009A2F6D"/>
    <w:rsid w:val="009A2FC3"/>
    <w:rsid w:val="009A3253"/>
    <w:rsid w:val="009E33C6"/>
    <w:rsid w:val="009E691C"/>
    <w:rsid w:val="00A10109"/>
    <w:rsid w:val="00A1208A"/>
    <w:rsid w:val="00A468B8"/>
    <w:rsid w:val="00A54732"/>
    <w:rsid w:val="00A82641"/>
    <w:rsid w:val="00AA39A7"/>
    <w:rsid w:val="00AC3AAF"/>
    <w:rsid w:val="00AC5E9D"/>
    <w:rsid w:val="00AE0F89"/>
    <w:rsid w:val="00AE1109"/>
    <w:rsid w:val="00AE473D"/>
    <w:rsid w:val="00B00D8D"/>
    <w:rsid w:val="00B1604B"/>
    <w:rsid w:val="00B455FC"/>
    <w:rsid w:val="00B47825"/>
    <w:rsid w:val="00B50453"/>
    <w:rsid w:val="00B81659"/>
    <w:rsid w:val="00B86631"/>
    <w:rsid w:val="00BE5055"/>
    <w:rsid w:val="00BE6B3D"/>
    <w:rsid w:val="00BF0A5A"/>
    <w:rsid w:val="00BF11DB"/>
    <w:rsid w:val="00C04FEE"/>
    <w:rsid w:val="00C06CEC"/>
    <w:rsid w:val="00C1668B"/>
    <w:rsid w:val="00C17FA2"/>
    <w:rsid w:val="00C84FAD"/>
    <w:rsid w:val="00C90187"/>
    <w:rsid w:val="00C9026F"/>
    <w:rsid w:val="00CB4C5B"/>
    <w:rsid w:val="00CB5E7D"/>
    <w:rsid w:val="00CD4E3E"/>
    <w:rsid w:val="00D0695D"/>
    <w:rsid w:val="00D30BF6"/>
    <w:rsid w:val="00D36379"/>
    <w:rsid w:val="00D66E70"/>
    <w:rsid w:val="00DF4648"/>
    <w:rsid w:val="00E04FF8"/>
    <w:rsid w:val="00E10DD7"/>
    <w:rsid w:val="00E17085"/>
    <w:rsid w:val="00E33827"/>
    <w:rsid w:val="00E42DDF"/>
    <w:rsid w:val="00E70E74"/>
    <w:rsid w:val="00EC542F"/>
    <w:rsid w:val="00F33271"/>
    <w:rsid w:val="00F3444C"/>
    <w:rsid w:val="00F35949"/>
    <w:rsid w:val="00F8707B"/>
    <w:rsid w:val="00FD0513"/>
    <w:rsid w:val="00FD7A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FAC"/>
    <w:rPr>
      <w:lang w:val="es-ES"/>
    </w:rPr>
  </w:style>
  <w:style w:type="paragraph" w:styleId="Ttulo1">
    <w:name w:val="heading 1"/>
    <w:basedOn w:val="Normal"/>
    <w:next w:val="Normal"/>
    <w:link w:val="Ttulo1Car"/>
    <w:uiPriority w:val="9"/>
    <w:qFormat/>
    <w:rsid w:val="00E42DDF"/>
    <w:pPr>
      <w:keepNext/>
      <w:keepLines/>
      <w:spacing w:after="0" w:line="360" w:lineRule="auto"/>
      <w:jc w:val="center"/>
      <w:outlineLvl w:val="0"/>
    </w:pPr>
    <w:rPr>
      <w:rFonts w:ascii="Times New Roman" w:eastAsiaTheme="majorEastAsia" w:hAnsi="Times New Roman" w:cstheme="majorBidi"/>
      <w:b/>
      <w:bCs/>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APA">
    <w:name w:val="Párrafo de APA"/>
    <w:basedOn w:val="Normal"/>
    <w:qFormat/>
    <w:rsid w:val="00962142"/>
    <w:pPr>
      <w:widowControl w:val="0"/>
      <w:autoSpaceDE w:val="0"/>
      <w:autoSpaceDN w:val="0"/>
      <w:adjustRightInd w:val="0"/>
      <w:spacing w:after="0" w:line="360" w:lineRule="auto"/>
      <w:ind w:firstLine="709"/>
      <w:contextualSpacing/>
    </w:pPr>
    <w:rPr>
      <w:rFonts w:ascii="Times New Roman" w:hAnsi="Times New Roman" w:cs="Times New Roman"/>
      <w:sz w:val="24"/>
      <w:szCs w:val="24"/>
    </w:rPr>
  </w:style>
  <w:style w:type="table" w:styleId="Tablaconcuadrcula">
    <w:name w:val="Table Grid"/>
    <w:basedOn w:val="Tablanormal"/>
    <w:uiPriority w:val="59"/>
    <w:rsid w:val="0096214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201E0"/>
    <w:pPr>
      <w:ind w:left="720"/>
      <w:contextualSpacing/>
    </w:pPr>
  </w:style>
  <w:style w:type="table" w:customStyle="1" w:styleId="Tablanormal21">
    <w:name w:val="Tabla normal 21"/>
    <w:basedOn w:val="Tablanormal"/>
    <w:uiPriority w:val="99"/>
    <w:rsid w:val="00480E09"/>
    <w:pPr>
      <w:spacing w:after="0" w:line="240" w:lineRule="auto"/>
    </w:pPr>
    <w:rPr>
      <w:rFonts w:eastAsiaTheme="minorEastAsia"/>
      <w:sz w:val="24"/>
      <w:szCs w:val="24"/>
      <w:lang w:val="es-ES_tradnl"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anormal"/>
    <w:uiPriority w:val="42"/>
    <w:rsid w:val="000B2A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Mapadeldocumento">
    <w:name w:val="Document Map"/>
    <w:basedOn w:val="Normal"/>
    <w:link w:val="MapadeldocumentoCar"/>
    <w:uiPriority w:val="99"/>
    <w:semiHidden/>
    <w:unhideWhenUsed/>
    <w:rsid w:val="00D30BF6"/>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D30BF6"/>
    <w:rPr>
      <w:rFonts w:ascii="Times New Roman" w:hAnsi="Times New Roman" w:cs="Times New Roman"/>
      <w:sz w:val="24"/>
      <w:szCs w:val="24"/>
    </w:rPr>
  </w:style>
  <w:style w:type="character" w:customStyle="1" w:styleId="Ttulo1Car">
    <w:name w:val="Título 1 Car"/>
    <w:basedOn w:val="Fuentedeprrafopredeter"/>
    <w:link w:val="Ttulo1"/>
    <w:uiPriority w:val="9"/>
    <w:rsid w:val="00E42DDF"/>
    <w:rPr>
      <w:rFonts w:ascii="Times New Roman" w:eastAsiaTheme="majorEastAsia" w:hAnsi="Times New Roman" w:cstheme="majorBidi"/>
      <w:b/>
      <w:bCs/>
      <w:sz w:val="24"/>
      <w:szCs w:val="24"/>
      <w:lang w:val="es-ES_tradnl"/>
    </w:rPr>
  </w:style>
  <w:style w:type="character" w:styleId="Hipervnculo">
    <w:name w:val="Hyperlink"/>
    <w:basedOn w:val="Fuentedeprrafopredeter"/>
    <w:uiPriority w:val="99"/>
    <w:unhideWhenUsed/>
    <w:rsid w:val="00AA39A7"/>
    <w:rPr>
      <w:color w:val="0563C1" w:themeColor="hyperlink"/>
      <w:u w:val="single"/>
    </w:rPr>
  </w:style>
  <w:style w:type="paragraph" w:styleId="Revisin">
    <w:name w:val="Revision"/>
    <w:hidden/>
    <w:uiPriority w:val="99"/>
    <w:semiHidden/>
    <w:rsid w:val="0035495C"/>
    <w:pPr>
      <w:spacing w:after="0" w:line="240" w:lineRule="auto"/>
    </w:pPr>
  </w:style>
  <w:style w:type="paragraph" w:styleId="Encabezado">
    <w:name w:val="header"/>
    <w:basedOn w:val="Normal"/>
    <w:link w:val="EncabezadoCar"/>
    <w:uiPriority w:val="99"/>
    <w:unhideWhenUsed/>
    <w:rsid w:val="002F40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4059"/>
    <w:rPr>
      <w:lang w:val="es-ES"/>
    </w:rPr>
  </w:style>
  <w:style w:type="paragraph" w:styleId="Piedepgina">
    <w:name w:val="footer"/>
    <w:basedOn w:val="Normal"/>
    <w:link w:val="PiedepginaCar"/>
    <w:uiPriority w:val="99"/>
    <w:unhideWhenUsed/>
    <w:rsid w:val="002F40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4059"/>
    <w:rPr>
      <w:lang w:val="es-ES"/>
    </w:rPr>
  </w:style>
  <w:style w:type="paragraph" w:styleId="Textodeglobo">
    <w:name w:val="Balloon Text"/>
    <w:basedOn w:val="Normal"/>
    <w:link w:val="TextodegloboCar"/>
    <w:uiPriority w:val="99"/>
    <w:semiHidden/>
    <w:unhideWhenUsed/>
    <w:rsid w:val="00AE47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73D"/>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FAC"/>
    <w:rPr>
      <w:lang w:val="es-ES"/>
    </w:rPr>
  </w:style>
  <w:style w:type="paragraph" w:styleId="Ttulo1">
    <w:name w:val="heading 1"/>
    <w:basedOn w:val="Normal"/>
    <w:next w:val="Normal"/>
    <w:link w:val="Ttulo1Car"/>
    <w:uiPriority w:val="9"/>
    <w:qFormat/>
    <w:rsid w:val="00E42DDF"/>
    <w:pPr>
      <w:keepNext/>
      <w:keepLines/>
      <w:spacing w:after="0" w:line="360" w:lineRule="auto"/>
      <w:jc w:val="center"/>
      <w:outlineLvl w:val="0"/>
    </w:pPr>
    <w:rPr>
      <w:rFonts w:ascii="Times New Roman" w:eastAsiaTheme="majorEastAsia" w:hAnsi="Times New Roman" w:cstheme="majorBidi"/>
      <w:b/>
      <w:bCs/>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APA">
    <w:name w:val="Párrafo de APA"/>
    <w:basedOn w:val="Normal"/>
    <w:qFormat/>
    <w:rsid w:val="00962142"/>
    <w:pPr>
      <w:widowControl w:val="0"/>
      <w:autoSpaceDE w:val="0"/>
      <w:autoSpaceDN w:val="0"/>
      <w:adjustRightInd w:val="0"/>
      <w:spacing w:after="0" w:line="360" w:lineRule="auto"/>
      <w:ind w:firstLine="709"/>
      <w:contextualSpacing/>
    </w:pPr>
    <w:rPr>
      <w:rFonts w:ascii="Times New Roman" w:hAnsi="Times New Roman" w:cs="Times New Roman"/>
      <w:sz w:val="24"/>
      <w:szCs w:val="24"/>
    </w:rPr>
  </w:style>
  <w:style w:type="table" w:styleId="Tablaconcuadrcula">
    <w:name w:val="Table Grid"/>
    <w:basedOn w:val="Tablanormal"/>
    <w:uiPriority w:val="59"/>
    <w:rsid w:val="0096214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201E0"/>
    <w:pPr>
      <w:ind w:left="720"/>
      <w:contextualSpacing/>
    </w:pPr>
  </w:style>
  <w:style w:type="table" w:customStyle="1" w:styleId="Tablanormal21">
    <w:name w:val="Tabla normal 21"/>
    <w:basedOn w:val="Tablanormal"/>
    <w:uiPriority w:val="99"/>
    <w:rsid w:val="00480E09"/>
    <w:pPr>
      <w:spacing w:after="0" w:line="240" w:lineRule="auto"/>
    </w:pPr>
    <w:rPr>
      <w:rFonts w:eastAsiaTheme="minorEastAsia"/>
      <w:sz w:val="24"/>
      <w:szCs w:val="24"/>
      <w:lang w:val="es-ES_tradnl"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anormal"/>
    <w:uiPriority w:val="42"/>
    <w:rsid w:val="000B2A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Mapadeldocumento">
    <w:name w:val="Document Map"/>
    <w:basedOn w:val="Normal"/>
    <w:link w:val="MapadeldocumentoCar"/>
    <w:uiPriority w:val="99"/>
    <w:semiHidden/>
    <w:unhideWhenUsed/>
    <w:rsid w:val="00D30BF6"/>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D30BF6"/>
    <w:rPr>
      <w:rFonts w:ascii="Times New Roman" w:hAnsi="Times New Roman" w:cs="Times New Roman"/>
      <w:sz w:val="24"/>
      <w:szCs w:val="24"/>
    </w:rPr>
  </w:style>
  <w:style w:type="character" w:customStyle="1" w:styleId="Ttulo1Car">
    <w:name w:val="Título 1 Car"/>
    <w:basedOn w:val="Fuentedeprrafopredeter"/>
    <w:link w:val="Ttulo1"/>
    <w:uiPriority w:val="9"/>
    <w:rsid w:val="00E42DDF"/>
    <w:rPr>
      <w:rFonts w:ascii="Times New Roman" w:eastAsiaTheme="majorEastAsia" w:hAnsi="Times New Roman" w:cstheme="majorBidi"/>
      <w:b/>
      <w:bCs/>
      <w:sz w:val="24"/>
      <w:szCs w:val="24"/>
      <w:lang w:val="es-ES_tradnl"/>
    </w:rPr>
  </w:style>
  <w:style w:type="character" w:styleId="Hipervnculo">
    <w:name w:val="Hyperlink"/>
    <w:basedOn w:val="Fuentedeprrafopredeter"/>
    <w:uiPriority w:val="99"/>
    <w:unhideWhenUsed/>
    <w:rsid w:val="00AA39A7"/>
    <w:rPr>
      <w:color w:val="0563C1" w:themeColor="hyperlink"/>
      <w:u w:val="single"/>
    </w:rPr>
  </w:style>
  <w:style w:type="paragraph" w:styleId="Revisin">
    <w:name w:val="Revision"/>
    <w:hidden/>
    <w:uiPriority w:val="99"/>
    <w:semiHidden/>
    <w:rsid w:val="0035495C"/>
    <w:pPr>
      <w:spacing w:after="0" w:line="240" w:lineRule="auto"/>
    </w:pPr>
  </w:style>
  <w:style w:type="paragraph" w:styleId="Encabezado">
    <w:name w:val="header"/>
    <w:basedOn w:val="Normal"/>
    <w:link w:val="EncabezadoCar"/>
    <w:uiPriority w:val="99"/>
    <w:unhideWhenUsed/>
    <w:rsid w:val="002F40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4059"/>
    <w:rPr>
      <w:lang w:val="es-ES"/>
    </w:rPr>
  </w:style>
  <w:style w:type="paragraph" w:styleId="Piedepgina">
    <w:name w:val="footer"/>
    <w:basedOn w:val="Normal"/>
    <w:link w:val="PiedepginaCar"/>
    <w:uiPriority w:val="99"/>
    <w:unhideWhenUsed/>
    <w:rsid w:val="002F40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4059"/>
    <w:rPr>
      <w:lang w:val="es-ES"/>
    </w:rPr>
  </w:style>
  <w:style w:type="paragraph" w:styleId="Textodeglobo">
    <w:name w:val="Balloon Text"/>
    <w:basedOn w:val="Normal"/>
    <w:link w:val="TextodegloboCar"/>
    <w:uiPriority w:val="99"/>
    <w:semiHidden/>
    <w:unhideWhenUsed/>
    <w:rsid w:val="00AE47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73D"/>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255102">
      <w:bodyDiv w:val="1"/>
      <w:marLeft w:val="0"/>
      <w:marRight w:val="0"/>
      <w:marTop w:val="0"/>
      <w:marBottom w:val="0"/>
      <w:divBdr>
        <w:top w:val="none" w:sz="0" w:space="0" w:color="auto"/>
        <w:left w:val="none" w:sz="0" w:space="0" w:color="auto"/>
        <w:bottom w:val="none" w:sz="0" w:space="0" w:color="auto"/>
        <w:right w:val="none" w:sz="0" w:space="0" w:color="auto"/>
      </w:divBdr>
    </w:div>
    <w:div w:id="1776511831">
      <w:bodyDiv w:val="1"/>
      <w:marLeft w:val="0"/>
      <w:marRight w:val="0"/>
      <w:marTop w:val="0"/>
      <w:marBottom w:val="0"/>
      <w:divBdr>
        <w:top w:val="none" w:sz="0" w:space="0" w:color="auto"/>
        <w:left w:val="none" w:sz="0" w:space="0" w:color="auto"/>
        <w:bottom w:val="none" w:sz="0" w:space="0" w:color="auto"/>
        <w:right w:val="none" w:sz="0" w:space="0" w:color="auto"/>
      </w:divBdr>
    </w:div>
    <w:div w:id="1919512015">
      <w:bodyDiv w:val="1"/>
      <w:marLeft w:val="0"/>
      <w:marRight w:val="0"/>
      <w:marTop w:val="0"/>
      <w:marBottom w:val="0"/>
      <w:divBdr>
        <w:top w:val="none" w:sz="0" w:space="0" w:color="auto"/>
        <w:left w:val="none" w:sz="0" w:space="0" w:color="auto"/>
        <w:bottom w:val="none" w:sz="0" w:space="0" w:color="auto"/>
        <w:right w:val="none" w:sz="0" w:space="0" w:color="auto"/>
      </w:divBdr>
    </w:div>
    <w:div w:id="20087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perio.unlp.edu.ar/ojs/index.php/cps/index" TargetMode="External"/><Relationship Id="rId3" Type="http://schemas.openxmlformats.org/officeDocument/2006/relationships/styles" Target="styles.xml"/><Relationship Id="rId21" Type="http://schemas.openxmlformats.org/officeDocument/2006/relationships/hyperlink" Target="http://www.pag.org.mx/index.php/PAG/article/view/258"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csit.org/pub/2012/vol.2.no.1/The%20Use%20of%20Social%20Networking%20in%20Education%20Challenges%20and%20Opportunitie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lexa.com" TargetMode="External"/><Relationship Id="rId20" Type="http://schemas.openxmlformats.org/officeDocument/2006/relationships/hyperlink" Target="http://dx.doi.org/10.5209/rev_HICS.2013.v18.4433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sciencedirect.com" TargetMode="External"/><Relationship Id="rId4" Type="http://schemas.microsoft.com/office/2007/relationships/stylesWithEffects" Target="stylesWithEffects.xml"/><Relationship Id="rId9" Type="http://schemas.openxmlformats.org/officeDocument/2006/relationships/hyperlink" Target="mailto:rocio.cortes@correo.uady.mx" TargetMode="External"/><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Req89</b:Tag>
    <b:SourceType>JournalArticle</b:SourceType>
    <b:Guid>{0DC2AA4A-6FA6-46B6-9DB1-F1A34638C7B9}</b:Guid>
    <b:Title>El concepto de red social.</b:Title>
    <b:Year>1989</b:Year>
    <b:Author>
      <b:Author>
        <b:NameList>
          <b:Person>
            <b:Last>Requena Santos</b:Last>
            <b:First>Felix</b:First>
          </b:Person>
        </b:NameList>
      </b:Author>
    </b:Author>
    <b:JournalName>Reis: Revista española de investigaciones sociológicas, (48)</b:JournalName>
    <b:Pages>137-152</b:Pages>
    <b:RefOrder>1</b:RefOrder>
  </b:Source>
  <b:Source>
    <b:Tag>Ris11</b:Tag>
    <b:SourceType>Book</b:SourceType>
    <b:Guid>{61E6D1CC-87E8-4E57-9053-15DCF35435A1}</b:Guid>
    <b:Title>Redes sociales. Facebook, Twitter, LinkedIn, Viadeo en el mundo Profesional.</b:Title>
    <b:Year>2011</b:Year>
    <b:Author>
      <b:Author>
        <b:NameList>
          <b:Person>
            <b:Last>Rissoan</b:Last>
            <b:First>R.</b:First>
          </b:Person>
        </b:NameList>
      </b:Author>
    </b:Author>
    <b:City>Barcelona</b:City>
    <b:Publisher>Ediciones ENI.</b:Publisher>
    <b:RefOrder>2</b:RefOrder>
  </b:Source>
  <b:Source>
    <b:Tag>Fow09</b:Tag>
    <b:SourceType>JournalArticle</b:SourceType>
    <b:Guid>{E7FFA8AE-E846-4F93-B227-3A53C1D4E4EC}</b:Guid>
    <b:Title>Dinamic spread of happiness in a large social network: longitudinal analysisof the Fahminghan Heart Study social network.</b:Title>
    <b:JournalName>British Medical Journal, 338</b:JournalName>
    <b:Year>2009</b:Year>
    <b:Pages>(7685), 23-27. Recuperado de http://www.jstor.org/stable/20511686</b:Pages>
    <b:Author>
      <b:Author>
        <b:NameList>
          <b:Person>
            <b:Last>Fowler</b:Last>
            <b:First>J.</b:First>
          </b:Person>
          <b:Person>
            <b:Last>Christakis</b:Last>
            <b:First>N.</b:First>
          </b:Person>
        </b:NameList>
      </b:Author>
    </b:Author>
    <b:RefOrder>4</b:RefOrder>
  </b:Source>
  <b:Source>
    <b:Tag>Bau05</b:Tag>
    <b:SourceType>Book</b:SourceType>
    <b:Guid>{36250332-C19A-4DB4-9C61-A061B7F4EFFB}</b:Guid>
    <b:Title>Amor líquido. Acerca de la fragilidad de los vínculos humanos.</b:Title>
    <b:Year>2005</b:Year>
    <b:City> México</b:City>
    <b:Publisher>Fondo de Cultura Económica.</b:Publisher>
    <b:Author>
      <b:Author>
        <b:NameList>
          <b:Person>
            <b:Last>Bauman</b:Last>
            <b:First>Z.</b:First>
          </b:Person>
        </b:NameList>
      </b:Author>
    </b:Author>
    <b:RefOrder>5</b:RefOrder>
  </b:Source>
  <b:Source>
    <b:Tag>Win06</b:Tag>
    <b:SourceType>JournalArticle</b:SourceType>
    <b:Guid>{9D7BF967-BE64-493D-9D2D-06BBB031E155}</b:Guid>
    <b:Author>
      <b:Author>
        <b:NameList>
          <b:Person>
            <b:Last>Winocur</b:Last>
            <b:First>R.</b:First>
          </b:Person>
        </b:NameList>
      </b:Author>
    </b:Author>
    <b:Title>Internet en la vida cotidiana de los jóvenes.</b:Title>
    <b:JournalName> Revista Mexicana de Sociología 68</b:JournalName>
    <b:Year>2006</b:Year>
    <b:Pages>(3), julio-septiembre, 551-580.</b:Pages>
    <b:RefOrder>6</b:RefOrder>
  </b:Source>
  <b:Source>
    <b:Tag>Mor09</b:Tag>
    <b:SourceType>JournalArticle</b:SourceType>
    <b:Guid>{8D9DCA29-3A9D-4BF2-9862-AE0E2B05C547}</b:Guid>
    <b:Title>Internet como marco de comunicación e interacción social.</b:Title>
    <b:Year>2009</b:Year>
    <b:Author>
      <b:Author>
        <b:NameList>
          <b:Person>
            <b:Last>Moral</b:Last>
            <b:First>F.</b:First>
          </b:Person>
        </b:NameList>
      </b:Author>
    </b:Author>
    <b:JournalName>Comunicar. Revista científica de Educomunicación. 32</b:JournalName>
    <b:Pages>v.XVI, 231-237.</b:Pages>
    <b:RefOrder>7</b:RefOrder>
  </b:Source>
  <b:Source>
    <b:Tag>Bic11</b:Tag>
    <b:SourceType>JournalArticle</b:SourceType>
    <b:Guid>{1DB13713-4CF0-4B64-A34C-E29F7BBA3A3F}</b:Guid>
    <b:Author>
      <b:Author>
        <b:NameList>
          <b:Person>
            <b:Last>Bicen</b:Last>
            <b:First>H.</b:First>
          </b:Person>
          <b:Person>
            <b:Last>Cavus</b:Last>
            <b:First>N</b:First>
          </b:Person>
        </b:NameList>
      </b:Author>
    </b:Author>
    <b:Title>Social network sites usage habits of undergraduate students: case study of Facebook.</b:Title>
    <b:Year>2011</b:Year>
    <b:InternetSiteTitle>Social network sites usage habits of undergraduate students: case study of Facebook.</b:InternetSiteTitle>
    <b:URL>www.sciencedirect.com</b:URL>
    <b:JournalName>Procedia - Social and Behavioral Sciences. 28</b:JournalName>
    <b:Pages>943 – 947. Recuperado de www.sciencedirect.com</b:Pages>
    <b:RefOrder>3</b:RefOrder>
  </b:Source>
</b:Sources>
</file>

<file path=customXml/itemProps1.xml><?xml version="1.0" encoding="utf-8"?>
<ds:datastoreItem xmlns:ds="http://schemas.openxmlformats.org/officeDocument/2006/customXml" ds:itemID="{EDC4AFF2-3FAA-4772-921D-FB12D727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21</Pages>
  <Words>6127</Words>
  <Characters>33703</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RocíoL</dc:creator>
  <cp:lastModifiedBy>Gustavo Toledo Andrade</cp:lastModifiedBy>
  <cp:revision>58</cp:revision>
  <cp:lastPrinted>2017-01-19T04:35:00Z</cp:lastPrinted>
  <dcterms:created xsi:type="dcterms:W3CDTF">2016-01-16T20:37:00Z</dcterms:created>
  <dcterms:modified xsi:type="dcterms:W3CDTF">2017-01-19T04:36:00Z</dcterms:modified>
</cp:coreProperties>
</file>