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99C0C4" w14:textId="20755078" w:rsidR="00147041" w:rsidRPr="00462747" w:rsidRDefault="00147041" w:rsidP="00462747">
      <w:pPr>
        <w:spacing w:line="276" w:lineRule="auto"/>
        <w:jc w:val="right"/>
        <w:rPr>
          <w:rFonts w:ascii="Calibri" w:eastAsia="Calibri" w:hAnsi="Calibri" w:cs="Calibri"/>
          <w:b/>
          <w:color w:val="000000" w:themeColor="text1"/>
          <w:sz w:val="36"/>
          <w:szCs w:val="24"/>
          <w:lang w:val="es-MX" w:eastAsia="en-US"/>
        </w:rPr>
      </w:pPr>
      <w:r w:rsidRPr="00462747">
        <w:rPr>
          <w:rFonts w:ascii="Calibri" w:eastAsia="Calibri" w:hAnsi="Calibri" w:cs="Calibri"/>
          <w:b/>
          <w:color w:val="000000" w:themeColor="text1"/>
          <w:sz w:val="36"/>
          <w:szCs w:val="24"/>
          <w:lang w:val="es-MX" w:eastAsia="en-US"/>
        </w:rPr>
        <w:t>SGED como herramienta innovadora en la educación</w:t>
      </w:r>
    </w:p>
    <w:p w14:paraId="5ED11F9A" w14:textId="146DA53C" w:rsidR="007E6D5C" w:rsidRPr="00462747" w:rsidRDefault="00462747" w:rsidP="00462747">
      <w:pPr>
        <w:spacing w:line="276" w:lineRule="auto"/>
        <w:jc w:val="right"/>
        <w:rPr>
          <w:rFonts w:ascii="Calibri" w:eastAsia="Calibri" w:hAnsi="Calibri" w:cs="Calibri"/>
          <w:b/>
          <w:i/>
          <w:color w:val="000000" w:themeColor="text1"/>
          <w:sz w:val="36"/>
          <w:szCs w:val="24"/>
          <w:lang w:val="es-MX" w:eastAsia="en-US"/>
        </w:rPr>
      </w:pPr>
      <w:r>
        <w:rPr>
          <w:rFonts w:ascii="Calibri" w:eastAsia="Calibri" w:hAnsi="Calibri" w:cs="Calibri"/>
          <w:b/>
          <w:i/>
          <w:color w:val="000000" w:themeColor="text1"/>
          <w:sz w:val="28"/>
          <w:szCs w:val="24"/>
          <w:lang w:val="es-MX" w:eastAsia="en-US"/>
        </w:rPr>
        <w:br/>
      </w:r>
      <w:r w:rsidR="007E6D5C" w:rsidRPr="00462747">
        <w:rPr>
          <w:rFonts w:ascii="Calibri" w:eastAsia="Calibri" w:hAnsi="Calibri" w:cs="Calibri"/>
          <w:b/>
          <w:i/>
          <w:color w:val="000000" w:themeColor="text1"/>
          <w:sz w:val="28"/>
          <w:szCs w:val="24"/>
          <w:lang w:val="es-MX" w:eastAsia="en-US"/>
        </w:rPr>
        <w:t xml:space="preserve">SGED as an </w:t>
      </w:r>
      <w:r w:rsidR="00C66FA3" w:rsidRPr="00462747">
        <w:rPr>
          <w:rFonts w:ascii="Calibri" w:eastAsia="Calibri" w:hAnsi="Calibri" w:cs="Calibri"/>
          <w:b/>
          <w:i/>
          <w:color w:val="000000" w:themeColor="text1"/>
          <w:sz w:val="28"/>
          <w:szCs w:val="24"/>
          <w:lang w:val="es-MX" w:eastAsia="en-US"/>
        </w:rPr>
        <w:t>I</w:t>
      </w:r>
      <w:r w:rsidR="007E6D5C" w:rsidRPr="00462747">
        <w:rPr>
          <w:rFonts w:ascii="Calibri" w:eastAsia="Calibri" w:hAnsi="Calibri" w:cs="Calibri"/>
          <w:b/>
          <w:i/>
          <w:color w:val="000000" w:themeColor="text1"/>
          <w:sz w:val="28"/>
          <w:szCs w:val="24"/>
          <w:lang w:val="es-MX" w:eastAsia="en-US"/>
        </w:rPr>
        <w:t xml:space="preserve">nnovative </w:t>
      </w:r>
      <w:r w:rsidR="00C66FA3" w:rsidRPr="00462747">
        <w:rPr>
          <w:rFonts w:ascii="Calibri" w:eastAsia="Calibri" w:hAnsi="Calibri" w:cs="Calibri"/>
          <w:b/>
          <w:i/>
          <w:color w:val="000000" w:themeColor="text1"/>
          <w:sz w:val="28"/>
          <w:szCs w:val="24"/>
          <w:lang w:val="es-MX" w:eastAsia="en-US"/>
        </w:rPr>
        <w:t>T</w:t>
      </w:r>
      <w:r w:rsidR="007E6D5C" w:rsidRPr="00462747">
        <w:rPr>
          <w:rFonts w:ascii="Calibri" w:eastAsia="Calibri" w:hAnsi="Calibri" w:cs="Calibri"/>
          <w:b/>
          <w:i/>
          <w:color w:val="000000" w:themeColor="text1"/>
          <w:sz w:val="28"/>
          <w:szCs w:val="24"/>
          <w:lang w:val="es-MX" w:eastAsia="en-US"/>
        </w:rPr>
        <w:t xml:space="preserve">ool in </w:t>
      </w:r>
      <w:r w:rsidR="00C66FA3" w:rsidRPr="00462747">
        <w:rPr>
          <w:rFonts w:ascii="Calibri" w:eastAsia="Calibri" w:hAnsi="Calibri" w:cs="Calibri"/>
          <w:b/>
          <w:i/>
          <w:color w:val="000000" w:themeColor="text1"/>
          <w:sz w:val="28"/>
          <w:szCs w:val="24"/>
          <w:lang w:val="es-MX" w:eastAsia="en-US"/>
        </w:rPr>
        <w:t>E</w:t>
      </w:r>
      <w:r w:rsidR="007E6D5C" w:rsidRPr="00462747">
        <w:rPr>
          <w:rFonts w:ascii="Calibri" w:eastAsia="Calibri" w:hAnsi="Calibri" w:cs="Calibri"/>
          <w:b/>
          <w:i/>
          <w:color w:val="000000" w:themeColor="text1"/>
          <w:sz w:val="28"/>
          <w:szCs w:val="24"/>
          <w:lang w:val="es-MX" w:eastAsia="en-US"/>
        </w:rPr>
        <w:t>ducation</w:t>
      </w:r>
    </w:p>
    <w:p w14:paraId="64CECB48" w14:textId="77777777" w:rsidR="0043545B" w:rsidRPr="00AC2716" w:rsidRDefault="0043545B" w:rsidP="000E2DC0">
      <w:pPr>
        <w:spacing w:line="360" w:lineRule="auto"/>
        <w:jc w:val="center"/>
        <w:rPr>
          <w:rFonts w:ascii="Times New Roman" w:hAnsi="Times New Roman"/>
          <w:sz w:val="24"/>
          <w:szCs w:val="24"/>
        </w:rPr>
      </w:pPr>
    </w:p>
    <w:p w14:paraId="4E342E3E" w14:textId="0A03B93C" w:rsidR="00462747" w:rsidRPr="00462747" w:rsidRDefault="0043545B" w:rsidP="00462747">
      <w:pPr>
        <w:spacing w:line="276" w:lineRule="auto"/>
        <w:jc w:val="right"/>
        <w:rPr>
          <w:rFonts w:ascii="Calibri" w:eastAsia="Calibri" w:hAnsi="Calibri" w:cs="Calibri"/>
          <w:color w:val="FF0000"/>
          <w:sz w:val="24"/>
          <w:szCs w:val="24"/>
          <w:lang w:val="es-MX" w:eastAsia="en-US"/>
        </w:rPr>
      </w:pPr>
      <w:r w:rsidRPr="00462747">
        <w:rPr>
          <w:rFonts w:ascii="Calibri" w:eastAsia="Calibri" w:hAnsi="Calibri" w:cs="Calibri"/>
          <w:b/>
          <w:sz w:val="24"/>
          <w:szCs w:val="24"/>
          <w:lang w:val="es-MX" w:eastAsia="en-US"/>
        </w:rPr>
        <w:t>Rosa María Michel Nava</w:t>
      </w:r>
      <w:r w:rsidR="00462747">
        <w:rPr>
          <w:rFonts w:ascii="Times New Roman" w:hAnsi="Times New Roman"/>
          <w:sz w:val="24"/>
          <w:szCs w:val="24"/>
          <w:vertAlign w:val="superscript"/>
        </w:rPr>
        <w:br/>
      </w:r>
      <w:r w:rsidR="00462747" w:rsidRPr="00462747">
        <w:rPr>
          <w:rFonts w:ascii="Calibri" w:eastAsia="Calibri" w:hAnsi="Calibri" w:cs="Calibri"/>
          <w:sz w:val="24"/>
          <w:szCs w:val="24"/>
          <w:lang w:val="es-MX" w:eastAsia="en-US"/>
        </w:rPr>
        <w:t>Departamento de Sistemas y Computación, Instituto Tecnológico de Ciudad Guzmán, México</w:t>
      </w:r>
      <w:r w:rsidR="00462747">
        <w:rPr>
          <w:rFonts w:ascii="Times New Roman" w:hAnsi="Times New Roman"/>
          <w:sz w:val="24"/>
          <w:szCs w:val="24"/>
        </w:rPr>
        <w:br/>
      </w:r>
      <w:hyperlink r:id="rId9" w:history="1">
        <w:r w:rsidR="00462747" w:rsidRPr="00462747">
          <w:rPr>
            <w:rFonts w:ascii="Calibri" w:eastAsia="Calibri" w:hAnsi="Calibri" w:cs="Calibri"/>
            <w:color w:val="FF0000"/>
            <w:sz w:val="24"/>
            <w:szCs w:val="24"/>
            <w:lang w:val="es-MX" w:eastAsia="en-US"/>
          </w:rPr>
          <w:t>michel91_3@hotmail.com</w:t>
        </w:r>
      </w:hyperlink>
    </w:p>
    <w:p w14:paraId="6C5967CA" w14:textId="417F9402" w:rsidR="0043545B" w:rsidRPr="00AC2716" w:rsidRDefault="00462747" w:rsidP="00462747">
      <w:pPr>
        <w:spacing w:line="276" w:lineRule="auto"/>
        <w:jc w:val="right"/>
        <w:rPr>
          <w:rFonts w:ascii="Times New Roman" w:hAnsi="Times New Roman"/>
          <w:sz w:val="24"/>
          <w:szCs w:val="24"/>
          <w:vertAlign w:val="superscript"/>
        </w:rPr>
      </w:pPr>
      <w:r>
        <w:rPr>
          <w:rFonts w:ascii="Calibri" w:eastAsia="Calibri" w:hAnsi="Calibri" w:cs="Calibri"/>
          <w:b/>
          <w:sz w:val="24"/>
          <w:szCs w:val="24"/>
          <w:lang w:val="es-MX" w:eastAsia="en-US"/>
        </w:rPr>
        <w:br/>
      </w:r>
      <w:r w:rsidR="0043545B" w:rsidRPr="00462747">
        <w:rPr>
          <w:rFonts w:ascii="Calibri" w:eastAsia="Calibri" w:hAnsi="Calibri" w:cs="Calibri"/>
          <w:b/>
          <w:sz w:val="24"/>
          <w:szCs w:val="24"/>
          <w:lang w:val="es-MX" w:eastAsia="en-US"/>
        </w:rPr>
        <w:t>Cynthia Alejandr</w:t>
      </w:r>
      <w:r w:rsidR="00E874B0" w:rsidRPr="00462747">
        <w:rPr>
          <w:rFonts w:ascii="Calibri" w:eastAsia="Calibri" w:hAnsi="Calibri" w:cs="Calibri"/>
          <w:b/>
          <w:sz w:val="24"/>
          <w:szCs w:val="24"/>
          <w:lang w:val="es-MX" w:eastAsia="en-US"/>
        </w:rPr>
        <w:t>a</w:t>
      </w:r>
      <w:r w:rsidR="0043545B" w:rsidRPr="00462747">
        <w:rPr>
          <w:rFonts w:ascii="Calibri" w:eastAsia="Calibri" w:hAnsi="Calibri" w:cs="Calibri"/>
          <w:b/>
          <w:sz w:val="24"/>
          <w:szCs w:val="24"/>
          <w:lang w:val="es-MX" w:eastAsia="en-US"/>
        </w:rPr>
        <w:t xml:space="preserve"> Martínez Pinto</w:t>
      </w:r>
      <w:r>
        <w:rPr>
          <w:rFonts w:ascii="Times New Roman" w:hAnsi="Times New Roman"/>
          <w:sz w:val="24"/>
          <w:szCs w:val="24"/>
          <w:vertAlign w:val="superscript"/>
        </w:rPr>
        <w:br/>
      </w:r>
      <w:r w:rsidRPr="00462747">
        <w:rPr>
          <w:rFonts w:ascii="Calibri" w:eastAsia="Calibri" w:hAnsi="Calibri" w:cs="Calibri"/>
          <w:sz w:val="24"/>
          <w:szCs w:val="24"/>
          <w:lang w:val="es-MX" w:eastAsia="en-US"/>
        </w:rPr>
        <w:t>Departamento de Sistemas y Computación, Instituto Tecnológico de Ciudad Guzmán</w:t>
      </w:r>
      <w:r>
        <w:rPr>
          <w:rFonts w:ascii="Calibri" w:eastAsia="Calibri" w:hAnsi="Calibri" w:cs="Calibri"/>
          <w:sz w:val="24"/>
          <w:szCs w:val="24"/>
          <w:lang w:val="es-MX" w:eastAsia="en-US"/>
        </w:rPr>
        <w:t>, México</w:t>
      </w:r>
      <w:r>
        <w:rPr>
          <w:rFonts w:ascii="Times New Roman" w:hAnsi="Times New Roman"/>
          <w:sz w:val="24"/>
          <w:szCs w:val="24"/>
        </w:rPr>
        <w:br/>
      </w:r>
      <w:r w:rsidRPr="00462747">
        <w:rPr>
          <w:rFonts w:ascii="Calibri" w:eastAsia="Calibri" w:hAnsi="Calibri" w:cs="Calibri"/>
          <w:color w:val="FF0000"/>
          <w:sz w:val="24"/>
          <w:szCs w:val="24"/>
          <w:lang w:val="es-MX" w:eastAsia="en-US"/>
        </w:rPr>
        <w:t>cynthia_amp@hotmail.com</w:t>
      </w:r>
    </w:p>
    <w:p w14:paraId="382D51C5" w14:textId="565DF235" w:rsidR="00DC7CE2" w:rsidRPr="00462747" w:rsidRDefault="00462747" w:rsidP="00462747">
      <w:pPr>
        <w:spacing w:line="276" w:lineRule="auto"/>
        <w:jc w:val="right"/>
        <w:rPr>
          <w:rFonts w:ascii="Times New Roman" w:hAnsi="Times New Roman"/>
          <w:sz w:val="24"/>
          <w:szCs w:val="24"/>
        </w:rPr>
      </w:pPr>
      <w:r>
        <w:rPr>
          <w:rFonts w:ascii="Calibri" w:eastAsia="Calibri" w:hAnsi="Calibri" w:cs="Calibri"/>
          <w:b/>
          <w:sz w:val="24"/>
          <w:szCs w:val="24"/>
          <w:lang w:val="es-MX" w:eastAsia="en-US"/>
        </w:rPr>
        <w:br/>
      </w:r>
      <w:r w:rsidR="00DC7CE2" w:rsidRPr="00462747">
        <w:rPr>
          <w:rFonts w:ascii="Calibri" w:eastAsia="Calibri" w:hAnsi="Calibri" w:cs="Calibri"/>
          <w:b/>
          <w:sz w:val="24"/>
          <w:szCs w:val="24"/>
          <w:lang w:val="es-MX" w:eastAsia="en-US"/>
        </w:rPr>
        <w:t>María de Jesús Cárdenas Chávez</w:t>
      </w:r>
      <w:r w:rsidRPr="00462747">
        <w:rPr>
          <w:rFonts w:ascii="Calibri" w:eastAsia="Calibri" w:hAnsi="Calibri" w:cs="Calibri"/>
          <w:b/>
          <w:sz w:val="24"/>
          <w:szCs w:val="24"/>
          <w:lang w:val="es-MX" w:eastAsia="en-US"/>
        </w:rPr>
        <w:br/>
      </w:r>
      <w:r w:rsidRPr="00462747">
        <w:rPr>
          <w:rFonts w:ascii="Calibri" w:eastAsia="Calibri" w:hAnsi="Calibri" w:cs="Calibri"/>
          <w:sz w:val="24"/>
          <w:szCs w:val="24"/>
          <w:lang w:val="es-MX" w:eastAsia="en-US"/>
        </w:rPr>
        <w:t>Finanzas del Departamento de Ciencias Económico Administrativas, Instituto Tecnológico de Ciudad Guzmán, México</w:t>
      </w:r>
      <w:r>
        <w:rPr>
          <w:rFonts w:ascii="Times New Roman" w:hAnsi="Times New Roman"/>
          <w:sz w:val="24"/>
          <w:szCs w:val="24"/>
          <w:vertAlign w:val="superscript"/>
        </w:rPr>
        <w:br/>
      </w:r>
      <w:hyperlink r:id="rId10" w:history="1">
        <w:r w:rsidRPr="00462747">
          <w:rPr>
            <w:rFonts w:ascii="Calibri" w:eastAsia="Calibri" w:hAnsi="Calibri" w:cs="Calibri"/>
            <w:color w:val="FF0000"/>
            <w:sz w:val="24"/>
            <w:szCs w:val="24"/>
            <w:lang w:val="es-MX" w:eastAsia="en-US"/>
          </w:rPr>
          <w:t>noniss@hotmail.com</w:t>
        </w:r>
      </w:hyperlink>
    </w:p>
    <w:p w14:paraId="52428CCF" w14:textId="77777777" w:rsidR="00DC7CE2" w:rsidRPr="00AC2716" w:rsidRDefault="00DC7CE2" w:rsidP="00DC7CE2">
      <w:pPr>
        <w:spacing w:line="360" w:lineRule="auto"/>
        <w:jc w:val="center"/>
        <w:rPr>
          <w:rFonts w:ascii="Times New Roman" w:hAnsi="Times New Roman"/>
          <w:color w:val="000000"/>
          <w:sz w:val="24"/>
          <w:szCs w:val="24"/>
        </w:rPr>
      </w:pPr>
    </w:p>
    <w:p w14:paraId="4694D073" w14:textId="26E89916" w:rsidR="00C66FA3" w:rsidRPr="00462747" w:rsidRDefault="006C73C0" w:rsidP="00C66FA3">
      <w:pPr>
        <w:spacing w:after="240" w:line="360" w:lineRule="auto"/>
        <w:jc w:val="both"/>
        <w:rPr>
          <w:rFonts w:ascii="Calibri" w:eastAsia="Calibri" w:hAnsi="Calibri" w:cs="Calibri"/>
          <w:b/>
          <w:color w:val="000000" w:themeColor="text1"/>
          <w:sz w:val="28"/>
          <w:szCs w:val="24"/>
          <w:lang w:val="es-MX" w:eastAsia="en-US"/>
        </w:rPr>
      </w:pPr>
      <w:r w:rsidRPr="00462747">
        <w:rPr>
          <w:rFonts w:ascii="Calibri" w:eastAsia="Calibri" w:hAnsi="Calibri" w:cs="Calibri"/>
          <w:b/>
          <w:color w:val="000000" w:themeColor="text1"/>
          <w:sz w:val="28"/>
          <w:szCs w:val="24"/>
          <w:lang w:val="es-MX" w:eastAsia="en-US"/>
        </w:rPr>
        <w:t xml:space="preserve">Resumen </w:t>
      </w:r>
    </w:p>
    <w:p w14:paraId="65F6204A" w14:textId="4029258E" w:rsidR="00C66FA3" w:rsidRPr="00AC2716" w:rsidRDefault="00147041" w:rsidP="00462747">
      <w:pPr>
        <w:spacing w:after="240" w:line="360" w:lineRule="auto"/>
        <w:jc w:val="both"/>
        <w:rPr>
          <w:rFonts w:ascii="Times New Roman" w:hAnsi="Times New Roman"/>
          <w:sz w:val="24"/>
          <w:szCs w:val="24"/>
        </w:rPr>
      </w:pPr>
      <w:r w:rsidRPr="00AC2716">
        <w:rPr>
          <w:rFonts w:ascii="Times New Roman" w:hAnsi="Times New Roman"/>
          <w:sz w:val="24"/>
          <w:szCs w:val="24"/>
        </w:rPr>
        <w:t>En la actualidad las Tecnologías de la Información y Comunicación (TIC) se aplican en muchos ámbitos de la vida cotidiana y la educación no es la excepción.</w:t>
      </w:r>
    </w:p>
    <w:p w14:paraId="33C2419C" w14:textId="6AE5C19E" w:rsidR="00147041" w:rsidRPr="00AC2716" w:rsidRDefault="000E48AF" w:rsidP="00462747">
      <w:pPr>
        <w:spacing w:after="240" w:line="360" w:lineRule="auto"/>
        <w:jc w:val="both"/>
        <w:rPr>
          <w:rFonts w:ascii="Times New Roman" w:hAnsi="Times New Roman"/>
          <w:sz w:val="24"/>
          <w:szCs w:val="24"/>
        </w:rPr>
      </w:pPr>
      <w:r w:rsidRPr="00AC2716">
        <w:rPr>
          <w:rFonts w:ascii="Times New Roman" w:hAnsi="Times New Roman"/>
          <w:sz w:val="24"/>
          <w:szCs w:val="24"/>
        </w:rPr>
        <w:t>E</w:t>
      </w:r>
      <w:r w:rsidR="00147041" w:rsidRPr="00AC2716">
        <w:rPr>
          <w:rFonts w:ascii="Times New Roman" w:hAnsi="Times New Roman"/>
          <w:sz w:val="24"/>
          <w:szCs w:val="24"/>
        </w:rPr>
        <w:t>n el Instituto Tecnológico</w:t>
      </w:r>
      <w:r w:rsidRPr="00AC2716">
        <w:rPr>
          <w:rFonts w:ascii="Times New Roman" w:hAnsi="Times New Roman"/>
          <w:sz w:val="24"/>
          <w:szCs w:val="24"/>
        </w:rPr>
        <w:t xml:space="preserve"> de Ciudad Guzmán (ITCG) se </w:t>
      </w:r>
      <w:r w:rsidR="009264C5" w:rsidRPr="00AC2716">
        <w:rPr>
          <w:rFonts w:ascii="Times New Roman" w:hAnsi="Times New Roman"/>
          <w:sz w:val="24"/>
          <w:szCs w:val="24"/>
        </w:rPr>
        <w:t>desarrolló</w:t>
      </w:r>
      <w:r w:rsidR="00147041" w:rsidRPr="00AC2716">
        <w:rPr>
          <w:rFonts w:ascii="Times New Roman" w:hAnsi="Times New Roman"/>
          <w:sz w:val="24"/>
          <w:szCs w:val="24"/>
        </w:rPr>
        <w:t xml:space="preserve"> un Software Generador de Estrategias Didácticas de Enseñanza-Aprendizaje, denominado SGED.</w:t>
      </w:r>
    </w:p>
    <w:p w14:paraId="3E5BCDB2" w14:textId="2E41B297" w:rsidR="00147041" w:rsidRPr="00AC2716" w:rsidRDefault="000E48AF" w:rsidP="00462747">
      <w:pPr>
        <w:spacing w:after="240" w:line="360" w:lineRule="auto"/>
        <w:jc w:val="both"/>
        <w:rPr>
          <w:rFonts w:ascii="Times New Roman" w:hAnsi="Times New Roman"/>
          <w:sz w:val="24"/>
          <w:szCs w:val="24"/>
        </w:rPr>
      </w:pPr>
      <w:r w:rsidRPr="00AC2716">
        <w:rPr>
          <w:rFonts w:ascii="Times New Roman" w:hAnsi="Times New Roman"/>
          <w:sz w:val="24"/>
          <w:szCs w:val="24"/>
        </w:rPr>
        <w:t>Este software tiene como objetivo</w:t>
      </w:r>
      <w:r w:rsidR="00147041" w:rsidRPr="00AC2716">
        <w:rPr>
          <w:rFonts w:ascii="Times New Roman" w:hAnsi="Times New Roman"/>
          <w:sz w:val="24"/>
          <w:szCs w:val="24"/>
        </w:rPr>
        <w:t xml:space="preserve"> ingresar información sobre determi</w:t>
      </w:r>
      <w:r w:rsidRPr="00AC2716">
        <w:rPr>
          <w:rFonts w:ascii="Times New Roman" w:hAnsi="Times New Roman"/>
          <w:sz w:val="24"/>
          <w:szCs w:val="24"/>
        </w:rPr>
        <w:t>nada asignatura y</w:t>
      </w:r>
      <w:r w:rsidR="00C66FA3">
        <w:rPr>
          <w:rFonts w:ascii="Times New Roman" w:hAnsi="Times New Roman"/>
          <w:sz w:val="24"/>
          <w:szCs w:val="24"/>
        </w:rPr>
        <w:t>,</w:t>
      </w:r>
      <w:r w:rsidRPr="00AC2716">
        <w:rPr>
          <w:rFonts w:ascii="Times New Roman" w:hAnsi="Times New Roman"/>
          <w:sz w:val="24"/>
          <w:szCs w:val="24"/>
        </w:rPr>
        <w:t xml:space="preserve"> con ella, </w:t>
      </w:r>
      <w:r w:rsidR="00147041" w:rsidRPr="00AC2716">
        <w:rPr>
          <w:rFonts w:ascii="Times New Roman" w:hAnsi="Times New Roman"/>
          <w:sz w:val="24"/>
          <w:szCs w:val="24"/>
        </w:rPr>
        <w:t xml:space="preserve">generar distintas estrategias como: mapas conceptuales, mapas mentales o actividades lúdicas, entre otras; que hagan más sencillo y atractivo brindar y asimilar los conocimientos, aprovechando el uso de la tecnología, dado que está orientado a utilizarse en cualquier dispositivo de cómputo o móvil. </w:t>
      </w:r>
    </w:p>
    <w:p w14:paraId="381DD7DE" w14:textId="08F05687" w:rsidR="00D90454" w:rsidRPr="00AC2716" w:rsidRDefault="00C66FA3" w:rsidP="00462747">
      <w:pPr>
        <w:spacing w:after="240" w:line="360" w:lineRule="auto"/>
        <w:jc w:val="both"/>
        <w:rPr>
          <w:rFonts w:ascii="Times New Roman" w:hAnsi="Times New Roman"/>
          <w:sz w:val="24"/>
          <w:szCs w:val="24"/>
        </w:rPr>
      </w:pPr>
      <w:r>
        <w:rPr>
          <w:rFonts w:ascii="Times New Roman" w:hAnsi="Times New Roman"/>
          <w:sz w:val="24"/>
          <w:szCs w:val="24"/>
        </w:rPr>
        <w:t>El</w:t>
      </w:r>
      <w:r w:rsidRPr="00C66FA3">
        <w:rPr>
          <w:rFonts w:ascii="Times New Roman" w:hAnsi="Times New Roman"/>
          <w:sz w:val="24"/>
          <w:szCs w:val="24"/>
        </w:rPr>
        <w:t xml:space="preserve"> </w:t>
      </w:r>
      <w:r w:rsidRPr="00AC2716">
        <w:rPr>
          <w:rFonts w:ascii="Times New Roman" w:hAnsi="Times New Roman"/>
          <w:sz w:val="24"/>
          <w:szCs w:val="24"/>
        </w:rPr>
        <w:t>Software Generador de Estrategias Didácticas de Enseñanza-Aprendizaje</w:t>
      </w:r>
      <w:r w:rsidR="00D90454" w:rsidRPr="00AC2716">
        <w:rPr>
          <w:rFonts w:ascii="Times New Roman" w:hAnsi="Times New Roman"/>
          <w:sz w:val="24"/>
          <w:szCs w:val="24"/>
        </w:rPr>
        <w:t xml:space="preserve"> forma</w:t>
      </w:r>
      <w:r>
        <w:rPr>
          <w:rFonts w:ascii="Times New Roman" w:hAnsi="Times New Roman"/>
          <w:sz w:val="24"/>
          <w:szCs w:val="24"/>
        </w:rPr>
        <w:t>n</w:t>
      </w:r>
      <w:r w:rsidR="00D90454" w:rsidRPr="00AC2716">
        <w:rPr>
          <w:rFonts w:ascii="Times New Roman" w:hAnsi="Times New Roman"/>
          <w:sz w:val="24"/>
          <w:szCs w:val="24"/>
        </w:rPr>
        <w:t xml:space="preserve"> parte de una investigación educativa que se</w:t>
      </w:r>
      <w:r w:rsidR="000E48AF" w:rsidRPr="00AC2716">
        <w:rPr>
          <w:rFonts w:ascii="Times New Roman" w:hAnsi="Times New Roman"/>
          <w:sz w:val="24"/>
          <w:szCs w:val="24"/>
        </w:rPr>
        <w:t xml:space="preserve"> apoyó</w:t>
      </w:r>
      <w:r w:rsidR="00D90454" w:rsidRPr="00AC2716">
        <w:rPr>
          <w:rFonts w:ascii="Times New Roman" w:hAnsi="Times New Roman"/>
          <w:sz w:val="24"/>
          <w:szCs w:val="24"/>
        </w:rPr>
        <w:t xml:space="preserve"> en una metodología de tipo cuasi experimental con grupo </w:t>
      </w:r>
      <w:r w:rsidR="00D90454" w:rsidRPr="00AC2716">
        <w:rPr>
          <w:rFonts w:ascii="Times New Roman" w:hAnsi="Times New Roman"/>
          <w:sz w:val="24"/>
          <w:szCs w:val="24"/>
        </w:rPr>
        <w:lastRenderedPageBreak/>
        <w:t>experimental y grupo control. En la prueba piloto q</w:t>
      </w:r>
      <w:r w:rsidR="00AE009F">
        <w:rPr>
          <w:rFonts w:ascii="Times New Roman" w:hAnsi="Times New Roman"/>
          <w:sz w:val="24"/>
          <w:szCs w:val="24"/>
        </w:rPr>
        <w:t>ue se llevó a cabo se pudo comparar</w:t>
      </w:r>
      <w:r w:rsidR="00D90454" w:rsidRPr="00AC2716">
        <w:rPr>
          <w:rFonts w:ascii="Times New Roman" w:hAnsi="Times New Roman"/>
          <w:sz w:val="24"/>
          <w:szCs w:val="24"/>
        </w:rPr>
        <w:t xml:space="preserve"> la eficiencia que resulta de elaborar varios tipos de estrategias didácticas utilizando la computadora, en lugar de hacerlo manualmente</w:t>
      </w:r>
      <w:r>
        <w:rPr>
          <w:rFonts w:ascii="Times New Roman" w:hAnsi="Times New Roman"/>
          <w:sz w:val="24"/>
          <w:szCs w:val="24"/>
        </w:rPr>
        <w:t>;</w:t>
      </w:r>
      <w:r w:rsidR="00D90454" w:rsidRPr="00AC2716">
        <w:rPr>
          <w:rFonts w:ascii="Times New Roman" w:hAnsi="Times New Roman"/>
          <w:sz w:val="24"/>
          <w:szCs w:val="24"/>
        </w:rPr>
        <w:t xml:space="preserve"> </w:t>
      </w:r>
      <w:r>
        <w:rPr>
          <w:rFonts w:ascii="Times New Roman" w:hAnsi="Times New Roman"/>
          <w:sz w:val="24"/>
          <w:szCs w:val="24"/>
        </w:rPr>
        <w:t>a</w:t>
      </w:r>
      <w:r w:rsidR="00D90454" w:rsidRPr="00AC2716">
        <w:rPr>
          <w:rFonts w:ascii="Times New Roman" w:hAnsi="Times New Roman"/>
          <w:sz w:val="24"/>
          <w:szCs w:val="24"/>
        </w:rPr>
        <w:t>demás de que favorece el tiempo de estudio que los alumnos dedican a cada asignatura.</w:t>
      </w:r>
    </w:p>
    <w:p w14:paraId="62EEFF34" w14:textId="6371CB8F" w:rsidR="00147041" w:rsidRPr="00AC2716" w:rsidRDefault="00147041" w:rsidP="00462747">
      <w:pPr>
        <w:spacing w:after="240" w:line="360" w:lineRule="auto"/>
        <w:jc w:val="both"/>
        <w:rPr>
          <w:rFonts w:ascii="Times New Roman" w:hAnsi="Times New Roman"/>
          <w:sz w:val="24"/>
          <w:szCs w:val="24"/>
        </w:rPr>
      </w:pPr>
      <w:r w:rsidRPr="00AC2716">
        <w:rPr>
          <w:rFonts w:ascii="Times New Roman" w:hAnsi="Times New Roman"/>
          <w:sz w:val="24"/>
          <w:szCs w:val="24"/>
        </w:rPr>
        <w:t xml:space="preserve">El presente artículo tiene como finalidad dar a conocer las funcionalidades </w:t>
      </w:r>
      <w:r w:rsidR="00D90454" w:rsidRPr="00AC2716">
        <w:rPr>
          <w:rFonts w:ascii="Times New Roman" w:hAnsi="Times New Roman"/>
          <w:sz w:val="24"/>
          <w:szCs w:val="24"/>
        </w:rPr>
        <w:t xml:space="preserve">y resultados </w:t>
      </w:r>
      <w:r w:rsidRPr="00AC2716">
        <w:rPr>
          <w:rFonts w:ascii="Times New Roman" w:hAnsi="Times New Roman"/>
          <w:sz w:val="24"/>
          <w:szCs w:val="24"/>
        </w:rPr>
        <w:t xml:space="preserve">que ofrece </w:t>
      </w:r>
      <w:r w:rsidR="00C66FA3">
        <w:rPr>
          <w:rFonts w:ascii="Times New Roman" w:hAnsi="Times New Roman"/>
          <w:sz w:val="24"/>
          <w:szCs w:val="24"/>
        </w:rPr>
        <w:t xml:space="preserve">el </w:t>
      </w:r>
      <w:r w:rsidR="00C66FA3" w:rsidRPr="00AC2716">
        <w:rPr>
          <w:rFonts w:ascii="Times New Roman" w:hAnsi="Times New Roman"/>
          <w:sz w:val="24"/>
          <w:szCs w:val="24"/>
        </w:rPr>
        <w:t>Software Generador de Estrategias Didácticas de Enseñanza-Aprendizaje</w:t>
      </w:r>
      <w:r w:rsidRPr="00AC2716">
        <w:rPr>
          <w:rFonts w:ascii="Times New Roman" w:hAnsi="Times New Roman"/>
          <w:sz w:val="24"/>
          <w:szCs w:val="24"/>
        </w:rPr>
        <w:t xml:space="preserve"> y que sirven de base para que este software llegue a ser un nuevo referente en el ámbito educativo.</w:t>
      </w:r>
    </w:p>
    <w:p w14:paraId="1664939A" w14:textId="08DE1BBE" w:rsidR="006C73C0" w:rsidRPr="00AC2716" w:rsidRDefault="006C73C0" w:rsidP="00462747">
      <w:pPr>
        <w:spacing w:after="240" w:line="360" w:lineRule="auto"/>
        <w:jc w:val="both"/>
        <w:rPr>
          <w:rFonts w:ascii="Times New Roman" w:hAnsi="Times New Roman"/>
          <w:color w:val="000000"/>
          <w:sz w:val="24"/>
          <w:szCs w:val="24"/>
        </w:rPr>
      </w:pPr>
      <w:r w:rsidRPr="00462747">
        <w:rPr>
          <w:rFonts w:ascii="Calibri" w:eastAsia="Calibri" w:hAnsi="Calibri" w:cs="Calibri"/>
          <w:b/>
          <w:color w:val="000000" w:themeColor="text1"/>
          <w:sz w:val="28"/>
          <w:szCs w:val="24"/>
          <w:lang w:val="es-MX" w:eastAsia="en-US"/>
        </w:rPr>
        <w:t>Palabras clave:</w:t>
      </w:r>
      <w:r w:rsidR="009A45DC" w:rsidRPr="00462747">
        <w:rPr>
          <w:rFonts w:ascii="Calibri" w:eastAsia="Calibri" w:hAnsi="Calibri" w:cs="Calibri"/>
          <w:b/>
          <w:color w:val="000000" w:themeColor="text1"/>
          <w:sz w:val="28"/>
          <w:szCs w:val="24"/>
          <w:lang w:val="es-MX" w:eastAsia="en-US"/>
        </w:rPr>
        <w:t xml:space="preserve"> </w:t>
      </w:r>
      <w:r w:rsidR="00C66FA3">
        <w:rPr>
          <w:rFonts w:ascii="Times New Roman" w:hAnsi="Times New Roman"/>
          <w:color w:val="000000"/>
          <w:sz w:val="24"/>
          <w:szCs w:val="24"/>
        </w:rPr>
        <w:t>a</w:t>
      </w:r>
      <w:r w:rsidR="00C66FA3" w:rsidRPr="00AC2716">
        <w:rPr>
          <w:rFonts w:ascii="Times New Roman" w:hAnsi="Times New Roman"/>
          <w:color w:val="000000"/>
          <w:sz w:val="24"/>
          <w:szCs w:val="24"/>
        </w:rPr>
        <w:t>prendizaje,</w:t>
      </w:r>
      <w:r w:rsidR="00C66FA3" w:rsidRPr="00C66FA3">
        <w:rPr>
          <w:rFonts w:ascii="Times New Roman" w:hAnsi="Times New Roman"/>
          <w:color w:val="000000"/>
          <w:sz w:val="24"/>
          <w:szCs w:val="24"/>
        </w:rPr>
        <w:t xml:space="preserve"> </w:t>
      </w:r>
      <w:r w:rsidR="00C66FA3">
        <w:rPr>
          <w:rFonts w:ascii="Times New Roman" w:hAnsi="Times New Roman"/>
          <w:color w:val="000000"/>
          <w:sz w:val="24"/>
          <w:szCs w:val="24"/>
        </w:rPr>
        <w:t>e</w:t>
      </w:r>
      <w:r w:rsidR="009A45DC" w:rsidRPr="00AC2716">
        <w:rPr>
          <w:rFonts w:ascii="Times New Roman" w:hAnsi="Times New Roman"/>
          <w:color w:val="000000"/>
          <w:sz w:val="24"/>
          <w:szCs w:val="24"/>
        </w:rPr>
        <w:t xml:space="preserve">nseñanza, </w:t>
      </w:r>
      <w:r w:rsidR="00C66FA3">
        <w:rPr>
          <w:rFonts w:ascii="Times New Roman" w:hAnsi="Times New Roman"/>
          <w:color w:val="000000"/>
          <w:sz w:val="24"/>
          <w:szCs w:val="24"/>
        </w:rPr>
        <w:t>e</w:t>
      </w:r>
      <w:r w:rsidR="00C66FA3" w:rsidRPr="00AC2716">
        <w:rPr>
          <w:rFonts w:ascii="Times New Roman" w:hAnsi="Times New Roman"/>
          <w:color w:val="000000"/>
          <w:sz w:val="24"/>
          <w:szCs w:val="24"/>
        </w:rPr>
        <w:t>strategia,</w:t>
      </w:r>
      <w:r w:rsidR="008D6CB8" w:rsidRPr="00AC2716">
        <w:rPr>
          <w:rFonts w:ascii="Times New Roman" w:hAnsi="Times New Roman"/>
          <w:color w:val="000000"/>
          <w:sz w:val="24"/>
          <w:szCs w:val="24"/>
        </w:rPr>
        <w:t xml:space="preserve"> </w:t>
      </w:r>
      <w:r w:rsidR="009A45DC" w:rsidRPr="00AC2716">
        <w:rPr>
          <w:rFonts w:ascii="Times New Roman" w:hAnsi="Times New Roman"/>
          <w:color w:val="000000"/>
          <w:sz w:val="24"/>
          <w:szCs w:val="24"/>
        </w:rPr>
        <w:t>SGED</w:t>
      </w:r>
      <w:r w:rsidRPr="00AC2716">
        <w:rPr>
          <w:rFonts w:ascii="Times New Roman" w:hAnsi="Times New Roman"/>
          <w:color w:val="000000"/>
          <w:sz w:val="24"/>
          <w:szCs w:val="24"/>
        </w:rPr>
        <w:t>.</w:t>
      </w:r>
    </w:p>
    <w:p w14:paraId="0ED6A87C" w14:textId="4BDB0371" w:rsidR="00C66FA3" w:rsidRPr="00462747" w:rsidRDefault="00BE66FB" w:rsidP="00C66FA3">
      <w:pPr>
        <w:spacing w:after="240" w:line="360" w:lineRule="auto"/>
        <w:jc w:val="both"/>
        <w:rPr>
          <w:rFonts w:ascii="Calibri" w:eastAsia="Calibri" w:hAnsi="Calibri" w:cs="Calibri"/>
          <w:b/>
          <w:color w:val="000000" w:themeColor="text1"/>
          <w:sz w:val="28"/>
          <w:szCs w:val="24"/>
          <w:lang w:val="es-MX" w:eastAsia="en-US"/>
        </w:rPr>
      </w:pPr>
      <w:r w:rsidRPr="00462747">
        <w:rPr>
          <w:rFonts w:ascii="Calibri" w:eastAsia="Calibri" w:hAnsi="Calibri" w:cs="Calibri"/>
          <w:b/>
          <w:color w:val="000000" w:themeColor="text1"/>
          <w:sz w:val="28"/>
          <w:szCs w:val="24"/>
          <w:lang w:val="es-MX" w:eastAsia="en-US"/>
        </w:rPr>
        <w:t>Abstract </w:t>
      </w:r>
    </w:p>
    <w:p w14:paraId="57D7B0C1" w14:textId="5E195CC8" w:rsidR="00BE66FB" w:rsidRPr="00AC2716" w:rsidRDefault="00BE66FB" w:rsidP="00462747">
      <w:pPr>
        <w:spacing w:after="240" w:line="360" w:lineRule="auto"/>
        <w:jc w:val="both"/>
        <w:rPr>
          <w:rFonts w:ascii="Times New Roman" w:hAnsi="Times New Roman"/>
          <w:sz w:val="24"/>
          <w:szCs w:val="24"/>
        </w:rPr>
      </w:pPr>
      <w:proofErr w:type="spellStart"/>
      <w:r w:rsidRPr="00AC2716">
        <w:rPr>
          <w:rFonts w:ascii="Times New Roman" w:hAnsi="Times New Roman"/>
          <w:sz w:val="24"/>
          <w:szCs w:val="24"/>
        </w:rPr>
        <w:t>Nowadays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Information</w:t>
      </w:r>
      <w:proofErr w:type="spellEnd"/>
      <w:r w:rsidRPr="00AC2716">
        <w:rPr>
          <w:rFonts w:ascii="Times New Roman" w:hAnsi="Times New Roman"/>
          <w:sz w:val="24"/>
          <w:szCs w:val="24"/>
        </w:rPr>
        <w:t xml:space="preserve"> and </w:t>
      </w:r>
      <w:proofErr w:type="spellStart"/>
      <w:r w:rsidRPr="00AC2716">
        <w:rPr>
          <w:rFonts w:ascii="Times New Roman" w:hAnsi="Times New Roman"/>
          <w:sz w:val="24"/>
          <w:szCs w:val="24"/>
        </w:rPr>
        <w:t>Communication</w:t>
      </w:r>
      <w:proofErr w:type="spellEnd"/>
      <w:r w:rsidRPr="00AC2716">
        <w:rPr>
          <w:rFonts w:ascii="Times New Roman" w:hAnsi="Times New Roman"/>
          <w:sz w:val="24"/>
          <w:szCs w:val="24"/>
        </w:rPr>
        <w:t xml:space="preserve"> Technologies (TIC) are </w:t>
      </w:r>
      <w:proofErr w:type="spellStart"/>
      <w:r w:rsidRPr="00AC2716">
        <w:rPr>
          <w:rFonts w:ascii="Times New Roman" w:hAnsi="Times New Roman"/>
          <w:sz w:val="24"/>
          <w:szCs w:val="24"/>
        </w:rPr>
        <w:t>applied</w:t>
      </w:r>
      <w:proofErr w:type="spellEnd"/>
      <w:r w:rsidRPr="00AC2716">
        <w:rPr>
          <w:rFonts w:ascii="Times New Roman" w:hAnsi="Times New Roman"/>
          <w:sz w:val="24"/>
          <w:szCs w:val="24"/>
        </w:rPr>
        <w:t xml:space="preserve"> in </w:t>
      </w:r>
      <w:proofErr w:type="spellStart"/>
      <w:r w:rsidRPr="00AC2716">
        <w:rPr>
          <w:rFonts w:ascii="Times New Roman" w:hAnsi="Times New Roman"/>
          <w:sz w:val="24"/>
          <w:szCs w:val="24"/>
        </w:rPr>
        <w:t>many</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areas</w:t>
      </w:r>
      <w:proofErr w:type="spellEnd"/>
      <w:r w:rsidRPr="00AC2716">
        <w:rPr>
          <w:rFonts w:ascii="Times New Roman" w:hAnsi="Times New Roman"/>
          <w:sz w:val="24"/>
          <w:szCs w:val="24"/>
        </w:rPr>
        <w:t xml:space="preserve"> of </w:t>
      </w:r>
      <w:proofErr w:type="spellStart"/>
      <w:r w:rsidRPr="00AC2716">
        <w:rPr>
          <w:rFonts w:ascii="Times New Roman" w:hAnsi="Times New Roman"/>
          <w:sz w:val="24"/>
          <w:szCs w:val="24"/>
        </w:rPr>
        <w:t>everyday</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life</w:t>
      </w:r>
      <w:proofErr w:type="spellEnd"/>
      <w:r w:rsidRPr="00AC2716">
        <w:rPr>
          <w:rFonts w:ascii="Times New Roman" w:hAnsi="Times New Roman"/>
          <w:sz w:val="24"/>
          <w:szCs w:val="24"/>
        </w:rPr>
        <w:t xml:space="preserve"> and </w:t>
      </w:r>
      <w:proofErr w:type="spellStart"/>
      <w:r w:rsidRPr="00AC2716">
        <w:rPr>
          <w:rFonts w:ascii="Times New Roman" w:hAnsi="Times New Roman"/>
          <w:sz w:val="24"/>
          <w:szCs w:val="24"/>
        </w:rPr>
        <w:t>education</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is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not</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the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exception</w:t>
      </w:r>
      <w:proofErr w:type="spellEnd"/>
      <w:r w:rsidRPr="00AC2716">
        <w:rPr>
          <w:rFonts w:ascii="Times New Roman" w:hAnsi="Times New Roman"/>
          <w:sz w:val="24"/>
          <w:szCs w:val="24"/>
        </w:rPr>
        <w:t>.</w:t>
      </w:r>
    </w:p>
    <w:p w14:paraId="314CCA2B" w14:textId="17E54F50" w:rsidR="00BE66FB" w:rsidRPr="00AC2716" w:rsidRDefault="00BE66FB" w:rsidP="00462747">
      <w:pPr>
        <w:spacing w:after="240" w:line="360" w:lineRule="auto"/>
        <w:jc w:val="both"/>
        <w:rPr>
          <w:rFonts w:ascii="Times New Roman" w:hAnsi="Times New Roman"/>
          <w:sz w:val="24"/>
          <w:szCs w:val="24"/>
        </w:rPr>
      </w:pPr>
      <w:r w:rsidRPr="00AC2716">
        <w:rPr>
          <w:rFonts w:ascii="Times New Roman" w:hAnsi="Times New Roman"/>
          <w:sz w:val="24"/>
          <w:szCs w:val="24"/>
        </w:rPr>
        <w:t xml:space="preserve">In </w:t>
      </w:r>
      <w:proofErr w:type="spellStart"/>
      <w:r w:rsidRPr="00AC2716">
        <w:rPr>
          <w:rFonts w:ascii="Times New Roman" w:hAnsi="Times New Roman"/>
          <w:sz w:val="24"/>
          <w:szCs w:val="24"/>
        </w:rPr>
        <w:t>the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Technological</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Institute</w:t>
      </w:r>
      <w:proofErr w:type="spellEnd"/>
      <w:r w:rsidRPr="00AC2716">
        <w:rPr>
          <w:rFonts w:ascii="Times New Roman" w:hAnsi="Times New Roman"/>
          <w:sz w:val="24"/>
          <w:szCs w:val="24"/>
        </w:rPr>
        <w:t xml:space="preserve"> of Ciudad </w:t>
      </w:r>
      <w:proofErr w:type="spellStart"/>
      <w:r w:rsidRPr="00AC2716">
        <w:rPr>
          <w:rFonts w:ascii="Times New Roman" w:hAnsi="Times New Roman"/>
          <w:sz w:val="24"/>
          <w:szCs w:val="24"/>
        </w:rPr>
        <w:t>Guzman</w:t>
      </w:r>
      <w:proofErr w:type="spellEnd"/>
      <w:r w:rsidRPr="00AC2716">
        <w:rPr>
          <w:rFonts w:ascii="Times New Roman" w:hAnsi="Times New Roman"/>
          <w:sz w:val="24"/>
          <w:szCs w:val="24"/>
        </w:rPr>
        <w:t xml:space="preserve"> (ITCG) </w:t>
      </w:r>
      <w:proofErr w:type="spellStart"/>
      <w:r w:rsidRPr="00AC2716">
        <w:rPr>
          <w:rFonts w:ascii="Times New Roman" w:hAnsi="Times New Roman"/>
          <w:sz w:val="24"/>
          <w:szCs w:val="24"/>
        </w:rPr>
        <w:t>there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was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developed</w:t>
      </w:r>
      <w:proofErr w:type="spellEnd"/>
      <w:r w:rsidRPr="00AC2716">
        <w:rPr>
          <w:rFonts w:ascii="Times New Roman" w:hAnsi="Times New Roman"/>
          <w:sz w:val="24"/>
          <w:szCs w:val="24"/>
        </w:rPr>
        <w:t xml:space="preserve"> a </w:t>
      </w:r>
      <w:proofErr w:type="spellStart"/>
      <w:r w:rsidRPr="00AC2716">
        <w:rPr>
          <w:rFonts w:ascii="Times New Roman" w:hAnsi="Times New Roman"/>
          <w:sz w:val="24"/>
          <w:szCs w:val="24"/>
        </w:rPr>
        <w:t>Teaching-Learning</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Didactic</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Strategies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Generator</w:t>
      </w:r>
      <w:proofErr w:type="spellEnd"/>
      <w:r w:rsidRPr="00AC2716">
        <w:rPr>
          <w:rFonts w:ascii="Times New Roman" w:hAnsi="Times New Roman"/>
          <w:sz w:val="24"/>
          <w:szCs w:val="24"/>
        </w:rPr>
        <w:t xml:space="preserve"> Software, </w:t>
      </w:r>
      <w:proofErr w:type="spellStart"/>
      <w:r w:rsidRPr="00AC2716">
        <w:rPr>
          <w:rFonts w:ascii="Times New Roman" w:hAnsi="Times New Roman"/>
          <w:sz w:val="24"/>
          <w:szCs w:val="24"/>
        </w:rPr>
        <w:t>denominated</w:t>
      </w:r>
      <w:proofErr w:type="spellEnd"/>
      <w:r w:rsidRPr="00AC2716">
        <w:rPr>
          <w:rFonts w:ascii="Times New Roman" w:hAnsi="Times New Roman"/>
          <w:sz w:val="24"/>
          <w:szCs w:val="24"/>
        </w:rPr>
        <w:t xml:space="preserve"> SGED.</w:t>
      </w:r>
    </w:p>
    <w:p w14:paraId="68DACE9E" w14:textId="20A5281F" w:rsidR="00BE66FB" w:rsidRPr="00AC2716" w:rsidRDefault="00BE66FB" w:rsidP="00462747">
      <w:pPr>
        <w:spacing w:after="240" w:line="360" w:lineRule="auto"/>
        <w:jc w:val="both"/>
        <w:rPr>
          <w:rFonts w:ascii="Times New Roman" w:hAnsi="Times New Roman"/>
          <w:sz w:val="24"/>
          <w:szCs w:val="24"/>
        </w:rPr>
      </w:pPr>
      <w:proofErr w:type="spellStart"/>
      <w:r w:rsidRPr="00AC2716">
        <w:rPr>
          <w:rFonts w:ascii="Times New Roman" w:hAnsi="Times New Roman"/>
          <w:sz w:val="24"/>
          <w:szCs w:val="24"/>
        </w:rPr>
        <w:t>This</w:t>
      </w:r>
      <w:proofErr w:type="spellEnd"/>
      <w:r w:rsidRPr="00AC2716">
        <w:rPr>
          <w:rFonts w:ascii="Times New Roman" w:hAnsi="Times New Roman"/>
          <w:sz w:val="24"/>
          <w:szCs w:val="24"/>
        </w:rPr>
        <w:t xml:space="preserve"> software has as </w:t>
      </w:r>
      <w:proofErr w:type="spellStart"/>
      <w:r w:rsidRPr="00AC2716">
        <w:rPr>
          <w:rFonts w:ascii="Times New Roman" w:hAnsi="Times New Roman"/>
          <w:sz w:val="24"/>
          <w:szCs w:val="24"/>
        </w:rPr>
        <w:t>objective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to</w:t>
      </w:r>
      <w:proofErr w:type="spellEnd"/>
      <w:r w:rsidRPr="00AC2716">
        <w:rPr>
          <w:rFonts w:ascii="Times New Roman" w:hAnsi="Times New Roman"/>
          <w:sz w:val="24"/>
          <w:szCs w:val="24"/>
        </w:rPr>
        <w:t xml:space="preserve"> input </w:t>
      </w:r>
      <w:proofErr w:type="spellStart"/>
      <w:r w:rsidRPr="00AC2716">
        <w:rPr>
          <w:rFonts w:ascii="Times New Roman" w:hAnsi="Times New Roman"/>
          <w:sz w:val="24"/>
          <w:szCs w:val="24"/>
        </w:rPr>
        <w:t>information</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about</w:t>
      </w:r>
      <w:proofErr w:type="spellEnd"/>
      <w:r w:rsidRPr="00AC2716">
        <w:rPr>
          <w:rFonts w:ascii="Times New Roman" w:hAnsi="Times New Roman"/>
          <w:sz w:val="24"/>
          <w:szCs w:val="24"/>
        </w:rPr>
        <w:t xml:space="preserve"> a </w:t>
      </w:r>
      <w:proofErr w:type="spellStart"/>
      <w:r w:rsidRPr="00AC2716">
        <w:rPr>
          <w:rFonts w:ascii="Times New Roman" w:hAnsi="Times New Roman"/>
          <w:sz w:val="24"/>
          <w:szCs w:val="24"/>
        </w:rPr>
        <w:t>certain</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subject</w:t>
      </w:r>
      <w:proofErr w:type="spellEnd"/>
      <w:r w:rsidRPr="00AC2716">
        <w:rPr>
          <w:rFonts w:ascii="Times New Roman" w:hAnsi="Times New Roman"/>
          <w:sz w:val="24"/>
          <w:szCs w:val="24"/>
        </w:rPr>
        <w:t> and</w:t>
      </w:r>
      <w:r w:rsidR="00C66FA3">
        <w:rPr>
          <w:rFonts w:ascii="Times New Roman" w:hAnsi="Times New Roman"/>
          <w:sz w:val="24"/>
          <w:szCs w:val="24"/>
        </w:rPr>
        <w:t>,</w:t>
      </w:r>
      <w:r w:rsidRPr="00AC2716">
        <w:rPr>
          <w:rFonts w:ascii="Times New Roman" w:hAnsi="Times New Roman"/>
          <w:sz w:val="24"/>
          <w:szCs w:val="24"/>
        </w:rPr>
        <w:t xml:space="preserve"> </w:t>
      </w:r>
      <w:proofErr w:type="spellStart"/>
      <w:r w:rsidRPr="00AC2716">
        <w:rPr>
          <w:rFonts w:ascii="Times New Roman" w:hAnsi="Times New Roman"/>
          <w:sz w:val="24"/>
          <w:szCs w:val="24"/>
        </w:rPr>
        <w:t>with</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it</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generate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different</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strategies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like</w:t>
      </w:r>
      <w:proofErr w:type="spellEnd"/>
      <w:r w:rsidRPr="00AC2716">
        <w:rPr>
          <w:rFonts w:ascii="Times New Roman" w:hAnsi="Times New Roman"/>
          <w:sz w:val="24"/>
          <w:szCs w:val="24"/>
        </w:rPr>
        <w:t xml:space="preserve">: concept </w:t>
      </w:r>
      <w:proofErr w:type="spellStart"/>
      <w:r w:rsidRPr="00AC2716">
        <w:rPr>
          <w:rFonts w:ascii="Times New Roman" w:hAnsi="Times New Roman"/>
          <w:sz w:val="24"/>
          <w:szCs w:val="24"/>
        </w:rPr>
        <w:t>maps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mind</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maps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or</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playful</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activities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among</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others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that</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make</w:t>
      </w:r>
      <w:proofErr w:type="spellEnd"/>
      <w:r w:rsidRPr="00AC2716">
        <w:rPr>
          <w:rFonts w:ascii="Times New Roman" w:hAnsi="Times New Roman"/>
          <w:sz w:val="24"/>
          <w:szCs w:val="24"/>
        </w:rPr>
        <w:t xml:space="preserve"> more </w:t>
      </w:r>
      <w:proofErr w:type="spellStart"/>
      <w:r w:rsidRPr="00AC2716">
        <w:rPr>
          <w:rFonts w:ascii="Times New Roman" w:hAnsi="Times New Roman"/>
          <w:sz w:val="24"/>
          <w:szCs w:val="24"/>
        </w:rPr>
        <w:t>easy</w:t>
      </w:r>
      <w:proofErr w:type="spellEnd"/>
      <w:r w:rsidRPr="00AC2716">
        <w:rPr>
          <w:rFonts w:ascii="Times New Roman" w:hAnsi="Times New Roman"/>
          <w:sz w:val="24"/>
          <w:szCs w:val="24"/>
        </w:rPr>
        <w:t xml:space="preserve"> and </w:t>
      </w:r>
      <w:proofErr w:type="spellStart"/>
      <w:r w:rsidRPr="00AC2716">
        <w:rPr>
          <w:rFonts w:ascii="Times New Roman" w:hAnsi="Times New Roman"/>
          <w:sz w:val="24"/>
          <w:szCs w:val="24"/>
        </w:rPr>
        <w:t>attractive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to</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provide</w:t>
      </w:r>
      <w:proofErr w:type="spellEnd"/>
      <w:r w:rsidRPr="00AC2716">
        <w:rPr>
          <w:rFonts w:ascii="Times New Roman" w:hAnsi="Times New Roman"/>
          <w:sz w:val="24"/>
          <w:szCs w:val="24"/>
        </w:rPr>
        <w:t xml:space="preserve"> and </w:t>
      </w:r>
      <w:proofErr w:type="spellStart"/>
      <w:r w:rsidRPr="00AC2716">
        <w:rPr>
          <w:rFonts w:ascii="Times New Roman" w:hAnsi="Times New Roman"/>
          <w:sz w:val="24"/>
          <w:szCs w:val="24"/>
        </w:rPr>
        <w:t>assimilate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knowledge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taking</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advantage</w:t>
      </w:r>
      <w:proofErr w:type="spellEnd"/>
      <w:r w:rsidRPr="00AC2716">
        <w:rPr>
          <w:rFonts w:ascii="Times New Roman" w:hAnsi="Times New Roman"/>
          <w:sz w:val="24"/>
          <w:szCs w:val="24"/>
        </w:rPr>
        <w:t xml:space="preserve"> of </w:t>
      </w:r>
      <w:proofErr w:type="spellStart"/>
      <w:r w:rsidRPr="00AC2716">
        <w:rPr>
          <w:rFonts w:ascii="Times New Roman" w:hAnsi="Times New Roman"/>
          <w:sz w:val="24"/>
          <w:szCs w:val="24"/>
        </w:rPr>
        <w:t>the</w:t>
      </w:r>
      <w:proofErr w:type="spellEnd"/>
      <w:r w:rsidRPr="00AC2716">
        <w:rPr>
          <w:rFonts w:ascii="Times New Roman" w:hAnsi="Times New Roman"/>
          <w:sz w:val="24"/>
          <w:szCs w:val="24"/>
        </w:rPr>
        <w:t xml:space="preserve"> use of </w:t>
      </w:r>
      <w:proofErr w:type="spellStart"/>
      <w:r w:rsidRPr="00AC2716">
        <w:rPr>
          <w:rFonts w:ascii="Times New Roman" w:hAnsi="Times New Roman"/>
          <w:sz w:val="24"/>
          <w:szCs w:val="24"/>
        </w:rPr>
        <w:t>technology</w:t>
      </w:r>
      <w:proofErr w:type="spellEnd"/>
      <w:r w:rsidRPr="00AC2716">
        <w:rPr>
          <w:rFonts w:ascii="Times New Roman" w:hAnsi="Times New Roman"/>
          <w:sz w:val="24"/>
          <w:szCs w:val="24"/>
        </w:rPr>
        <w:t xml:space="preserve">, as </w:t>
      </w:r>
      <w:proofErr w:type="spellStart"/>
      <w:r w:rsidRPr="00AC2716">
        <w:rPr>
          <w:rFonts w:ascii="Times New Roman" w:hAnsi="Times New Roman"/>
          <w:sz w:val="24"/>
          <w:szCs w:val="24"/>
        </w:rPr>
        <w:t>it</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is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orientated</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to</w:t>
      </w:r>
      <w:proofErr w:type="spellEnd"/>
      <w:r w:rsidRPr="00AC2716">
        <w:rPr>
          <w:rFonts w:ascii="Times New Roman" w:hAnsi="Times New Roman"/>
          <w:sz w:val="24"/>
          <w:szCs w:val="24"/>
        </w:rPr>
        <w:t xml:space="preserve"> be </w:t>
      </w:r>
      <w:proofErr w:type="spellStart"/>
      <w:r w:rsidRPr="00AC2716">
        <w:rPr>
          <w:rFonts w:ascii="Times New Roman" w:hAnsi="Times New Roman"/>
          <w:sz w:val="24"/>
          <w:szCs w:val="24"/>
        </w:rPr>
        <w:t>used</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on</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any</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computing</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or</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mobile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device</w:t>
      </w:r>
      <w:proofErr w:type="spellEnd"/>
      <w:r w:rsidRPr="00AC2716">
        <w:rPr>
          <w:rFonts w:ascii="Times New Roman" w:hAnsi="Times New Roman"/>
          <w:sz w:val="24"/>
          <w:szCs w:val="24"/>
        </w:rPr>
        <w:t>.</w:t>
      </w:r>
    </w:p>
    <w:p w14:paraId="7623BDDA" w14:textId="53FD810F" w:rsidR="00BE66FB" w:rsidRPr="00AC2716" w:rsidRDefault="00C66FA3" w:rsidP="00462747">
      <w:pPr>
        <w:spacing w:after="240" w:line="360" w:lineRule="auto"/>
        <w:jc w:val="both"/>
        <w:rPr>
          <w:rFonts w:ascii="Times New Roman" w:hAnsi="Times New Roman"/>
          <w:sz w:val="24"/>
          <w:szCs w:val="24"/>
        </w:rPr>
      </w:pP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sidRPr="00AC2716">
        <w:rPr>
          <w:rFonts w:ascii="Times New Roman" w:hAnsi="Times New Roman"/>
          <w:sz w:val="24"/>
          <w:szCs w:val="24"/>
        </w:rPr>
        <w:t>Teaching-Learning</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Didactic</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Strategies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Generator</w:t>
      </w:r>
      <w:proofErr w:type="spellEnd"/>
      <w:r w:rsidRPr="00AC2716">
        <w:rPr>
          <w:rFonts w:ascii="Times New Roman" w:hAnsi="Times New Roman"/>
          <w:sz w:val="24"/>
          <w:szCs w:val="24"/>
        </w:rPr>
        <w:t xml:space="preserve"> Software</w:t>
      </w:r>
      <w:r w:rsidR="00BE66FB" w:rsidRPr="00AC2716">
        <w:rPr>
          <w:rFonts w:ascii="Times New Roman" w:hAnsi="Times New Roman"/>
          <w:sz w:val="24"/>
          <w:szCs w:val="24"/>
        </w:rPr>
        <w:t xml:space="preserve"> </w:t>
      </w:r>
      <w:proofErr w:type="spellStart"/>
      <w:r>
        <w:rPr>
          <w:rFonts w:ascii="Times New Roman" w:hAnsi="Times New Roman"/>
          <w:sz w:val="24"/>
          <w:szCs w:val="24"/>
        </w:rPr>
        <w:t>is</w:t>
      </w:r>
      <w:proofErr w:type="spellEnd"/>
      <w:r w:rsidRPr="00AC2716">
        <w:rPr>
          <w:rFonts w:ascii="Times New Roman" w:hAnsi="Times New Roman"/>
          <w:sz w:val="24"/>
          <w:szCs w:val="24"/>
        </w:rPr>
        <w:t xml:space="preserve"> </w:t>
      </w:r>
      <w:proofErr w:type="spellStart"/>
      <w:r w:rsidR="00BE66FB" w:rsidRPr="00AC2716">
        <w:rPr>
          <w:rFonts w:ascii="Times New Roman" w:hAnsi="Times New Roman"/>
          <w:sz w:val="24"/>
          <w:szCs w:val="24"/>
        </w:rPr>
        <w:t>part</w:t>
      </w:r>
      <w:proofErr w:type="spellEnd"/>
      <w:r w:rsidR="00BE66FB" w:rsidRPr="00AC2716">
        <w:rPr>
          <w:rFonts w:ascii="Times New Roman" w:hAnsi="Times New Roman"/>
          <w:sz w:val="24"/>
          <w:szCs w:val="24"/>
        </w:rPr>
        <w:t xml:space="preserve"> of </w:t>
      </w:r>
      <w:proofErr w:type="spellStart"/>
      <w:r w:rsidR="00BE66FB" w:rsidRPr="00AC2716">
        <w:rPr>
          <w:rFonts w:ascii="Times New Roman" w:hAnsi="Times New Roman"/>
          <w:sz w:val="24"/>
          <w:szCs w:val="24"/>
        </w:rPr>
        <w:t>an</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educational</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investigation</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that</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was</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supported</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on</w:t>
      </w:r>
      <w:proofErr w:type="spellEnd"/>
      <w:r w:rsidR="00BE66FB" w:rsidRPr="00AC2716">
        <w:rPr>
          <w:rFonts w:ascii="Times New Roman" w:hAnsi="Times New Roman"/>
          <w:sz w:val="24"/>
          <w:szCs w:val="24"/>
        </w:rPr>
        <w:t xml:space="preserve"> a </w:t>
      </w:r>
      <w:proofErr w:type="spellStart"/>
      <w:r w:rsidR="00BE66FB" w:rsidRPr="00AC2716">
        <w:rPr>
          <w:rFonts w:ascii="Times New Roman" w:hAnsi="Times New Roman"/>
          <w:sz w:val="24"/>
          <w:szCs w:val="24"/>
        </w:rPr>
        <w:t>quasi</w:t>
      </w:r>
      <w:proofErr w:type="spellEnd"/>
      <w:r w:rsidR="00BE66FB" w:rsidRPr="00AC2716">
        <w:rPr>
          <w:rFonts w:ascii="Times New Roman" w:hAnsi="Times New Roman"/>
          <w:sz w:val="24"/>
          <w:szCs w:val="24"/>
        </w:rPr>
        <w:t xml:space="preserve">-experimental </w:t>
      </w:r>
      <w:proofErr w:type="spellStart"/>
      <w:r w:rsidR="00BE66FB" w:rsidRPr="00AC2716">
        <w:rPr>
          <w:rFonts w:ascii="Times New Roman" w:hAnsi="Times New Roman"/>
          <w:sz w:val="24"/>
          <w:szCs w:val="24"/>
        </w:rPr>
        <w:t>type</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methodology</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with</w:t>
      </w:r>
      <w:proofErr w:type="spellEnd"/>
      <w:r w:rsidR="00BE66FB" w:rsidRPr="00AC2716">
        <w:rPr>
          <w:rFonts w:ascii="Times New Roman" w:hAnsi="Times New Roman"/>
          <w:sz w:val="24"/>
          <w:szCs w:val="24"/>
        </w:rPr>
        <w:t xml:space="preserve"> experimental </w:t>
      </w:r>
      <w:proofErr w:type="spellStart"/>
      <w:r w:rsidR="00BE66FB" w:rsidRPr="00AC2716">
        <w:rPr>
          <w:rFonts w:ascii="Times New Roman" w:hAnsi="Times New Roman"/>
          <w:sz w:val="24"/>
          <w:szCs w:val="24"/>
        </w:rPr>
        <w:t>group</w:t>
      </w:r>
      <w:proofErr w:type="spellEnd"/>
      <w:r w:rsidR="00BE66FB" w:rsidRPr="00AC2716">
        <w:rPr>
          <w:rFonts w:ascii="Times New Roman" w:hAnsi="Times New Roman"/>
          <w:sz w:val="24"/>
          <w:szCs w:val="24"/>
        </w:rPr>
        <w:t xml:space="preserve"> and control </w:t>
      </w:r>
      <w:proofErr w:type="spellStart"/>
      <w:r w:rsidR="00BE66FB" w:rsidRPr="00AC2716">
        <w:rPr>
          <w:rFonts w:ascii="Times New Roman" w:hAnsi="Times New Roman"/>
          <w:sz w:val="24"/>
          <w:szCs w:val="24"/>
        </w:rPr>
        <w:t>group</w:t>
      </w:r>
      <w:proofErr w:type="spellEnd"/>
      <w:r w:rsidR="00BE66FB" w:rsidRPr="00AC2716">
        <w:rPr>
          <w:rFonts w:ascii="Times New Roman" w:hAnsi="Times New Roman"/>
          <w:sz w:val="24"/>
          <w:szCs w:val="24"/>
        </w:rPr>
        <w:t xml:space="preserve">. In </w:t>
      </w:r>
      <w:proofErr w:type="spellStart"/>
      <w:r w:rsidR="00BE66FB" w:rsidRPr="00AC2716">
        <w:rPr>
          <w:rFonts w:ascii="Times New Roman" w:hAnsi="Times New Roman"/>
          <w:sz w:val="24"/>
          <w:szCs w:val="24"/>
        </w:rPr>
        <w:t>the</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pilot</w:t>
      </w:r>
      <w:proofErr w:type="spellEnd"/>
      <w:r w:rsidR="00BE66FB" w:rsidRPr="00AC2716">
        <w:rPr>
          <w:rFonts w:ascii="Times New Roman" w:hAnsi="Times New Roman"/>
          <w:sz w:val="24"/>
          <w:szCs w:val="24"/>
        </w:rPr>
        <w:t xml:space="preserve"> test </w:t>
      </w:r>
      <w:proofErr w:type="spellStart"/>
      <w:r w:rsidR="00BE66FB" w:rsidRPr="00AC2716">
        <w:rPr>
          <w:rFonts w:ascii="Times New Roman" w:hAnsi="Times New Roman"/>
          <w:sz w:val="24"/>
          <w:szCs w:val="24"/>
        </w:rPr>
        <w:t>that</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was</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made</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there</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was</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able</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to</w:t>
      </w:r>
      <w:proofErr w:type="spellEnd"/>
      <w:r w:rsidR="00BE66FB" w:rsidRPr="00AC2716">
        <w:rPr>
          <w:rFonts w:ascii="Times New Roman" w:hAnsi="Times New Roman"/>
          <w:sz w:val="24"/>
          <w:szCs w:val="24"/>
        </w:rPr>
        <w:t xml:space="preserve"> compare </w:t>
      </w:r>
      <w:proofErr w:type="spellStart"/>
      <w:r w:rsidR="00BE66FB" w:rsidRPr="00AC2716">
        <w:rPr>
          <w:rFonts w:ascii="Times New Roman" w:hAnsi="Times New Roman"/>
          <w:sz w:val="24"/>
          <w:szCs w:val="24"/>
        </w:rPr>
        <w:t>the</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efficiency</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that</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results</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from</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elaborating</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several</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types</w:t>
      </w:r>
      <w:proofErr w:type="spellEnd"/>
      <w:r w:rsidR="00BE66FB" w:rsidRPr="00AC2716">
        <w:rPr>
          <w:rFonts w:ascii="Times New Roman" w:hAnsi="Times New Roman"/>
          <w:sz w:val="24"/>
          <w:szCs w:val="24"/>
        </w:rPr>
        <w:t xml:space="preserve"> of </w:t>
      </w:r>
      <w:proofErr w:type="spellStart"/>
      <w:r w:rsidR="00BE66FB" w:rsidRPr="00AC2716">
        <w:rPr>
          <w:rFonts w:ascii="Times New Roman" w:hAnsi="Times New Roman"/>
          <w:sz w:val="24"/>
          <w:szCs w:val="24"/>
        </w:rPr>
        <w:t>didactic</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strategies</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using</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the</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computer</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instead</w:t>
      </w:r>
      <w:proofErr w:type="spellEnd"/>
      <w:r w:rsidR="00BE66FB" w:rsidRPr="00AC2716">
        <w:rPr>
          <w:rFonts w:ascii="Times New Roman" w:hAnsi="Times New Roman"/>
          <w:sz w:val="24"/>
          <w:szCs w:val="24"/>
        </w:rPr>
        <w:t xml:space="preserve"> of </w:t>
      </w:r>
      <w:proofErr w:type="spellStart"/>
      <w:r w:rsidR="00BE66FB" w:rsidRPr="00AC2716">
        <w:rPr>
          <w:rFonts w:ascii="Times New Roman" w:hAnsi="Times New Roman"/>
          <w:sz w:val="24"/>
          <w:szCs w:val="24"/>
        </w:rPr>
        <w:t>doing</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it</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manually</w:t>
      </w:r>
      <w:proofErr w:type="spellEnd"/>
      <w:r>
        <w:rPr>
          <w:rFonts w:ascii="Times New Roman" w:hAnsi="Times New Roman"/>
          <w:sz w:val="24"/>
          <w:szCs w:val="24"/>
        </w:rPr>
        <w:t>;</w:t>
      </w:r>
      <w:r w:rsidR="00BE66FB" w:rsidRPr="00AC2716">
        <w:rPr>
          <w:rFonts w:ascii="Times New Roman" w:hAnsi="Times New Roman"/>
          <w:sz w:val="24"/>
          <w:szCs w:val="24"/>
        </w:rPr>
        <w:t xml:space="preserve"> </w:t>
      </w:r>
      <w:proofErr w:type="spellStart"/>
      <w:r>
        <w:rPr>
          <w:rFonts w:ascii="Times New Roman" w:hAnsi="Times New Roman"/>
          <w:sz w:val="24"/>
          <w:szCs w:val="24"/>
        </w:rPr>
        <w:t>also</w:t>
      </w:r>
      <w:proofErr w:type="spellEnd"/>
      <w:r>
        <w:rPr>
          <w:rFonts w:ascii="Times New Roman" w:hAnsi="Times New Roman"/>
          <w:sz w:val="24"/>
          <w:szCs w:val="24"/>
        </w:rPr>
        <w:t>,</w:t>
      </w:r>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it</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favors</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the</w:t>
      </w:r>
      <w:proofErr w:type="spellEnd"/>
      <w:r w:rsidR="00BE66FB" w:rsidRPr="00AC2716">
        <w:rPr>
          <w:rFonts w:ascii="Times New Roman" w:hAnsi="Times New Roman"/>
          <w:sz w:val="24"/>
          <w:szCs w:val="24"/>
        </w:rPr>
        <w:t xml:space="preserve"> time of </w:t>
      </w:r>
      <w:proofErr w:type="spellStart"/>
      <w:r w:rsidR="00BE66FB" w:rsidRPr="00AC2716">
        <w:rPr>
          <w:rFonts w:ascii="Times New Roman" w:hAnsi="Times New Roman"/>
          <w:sz w:val="24"/>
          <w:szCs w:val="24"/>
        </w:rPr>
        <w:t>study</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that</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students</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dedicate</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to</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each</w:t>
      </w:r>
      <w:proofErr w:type="spellEnd"/>
      <w:r w:rsidR="00BE66FB" w:rsidRPr="00AC2716">
        <w:rPr>
          <w:rFonts w:ascii="Times New Roman" w:hAnsi="Times New Roman"/>
          <w:sz w:val="24"/>
          <w:szCs w:val="24"/>
        </w:rPr>
        <w:t xml:space="preserve"> </w:t>
      </w:r>
      <w:proofErr w:type="spellStart"/>
      <w:r w:rsidR="00BE66FB" w:rsidRPr="00AC2716">
        <w:rPr>
          <w:rFonts w:ascii="Times New Roman" w:hAnsi="Times New Roman"/>
          <w:sz w:val="24"/>
          <w:szCs w:val="24"/>
        </w:rPr>
        <w:t>class</w:t>
      </w:r>
      <w:proofErr w:type="spellEnd"/>
      <w:r w:rsidR="00BE66FB" w:rsidRPr="00AC2716">
        <w:rPr>
          <w:rFonts w:ascii="Times New Roman" w:hAnsi="Times New Roman"/>
          <w:sz w:val="24"/>
          <w:szCs w:val="24"/>
        </w:rPr>
        <w:t>.</w:t>
      </w:r>
    </w:p>
    <w:p w14:paraId="675A997F" w14:textId="50DE2CE8" w:rsidR="00BE66FB" w:rsidRPr="00AC2716" w:rsidRDefault="00BE66FB" w:rsidP="00462747">
      <w:pPr>
        <w:spacing w:after="240" w:line="360" w:lineRule="auto"/>
        <w:jc w:val="both"/>
        <w:rPr>
          <w:rFonts w:ascii="Times New Roman" w:hAnsi="Times New Roman"/>
          <w:sz w:val="24"/>
          <w:szCs w:val="24"/>
        </w:rPr>
      </w:pPr>
      <w:proofErr w:type="spellStart"/>
      <w:r w:rsidRPr="00AC2716">
        <w:rPr>
          <w:rFonts w:ascii="Times New Roman" w:hAnsi="Times New Roman"/>
          <w:sz w:val="24"/>
          <w:szCs w:val="24"/>
        </w:rPr>
        <w:lastRenderedPageBreak/>
        <w:t>This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article</w:t>
      </w:r>
      <w:proofErr w:type="spellEnd"/>
      <w:r w:rsidRPr="00AC2716">
        <w:rPr>
          <w:rFonts w:ascii="Times New Roman" w:hAnsi="Times New Roman"/>
          <w:sz w:val="24"/>
          <w:szCs w:val="24"/>
        </w:rPr>
        <w:t xml:space="preserve"> has as a </w:t>
      </w:r>
      <w:proofErr w:type="spellStart"/>
      <w:r w:rsidRPr="00AC2716">
        <w:rPr>
          <w:rFonts w:ascii="Times New Roman" w:hAnsi="Times New Roman"/>
          <w:sz w:val="24"/>
          <w:szCs w:val="24"/>
        </w:rPr>
        <w:t>purpose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to</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announce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the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functionalities</w:t>
      </w:r>
      <w:proofErr w:type="spellEnd"/>
      <w:r w:rsidRPr="00AC2716">
        <w:rPr>
          <w:rFonts w:ascii="Times New Roman" w:hAnsi="Times New Roman"/>
          <w:sz w:val="24"/>
          <w:szCs w:val="24"/>
        </w:rPr>
        <w:t xml:space="preserve"> and </w:t>
      </w:r>
      <w:proofErr w:type="spellStart"/>
      <w:r w:rsidRPr="00AC2716">
        <w:rPr>
          <w:rFonts w:ascii="Times New Roman" w:hAnsi="Times New Roman"/>
          <w:sz w:val="24"/>
          <w:szCs w:val="24"/>
        </w:rPr>
        <w:t>results</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that</w:t>
      </w:r>
      <w:proofErr w:type="spellEnd"/>
      <w:r w:rsidRPr="00AC2716">
        <w:rPr>
          <w:rFonts w:ascii="Times New Roman" w:hAnsi="Times New Roman"/>
          <w:sz w:val="24"/>
          <w:szCs w:val="24"/>
        </w:rPr>
        <w:t xml:space="preserve"> </w:t>
      </w:r>
      <w:proofErr w:type="spellStart"/>
      <w:r w:rsidR="00C66FA3">
        <w:rPr>
          <w:rFonts w:ascii="Times New Roman" w:hAnsi="Times New Roman"/>
          <w:sz w:val="24"/>
          <w:szCs w:val="24"/>
        </w:rPr>
        <w:t>the</w:t>
      </w:r>
      <w:proofErr w:type="spellEnd"/>
      <w:r w:rsidR="00C66FA3">
        <w:rPr>
          <w:rFonts w:ascii="Times New Roman" w:hAnsi="Times New Roman"/>
          <w:sz w:val="24"/>
          <w:szCs w:val="24"/>
        </w:rPr>
        <w:t xml:space="preserve"> </w:t>
      </w:r>
      <w:proofErr w:type="spellStart"/>
      <w:r w:rsidR="00C66FA3" w:rsidRPr="00AC2716">
        <w:rPr>
          <w:rFonts w:ascii="Times New Roman" w:hAnsi="Times New Roman"/>
          <w:sz w:val="24"/>
          <w:szCs w:val="24"/>
        </w:rPr>
        <w:t>Teaching-Learning</w:t>
      </w:r>
      <w:proofErr w:type="spellEnd"/>
      <w:r w:rsidR="00C66FA3" w:rsidRPr="00AC2716">
        <w:rPr>
          <w:rFonts w:ascii="Times New Roman" w:hAnsi="Times New Roman"/>
          <w:sz w:val="24"/>
          <w:szCs w:val="24"/>
        </w:rPr>
        <w:t xml:space="preserve"> </w:t>
      </w:r>
      <w:proofErr w:type="spellStart"/>
      <w:r w:rsidR="00C66FA3" w:rsidRPr="00AC2716">
        <w:rPr>
          <w:rFonts w:ascii="Times New Roman" w:hAnsi="Times New Roman"/>
          <w:sz w:val="24"/>
          <w:szCs w:val="24"/>
        </w:rPr>
        <w:t>Didactic</w:t>
      </w:r>
      <w:proofErr w:type="spellEnd"/>
      <w:r w:rsidR="00C66FA3" w:rsidRPr="00AC2716">
        <w:rPr>
          <w:rFonts w:ascii="Times New Roman" w:hAnsi="Times New Roman"/>
          <w:sz w:val="24"/>
          <w:szCs w:val="24"/>
        </w:rPr>
        <w:t xml:space="preserve"> </w:t>
      </w:r>
      <w:proofErr w:type="spellStart"/>
      <w:r w:rsidR="00C66FA3" w:rsidRPr="00AC2716">
        <w:rPr>
          <w:rFonts w:ascii="Times New Roman" w:hAnsi="Times New Roman"/>
          <w:sz w:val="24"/>
          <w:szCs w:val="24"/>
        </w:rPr>
        <w:t>Strategies</w:t>
      </w:r>
      <w:proofErr w:type="spellEnd"/>
      <w:r w:rsidR="00C66FA3" w:rsidRPr="00AC2716">
        <w:rPr>
          <w:rFonts w:ascii="Times New Roman" w:hAnsi="Times New Roman"/>
          <w:sz w:val="24"/>
          <w:szCs w:val="24"/>
        </w:rPr>
        <w:t xml:space="preserve"> </w:t>
      </w:r>
      <w:proofErr w:type="spellStart"/>
      <w:r w:rsidR="00C66FA3" w:rsidRPr="00AC2716">
        <w:rPr>
          <w:rFonts w:ascii="Times New Roman" w:hAnsi="Times New Roman"/>
          <w:sz w:val="24"/>
          <w:szCs w:val="24"/>
        </w:rPr>
        <w:t>Generator</w:t>
      </w:r>
      <w:proofErr w:type="spellEnd"/>
      <w:r w:rsidR="00C66FA3" w:rsidRPr="00AC2716">
        <w:rPr>
          <w:rFonts w:ascii="Times New Roman" w:hAnsi="Times New Roman"/>
          <w:sz w:val="24"/>
          <w:szCs w:val="24"/>
        </w:rPr>
        <w:t xml:space="preserve"> Software</w:t>
      </w:r>
      <w:r w:rsidRPr="00AC2716">
        <w:rPr>
          <w:rFonts w:ascii="Times New Roman" w:hAnsi="Times New Roman"/>
          <w:sz w:val="24"/>
          <w:szCs w:val="24"/>
        </w:rPr>
        <w:t xml:space="preserve"> </w:t>
      </w:r>
      <w:proofErr w:type="spellStart"/>
      <w:r w:rsidRPr="00AC2716">
        <w:rPr>
          <w:rFonts w:ascii="Times New Roman" w:hAnsi="Times New Roman"/>
          <w:sz w:val="24"/>
          <w:szCs w:val="24"/>
        </w:rPr>
        <w:t>offers</w:t>
      </w:r>
      <w:proofErr w:type="spellEnd"/>
      <w:r w:rsidRPr="00AC2716">
        <w:rPr>
          <w:rFonts w:ascii="Times New Roman" w:hAnsi="Times New Roman"/>
          <w:sz w:val="24"/>
          <w:szCs w:val="24"/>
        </w:rPr>
        <w:t xml:space="preserve"> and </w:t>
      </w:r>
      <w:proofErr w:type="spellStart"/>
      <w:r w:rsidRPr="00AC2716">
        <w:rPr>
          <w:rFonts w:ascii="Times New Roman" w:hAnsi="Times New Roman"/>
          <w:sz w:val="24"/>
          <w:szCs w:val="24"/>
        </w:rPr>
        <w:t>that</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serve</w:t>
      </w:r>
      <w:proofErr w:type="spellEnd"/>
      <w:r w:rsidRPr="00AC2716">
        <w:rPr>
          <w:rFonts w:ascii="Times New Roman" w:hAnsi="Times New Roman"/>
          <w:sz w:val="24"/>
          <w:szCs w:val="24"/>
        </w:rPr>
        <w:t xml:space="preserve"> as base </w:t>
      </w:r>
      <w:proofErr w:type="spellStart"/>
      <w:r w:rsidRPr="00AC2716">
        <w:rPr>
          <w:rFonts w:ascii="Times New Roman" w:hAnsi="Times New Roman"/>
          <w:sz w:val="24"/>
          <w:szCs w:val="24"/>
        </w:rPr>
        <w:t>for</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this</w:t>
      </w:r>
      <w:proofErr w:type="spellEnd"/>
      <w:r w:rsidRPr="00AC2716">
        <w:rPr>
          <w:rFonts w:ascii="Times New Roman" w:hAnsi="Times New Roman"/>
          <w:sz w:val="24"/>
          <w:szCs w:val="24"/>
        </w:rPr>
        <w:t xml:space="preserve"> software </w:t>
      </w:r>
      <w:proofErr w:type="spellStart"/>
      <w:r w:rsidRPr="00AC2716">
        <w:rPr>
          <w:rFonts w:ascii="Times New Roman" w:hAnsi="Times New Roman"/>
          <w:sz w:val="24"/>
          <w:szCs w:val="24"/>
        </w:rPr>
        <w:t>to</w:t>
      </w:r>
      <w:proofErr w:type="spellEnd"/>
      <w:r w:rsidRPr="00AC2716">
        <w:rPr>
          <w:rFonts w:ascii="Times New Roman" w:hAnsi="Times New Roman"/>
          <w:sz w:val="24"/>
          <w:szCs w:val="24"/>
        </w:rPr>
        <w:t xml:space="preserve"> be a new </w:t>
      </w:r>
      <w:proofErr w:type="spellStart"/>
      <w:r w:rsidRPr="00AC2716">
        <w:rPr>
          <w:rFonts w:ascii="Times New Roman" w:hAnsi="Times New Roman"/>
          <w:sz w:val="24"/>
          <w:szCs w:val="24"/>
        </w:rPr>
        <w:t>referent</w:t>
      </w:r>
      <w:proofErr w:type="spellEnd"/>
      <w:r w:rsidRPr="00AC2716">
        <w:rPr>
          <w:rFonts w:ascii="Times New Roman" w:hAnsi="Times New Roman"/>
          <w:sz w:val="24"/>
          <w:szCs w:val="24"/>
        </w:rPr>
        <w:t xml:space="preserve"> in </w:t>
      </w:r>
      <w:proofErr w:type="spellStart"/>
      <w:r w:rsidRPr="00AC2716">
        <w:rPr>
          <w:rFonts w:ascii="Times New Roman" w:hAnsi="Times New Roman"/>
          <w:sz w:val="24"/>
          <w:szCs w:val="24"/>
        </w:rPr>
        <w:t>the</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educational</w:t>
      </w:r>
      <w:proofErr w:type="spellEnd"/>
      <w:r w:rsidRPr="00AC2716">
        <w:rPr>
          <w:rFonts w:ascii="Times New Roman" w:hAnsi="Times New Roman"/>
          <w:sz w:val="24"/>
          <w:szCs w:val="24"/>
        </w:rPr>
        <w:t xml:space="preserve"> </w:t>
      </w:r>
      <w:proofErr w:type="spellStart"/>
      <w:r w:rsidRPr="00AC2716">
        <w:rPr>
          <w:rFonts w:ascii="Times New Roman" w:hAnsi="Times New Roman"/>
          <w:sz w:val="24"/>
          <w:szCs w:val="24"/>
        </w:rPr>
        <w:t>ambit</w:t>
      </w:r>
      <w:proofErr w:type="spellEnd"/>
      <w:r w:rsidRPr="00AC2716">
        <w:rPr>
          <w:rFonts w:ascii="Times New Roman" w:hAnsi="Times New Roman"/>
          <w:sz w:val="24"/>
          <w:szCs w:val="24"/>
        </w:rPr>
        <w:t>.</w:t>
      </w:r>
    </w:p>
    <w:p w14:paraId="19BF7F98" w14:textId="123F3899" w:rsidR="00BE66FB" w:rsidRDefault="00BE66FB" w:rsidP="00462747">
      <w:pPr>
        <w:spacing w:after="240" w:line="360" w:lineRule="auto"/>
        <w:jc w:val="both"/>
        <w:rPr>
          <w:rFonts w:ascii="Times New Roman" w:hAnsi="Times New Roman"/>
          <w:sz w:val="24"/>
          <w:szCs w:val="24"/>
        </w:rPr>
      </w:pPr>
      <w:r w:rsidRPr="00462747">
        <w:rPr>
          <w:rFonts w:ascii="Calibri" w:eastAsia="Calibri" w:hAnsi="Calibri" w:cs="Calibri"/>
          <w:b/>
          <w:color w:val="000000" w:themeColor="text1"/>
          <w:sz w:val="28"/>
          <w:szCs w:val="24"/>
          <w:lang w:val="es-MX" w:eastAsia="en-US"/>
        </w:rPr>
        <w:t>Key</w:t>
      </w:r>
      <w:r w:rsidR="00C66FA3" w:rsidRPr="00462747">
        <w:rPr>
          <w:rFonts w:ascii="Calibri" w:eastAsia="Calibri" w:hAnsi="Calibri" w:cs="Calibri"/>
          <w:b/>
          <w:color w:val="000000" w:themeColor="text1"/>
          <w:sz w:val="28"/>
          <w:szCs w:val="24"/>
          <w:lang w:val="es-MX" w:eastAsia="en-US"/>
        </w:rPr>
        <w:t>w</w:t>
      </w:r>
      <w:r w:rsidRPr="00462747">
        <w:rPr>
          <w:rFonts w:ascii="Calibri" w:eastAsia="Calibri" w:hAnsi="Calibri" w:cs="Calibri"/>
          <w:b/>
          <w:color w:val="000000" w:themeColor="text1"/>
          <w:sz w:val="28"/>
          <w:szCs w:val="24"/>
          <w:lang w:val="es-MX" w:eastAsia="en-US"/>
        </w:rPr>
        <w:t>ords:</w:t>
      </w:r>
      <w:r w:rsidRPr="00AC2716">
        <w:rPr>
          <w:rFonts w:ascii="Times New Roman" w:hAnsi="Times New Roman"/>
          <w:sz w:val="24"/>
          <w:szCs w:val="24"/>
        </w:rPr>
        <w:t xml:space="preserve"> </w:t>
      </w:r>
      <w:proofErr w:type="spellStart"/>
      <w:r w:rsidR="00C66FA3">
        <w:rPr>
          <w:rFonts w:ascii="Times New Roman" w:hAnsi="Times New Roman"/>
          <w:sz w:val="24"/>
          <w:szCs w:val="24"/>
        </w:rPr>
        <w:t>t</w:t>
      </w:r>
      <w:r w:rsidRPr="00AC2716">
        <w:rPr>
          <w:rFonts w:ascii="Times New Roman" w:hAnsi="Times New Roman"/>
          <w:sz w:val="24"/>
          <w:szCs w:val="24"/>
        </w:rPr>
        <w:t>eaching</w:t>
      </w:r>
      <w:proofErr w:type="spellEnd"/>
      <w:r w:rsidRPr="00AC2716">
        <w:rPr>
          <w:rFonts w:ascii="Times New Roman" w:hAnsi="Times New Roman"/>
          <w:sz w:val="24"/>
          <w:szCs w:val="24"/>
        </w:rPr>
        <w:t xml:space="preserve">, </w:t>
      </w:r>
      <w:proofErr w:type="spellStart"/>
      <w:r w:rsidR="00C66FA3">
        <w:rPr>
          <w:rFonts w:ascii="Times New Roman" w:hAnsi="Times New Roman"/>
          <w:sz w:val="24"/>
          <w:szCs w:val="24"/>
        </w:rPr>
        <w:t>l</w:t>
      </w:r>
      <w:r w:rsidRPr="00AC2716">
        <w:rPr>
          <w:rFonts w:ascii="Times New Roman" w:hAnsi="Times New Roman"/>
          <w:sz w:val="24"/>
          <w:szCs w:val="24"/>
        </w:rPr>
        <w:t>earning</w:t>
      </w:r>
      <w:proofErr w:type="spellEnd"/>
      <w:r w:rsidRPr="00AC2716">
        <w:rPr>
          <w:rFonts w:ascii="Times New Roman" w:hAnsi="Times New Roman"/>
          <w:sz w:val="24"/>
          <w:szCs w:val="24"/>
        </w:rPr>
        <w:t xml:space="preserve">, </w:t>
      </w:r>
      <w:proofErr w:type="spellStart"/>
      <w:r w:rsidR="00C66FA3">
        <w:rPr>
          <w:rFonts w:ascii="Times New Roman" w:hAnsi="Times New Roman"/>
          <w:sz w:val="24"/>
          <w:szCs w:val="24"/>
        </w:rPr>
        <w:t>strategy</w:t>
      </w:r>
      <w:proofErr w:type="spellEnd"/>
      <w:r w:rsidR="00C66FA3">
        <w:rPr>
          <w:rFonts w:ascii="Times New Roman" w:hAnsi="Times New Roman"/>
          <w:sz w:val="24"/>
          <w:szCs w:val="24"/>
        </w:rPr>
        <w:t xml:space="preserve">, </w:t>
      </w:r>
      <w:r w:rsidRPr="00AC2716">
        <w:rPr>
          <w:rFonts w:ascii="Times New Roman" w:hAnsi="Times New Roman"/>
          <w:sz w:val="24"/>
          <w:szCs w:val="24"/>
        </w:rPr>
        <w:t>SGED.</w:t>
      </w:r>
    </w:p>
    <w:p w14:paraId="02018161" w14:textId="5874C1E4" w:rsidR="00236079" w:rsidRDefault="00236079" w:rsidP="00236079">
      <w:pPr>
        <w:spacing w:line="360" w:lineRule="auto"/>
        <w:jc w:val="both"/>
        <w:rPr>
          <w:rFonts w:ascii="Calibri" w:eastAsia="Calibri" w:hAnsi="Calibri" w:cs="Calibri"/>
          <w:sz w:val="24"/>
          <w:lang w:val="es-MX"/>
        </w:rPr>
      </w:pPr>
      <w:r w:rsidRPr="00173223">
        <w:rPr>
          <w:rFonts w:ascii="Times New Roman" w:hAnsi="Times New Roman"/>
          <w:b/>
          <w:sz w:val="24"/>
        </w:rPr>
        <w:t>Fecha recepción:</w:t>
      </w:r>
      <w:r w:rsidRPr="00173223">
        <w:rPr>
          <w:rFonts w:ascii="Times New Roman" w:hAnsi="Times New Roman"/>
          <w:sz w:val="24"/>
        </w:rPr>
        <w:t xml:space="preserve">   </w:t>
      </w:r>
      <w:r>
        <w:rPr>
          <w:rFonts w:ascii="Times New Roman" w:hAnsi="Times New Roman"/>
          <w:sz w:val="24"/>
        </w:rPr>
        <w:t>Enero 2017</w:t>
      </w:r>
      <w:r w:rsidRPr="00173223">
        <w:rPr>
          <w:rFonts w:ascii="Times New Roman" w:hAnsi="Times New Roman"/>
          <w:sz w:val="24"/>
        </w:rPr>
        <w:t xml:space="preserve">         </w:t>
      </w:r>
      <w:r>
        <w:rPr>
          <w:rFonts w:ascii="Times New Roman" w:hAnsi="Times New Roman"/>
          <w:sz w:val="24"/>
        </w:rPr>
        <w:t xml:space="preserve">                                   </w:t>
      </w:r>
      <w:r w:rsidRPr="00173223">
        <w:rPr>
          <w:rFonts w:ascii="Times New Roman" w:hAnsi="Times New Roman"/>
          <w:sz w:val="24"/>
        </w:rPr>
        <w:t xml:space="preserve"> </w:t>
      </w:r>
      <w:r w:rsidRPr="00173223">
        <w:rPr>
          <w:rFonts w:ascii="Times New Roman" w:hAnsi="Times New Roman"/>
          <w:b/>
          <w:sz w:val="24"/>
        </w:rPr>
        <w:t>Fecha aceptación:</w:t>
      </w:r>
      <w:r w:rsidRPr="00173223">
        <w:rPr>
          <w:rFonts w:ascii="Times New Roman" w:hAnsi="Times New Roman"/>
          <w:sz w:val="24"/>
        </w:rPr>
        <w:t xml:space="preserve"> </w:t>
      </w:r>
      <w:r>
        <w:rPr>
          <w:rFonts w:ascii="Times New Roman" w:hAnsi="Times New Roman"/>
          <w:sz w:val="24"/>
        </w:rPr>
        <w:t>Junio 2017</w:t>
      </w:r>
    </w:p>
    <w:p w14:paraId="15D873E7" w14:textId="0ECD26E8" w:rsidR="00236079" w:rsidRPr="00AC2716" w:rsidRDefault="00AE009F" w:rsidP="00236079">
      <w:pPr>
        <w:spacing w:after="240" w:line="360" w:lineRule="auto"/>
        <w:jc w:val="both"/>
        <w:rPr>
          <w:rFonts w:ascii="Times New Roman" w:hAnsi="Times New Roman"/>
          <w:sz w:val="24"/>
          <w:szCs w:val="24"/>
        </w:rPr>
      </w:pPr>
      <w:r>
        <w:rPr>
          <w:rFonts w:cs="Calibri"/>
        </w:rPr>
        <w:pict w14:anchorId="0CDFD52B">
          <v:rect id="_x0000_i1025" style="width:0;height:1.5pt" o:hralign="center" o:hrstd="t" o:hr="t" fillcolor="#a0a0a0" stroked="f"/>
        </w:pict>
      </w:r>
    </w:p>
    <w:p w14:paraId="49EDEDDA" w14:textId="77777777" w:rsidR="006C73C0" w:rsidRPr="00236079" w:rsidRDefault="006C73C0" w:rsidP="00462747">
      <w:pPr>
        <w:spacing w:after="240" w:line="360" w:lineRule="auto"/>
        <w:rPr>
          <w:rFonts w:ascii="Calibri" w:eastAsia="Calibri" w:hAnsi="Calibri" w:cs="Calibri"/>
          <w:b/>
          <w:color w:val="000000" w:themeColor="text1"/>
          <w:sz w:val="28"/>
          <w:szCs w:val="24"/>
          <w:lang w:val="es-MX" w:eastAsia="en-US"/>
        </w:rPr>
      </w:pPr>
      <w:r w:rsidRPr="00236079">
        <w:rPr>
          <w:rFonts w:ascii="Calibri" w:eastAsia="Calibri" w:hAnsi="Calibri" w:cs="Calibri"/>
          <w:b/>
          <w:color w:val="000000" w:themeColor="text1"/>
          <w:sz w:val="28"/>
          <w:szCs w:val="24"/>
          <w:lang w:val="es-MX" w:eastAsia="en-US"/>
        </w:rPr>
        <w:t>Introducción</w:t>
      </w:r>
    </w:p>
    <w:p w14:paraId="0488CCEA" w14:textId="42FDCD84" w:rsidR="00D36E61" w:rsidRPr="00AC2716" w:rsidRDefault="00E57E4B" w:rsidP="00462747">
      <w:pPr>
        <w:shd w:val="clear" w:color="auto" w:fill="FFFFFF"/>
        <w:spacing w:after="240" w:line="360" w:lineRule="auto"/>
        <w:jc w:val="both"/>
        <w:rPr>
          <w:rFonts w:ascii="Times New Roman" w:hAnsi="Times New Roman"/>
          <w:sz w:val="24"/>
          <w:szCs w:val="24"/>
          <w:lang w:eastAsia="es-MX"/>
        </w:rPr>
      </w:pPr>
      <w:r w:rsidRPr="00AC2716">
        <w:rPr>
          <w:rFonts w:ascii="Times New Roman" w:hAnsi="Times New Roman"/>
          <w:sz w:val="24"/>
          <w:szCs w:val="24"/>
          <w:lang w:eastAsia="es-MX"/>
        </w:rPr>
        <w:t>El Instituto Tecnológico de Ciudad Guzmán es una Institución de Educación Superior (IES) que forma parte de todo un sistema de Tecnológicos, llamado Tecnológico Nacional de México (</w:t>
      </w:r>
      <w:proofErr w:type="spellStart"/>
      <w:r w:rsidRPr="00AC2716">
        <w:rPr>
          <w:rFonts w:ascii="Times New Roman" w:hAnsi="Times New Roman"/>
          <w:sz w:val="24"/>
          <w:szCs w:val="24"/>
          <w:lang w:eastAsia="es-MX"/>
        </w:rPr>
        <w:t>TecNM</w:t>
      </w:r>
      <w:proofErr w:type="spellEnd"/>
      <w:r w:rsidR="00D1153F" w:rsidRPr="00AC2716">
        <w:rPr>
          <w:rFonts w:ascii="Times New Roman" w:hAnsi="Times New Roman"/>
          <w:sz w:val="24"/>
          <w:szCs w:val="24"/>
          <w:lang w:eastAsia="es-MX"/>
        </w:rPr>
        <w:t xml:space="preserve">) </w:t>
      </w:r>
      <w:r w:rsidR="00F46A1B" w:rsidRPr="00AC2716">
        <w:rPr>
          <w:rFonts w:ascii="Times New Roman" w:hAnsi="Times New Roman" w:cstheme="minorBidi"/>
          <w:sz w:val="24"/>
          <w:szCs w:val="24"/>
          <w:lang w:eastAsia="es-MX"/>
        </w:rPr>
        <w:t xml:space="preserve">y </w:t>
      </w:r>
      <w:r w:rsidRPr="00AC2716">
        <w:rPr>
          <w:rFonts w:ascii="Times New Roman" w:hAnsi="Times New Roman"/>
          <w:sz w:val="24"/>
          <w:szCs w:val="24"/>
          <w:lang w:eastAsia="es-MX"/>
        </w:rPr>
        <w:t>es</w:t>
      </w:r>
      <w:r w:rsidR="003A104D" w:rsidRPr="00AC2716">
        <w:rPr>
          <w:rFonts w:ascii="Times New Roman" w:hAnsi="Times New Roman"/>
          <w:sz w:val="24"/>
          <w:szCs w:val="24"/>
          <w:lang w:eastAsia="es-MX"/>
        </w:rPr>
        <w:t xml:space="preserve"> considerad</w:t>
      </w:r>
      <w:r w:rsidR="00C66FA3">
        <w:rPr>
          <w:rFonts w:ascii="Times New Roman" w:hAnsi="Times New Roman"/>
          <w:sz w:val="24"/>
          <w:szCs w:val="24"/>
          <w:lang w:eastAsia="es-MX"/>
        </w:rPr>
        <w:t>a</w:t>
      </w:r>
      <w:r w:rsidR="003A104D" w:rsidRPr="00AC2716">
        <w:rPr>
          <w:rFonts w:ascii="Times New Roman" w:hAnsi="Times New Roman"/>
          <w:sz w:val="24"/>
          <w:szCs w:val="24"/>
          <w:lang w:eastAsia="es-MX"/>
        </w:rPr>
        <w:t xml:space="preserve"> la institución de educación superior tecnológica más gra</w:t>
      </w:r>
      <w:r w:rsidR="00351E2B" w:rsidRPr="00AC2716">
        <w:rPr>
          <w:rFonts w:ascii="Times New Roman" w:hAnsi="Times New Roman"/>
          <w:sz w:val="24"/>
          <w:szCs w:val="24"/>
          <w:lang w:eastAsia="es-MX"/>
        </w:rPr>
        <w:t>nde de nuestro país (Tecnológico Nacional de México, 2017</w:t>
      </w:r>
      <w:r w:rsidR="003A104D" w:rsidRPr="00AC2716">
        <w:rPr>
          <w:rFonts w:ascii="Times New Roman" w:hAnsi="Times New Roman"/>
          <w:sz w:val="24"/>
          <w:szCs w:val="24"/>
          <w:lang w:eastAsia="es-MX"/>
        </w:rPr>
        <w:t>)</w:t>
      </w:r>
      <w:r w:rsidR="00D36E61" w:rsidRPr="00AC2716">
        <w:rPr>
          <w:rFonts w:ascii="Times New Roman" w:hAnsi="Times New Roman"/>
          <w:sz w:val="24"/>
          <w:szCs w:val="24"/>
          <w:lang w:eastAsia="es-MX"/>
        </w:rPr>
        <w:t>.</w:t>
      </w:r>
    </w:p>
    <w:p w14:paraId="0EF08277" w14:textId="385748C4" w:rsidR="0090248D" w:rsidRPr="00AC2716" w:rsidRDefault="00351E2B" w:rsidP="00462747">
      <w:pPr>
        <w:shd w:val="clear" w:color="auto" w:fill="FFFFFF"/>
        <w:spacing w:after="240" w:line="360" w:lineRule="auto"/>
        <w:jc w:val="both"/>
        <w:rPr>
          <w:rFonts w:ascii="Times New Roman" w:hAnsi="Times New Roman"/>
          <w:sz w:val="24"/>
          <w:szCs w:val="24"/>
          <w:lang w:eastAsia="es-MX"/>
        </w:rPr>
      </w:pPr>
      <w:r w:rsidRPr="00AC2716">
        <w:rPr>
          <w:rFonts w:ascii="Times New Roman" w:hAnsi="Times New Roman"/>
          <w:sz w:val="24"/>
          <w:szCs w:val="24"/>
          <w:lang w:eastAsia="es-MX"/>
        </w:rPr>
        <w:t xml:space="preserve">Dentro de este Sistema de Tecnológicos, la </w:t>
      </w:r>
      <w:r w:rsidRPr="00AC2716">
        <w:rPr>
          <w:rFonts w:ascii="Times New Roman" w:hAnsi="Times New Roman" w:cstheme="minorBidi"/>
          <w:sz w:val="24"/>
          <w:szCs w:val="24"/>
          <w:lang w:eastAsia="es-MX"/>
        </w:rPr>
        <w:t>Dirección General de Educación Superior Tecnológica (2012)</w:t>
      </w:r>
      <w:r w:rsidRPr="00AC2716">
        <w:rPr>
          <w:rFonts w:ascii="Times New Roman" w:hAnsi="Times New Roman"/>
          <w:sz w:val="24"/>
          <w:szCs w:val="24"/>
          <w:lang w:eastAsia="es-MX"/>
        </w:rPr>
        <w:t xml:space="preserve"> estructuró</w:t>
      </w:r>
      <w:r w:rsidR="00D36E61" w:rsidRPr="00AC2716">
        <w:rPr>
          <w:rFonts w:ascii="Times New Roman" w:hAnsi="Times New Roman"/>
          <w:sz w:val="24"/>
          <w:szCs w:val="24"/>
          <w:lang w:eastAsia="es-MX"/>
        </w:rPr>
        <w:t xml:space="preserve"> el “Modelo Educativo para el Siglo XXI: Formación y desarrollo de competencias profesionales”, mismo modelo que se sigue actualmente en el ITCG en todos los programas que se imparten. </w:t>
      </w:r>
    </w:p>
    <w:p w14:paraId="05A30982" w14:textId="078F62B2" w:rsidR="0090248D" w:rsidRPr="00AC2716" w:rsidRDefault="0090248D" w:rsidP="00462747">
      <w:pPr>
        <w:autoSpaceDE w:val="0"/>
        <w:autoSpaceDN w:val="0"/>
        <w:adjustRightInd w:val="0"/>
        <w:spacing w:after="240" w:line="360" w:lineRule="auto"/>
        <w:jc w:val="both"/>
        <w:rPr>
          <w:rFonts w:ascii="Times New Roman" w:hAnsi="Times New Roman"/>
          <w:sz w:val="24"/>
          <w:szCs w:val="24"/>
          <w:lang w:eastAsia="es-MX"/>
        </w:rPr>
      </w:pPr>
      <w:r w:rsidRPr="00AC2716">
        <w:rPr>
          <w:rFonts w:ascii="Times New Roman" w:hAnsi="Times New Roman"/>
          <w:sz w:val="24"/>
          <w:szCs w:val="24"/>
          <w:lang w:eastAsia="es-MX"/>
        </w:rPr>
        <w:t>De acuerdo con Díaz Barriga, la competencia implica un proceso complejo de movilización e integración de saberes, pero que ocurre dentro de los límites (facilidades y restricciones) establecidos por un dominio temático y situacional específico, enfoque que concuerda con los planteamientos constructivistas.</w:t>
      </w:r>
    </w:p>
    <w:p w14:paraId="3BC9CE9F" w14:textId="3D2077CC" w:rsidR="0090248D" w:rsidRPr="00AC2716" w:rsidRDefault="00905B8C" w:rsidP="00462747">
      <w:pPr>
        <w:autoSpaceDE w:val="0"/>
        <w:autoSpaceDN w:val="0"/>
        <w:adjustRightInd w:val="0"/>
        <w:spacing w:after="240" w:line="360" w:lineRule="auto"/>
        <w:jc w:val="both"/>
        <w:rPr>
          <w:rFonts w:ascii="Times New Roman" w:hAnsi="Times New Roman"/>
          <w:sz w:val="24"/>
          <w:szCs w:val="24"/>
          <w:lang w:eastAsia="es-MX"/>
        </w:rPr>
      </w:pPr>
      <w:r>
        <w:rPr>
          <w:rFonts w:ascii="Times New Roman" w:hAnsi="Times New Roman"/>
          <w:sz w:val="24"/>
          <w:szCs w:val="24"/>
          <w:lang w:eastAsia="es-MX"/>
        </w:rPr>
        <w:t xml:space="preserve">Por competencia </w:t>
      </w:r>
      <w:r w:rsidR="0090248D" w:rsidRPr="00AC2716">
        <w:rPr>
          <w:rFonts w:ascii="Times New Roman" w:hAnsi="Times New Roman"/>
          <w:sz w:val="24"/>
          <w:szCs w:val="24"/>
          <w:lang w:eastAsia="es-MX"/>
        </w:rPr>
        <w:t>se entiende el buen desempeño en diversos contextos basado en la integración y activación de conocimientos, valores, actitudes, habilidades y destrezas</w:t>
      </w:r>
      <w:r w:rsidR="00C66FA3">
        <w:rPr>
          <w:rFonts w:ascii="Times New Roman" w:hAnsi="Times New Roman"/>
          <w:sz w:val="24"/>
          <w:szCs w:val="24"/>
          <w:lang w:eastAsia="es-MX"/>
        </w:rPr>
        <w:t xml:space="preserve"> (Villa y Poblete</w:t>
      </w:r>
      <w:r w:rsidR="00C66FA3" w:rsidRPr="00AC2716">
        <w:rPr>
          <w:rFonts w:ascii="Times New Roman" w:hAnsi="Times New Roman"/>
          <w:sz w:val="24"/>
          <w:szCs w:val="24"/>
          <w:lang w:eastAsia="es-MX"/>
        </w:rPr>
        <w:t>, 2007)</w:t>
      </w:r>
      <w:r w:rsidR="0090248D" w:rsidRPr="00AC2716">
        <w:rPr>
          <w:rFonts w:ascii="Times New Roman" w:hAnsi="Times New Roman"/>
          <w:sz w:val="24"/>
          <w:szCs w:val="24"/>
          <w:lang w:eastAsia="es-MX"/>
        </w:rPr>
        <w:t>. Se pueden agrupar en competencias instrumentales, competencias interpersonales y competencias sistémicas.</w:t>
      </w:r>
    </w:p>
    <w:p w14:paraId="24EAD9C3" w14:textId="21A0A022" w:rsidR="00D36E61" w:rsidRPr="00AC2716" w:rsidRDefault="009264C5" w:rsidP="00462747">
      <w:pPr>
        <w:shd w:val="clear" w:color="auto" w:fill="FFFFFF"/>
        <w:spacing w:after="240" w:line="360" w:lineRule="auto"/>
        <w:jc w:val="both"/>
        <w:rPr>
          <w:rFonts w:ascii="Times New Roman" w:hAnsi="Times New Roman"/>
          <w:sz w:val="24"/>
          <w:szCs w:val="24"/>
          <w:lang w:eastAsia="es-MX"/>
        </w:rPr>
      </w:pPr>
      <w:r w:rsidRPr="00AC2716">
        <w:rPr>
          <w:rFonts w:ascii="Times New Roman" w:hAnsi="Times New Roman"/>
          <w:sz w:val="24"/>
          <w:szCs w:val="24"/>
          <w:lang w:eastAsia="es-MX"/>
        </w:rPr>
        <w:lastRenderedPageBreak/>
        <w:t xml:space="preserve">Para alcanzar las competencias que se establecen en cada asignatura, es recomendable el uso de estrategias didácticas que faciliten el estudio y la retención el conocimiento. </w:t>
      </w:r>
      <w:r w:rsidR="00D36E61" w:rsidRPr="00AC2716">
        <w:rPr>
          <w:rFonts w:ascii="Times New Roman" w:hAnsi="Times New Roman"/>
          <w:sz w:val="24"/>
          <w:szCs w:val="24"/>
          <w:lang w:eastAsia="es-MX"/>
        </w:rPr>
        <w:t>Sin embargo, no todos los docentes conocen y aplican las estrategias didácticas que favorecen un aprendizaje autónomo e independiente en los estudiantes.</w:t>
      </w:r>
    </w:p>
    <w:p w14:paraId="34AB54D2" w14:textId="737E649D" w:rsidR="00D36E61" w:rsidRPr="00AC2716" w:rsidRDefault="00D36E61" w:rsidP="00462747">
      <w:pPr>
        <w:shd w:val="clear" w:color="auto" w:fill="FFFFFF"/>
        <w:spacing w:after="240" w:line="360" w:lineRule="auto"/>
        <w:jc w:val="both"/>
        <w:rPr>
          <w:rFonts w:ascii="Times New Roman" w:hAnsi="Times New Roman"/>
          <w:sz w:val="24"/>
          <w:szCs w:val="24"/>
          <w:lang w:eastAsia="es-MX"/>
        </w:rPr>
      </w:pPr>
      <w:r w:rsidRPr="00AC2716">
        <w:rPr>
          <w:rFonts w:ascii="Times New Roman" w:hAnsi="Times New Roman"/>
          <w:sz w:val="24"/>
          <w:szCs w:val="24"/>
          <w:lang w:eastAsia="es-MX"/>
        </w:rPr>
        <w:t xml:space="preserve">Razón por la se propuso la investigación titulada “Disminución del índice de reprobación en la carrera de ISC en el ITCG, mediante un Software Generador de Estrategias Didácticas de Enseñanza-Aprendizaje”, que ayude a fortalecer las estrategias orientadas tanto a </w:t>
      </w:r>
      <w:r w:rsidR="00C66FA3">
        <w:rPr>
          <w:rFonts w:ascii="Times New Roman" w:hAnsi="Times New Roman"/>
          <w:sz w:val="24"/>
          <w:szCs w:val="24"/>
          <w:lang w:eastAsia="es-MX"/>
        </w:rPr>
        <w:t>d</w:t>
      </w:r>
      <w:r w:rsidRPr="00AC2716">
        <w:rPr>
          <w:rFonts w:ascii="Times New Roman" w:hAnsi="Times New Roman"/>
          <w:sz w:val="24"/>
          <w:szCs w:val="24"/>
          <w:lang w:eastAsia="es-MX"/>
        </w:rPr>
        <w:t>ocentes como a estudiantes, de tal manera que les permita desarrollar un aprendizaje a lo largo de la vida y contribuir a una educación de calidad.</w:t>
      </w:r>
    </w:p>
    <w:p w14:paraId="2AC34ABF" w14:textId="52E6D3E5" w:rsidR="0090248D" w:rsidRPr="00AC2716" w:rsidRDefault="00D36E61" w:rsidP="00462747">
      <w:pPr>
        <w:shd w:val="clear" w:color="auto" w:fill="FFFFFF"/>
        <w:spacing w:after="240" w:line="360" w:lineRule="auto"/>
        <w:jc w:val="both"/>
        <w:rPr>
          <w:rFonts w:ascii="Times New Roman" w:hAnsi="Times New Roman"/>
          <w:sz w:val="24"/>
          <w:szCs w:val="24"/>
          <w:lang w:eastAsia="es-MX"/>
        </w:rPr>
      </w:pPr>
      <w:r w:rsidRPr="00AC2716">
        <w:rPr>
          <w:rFonts w:ascii="Times New Roman" w:hAnsi="Times New Roman"/>
          <w:sz w:val="24"/>
          <w:szCs w:val="24"/>
          <w:lang w:eastAsia="es-MX"/>
        </w:rPr>
        <w:t xml:space="preserve">Para lograr lo anterior, se desarrolló </w:t>
      </w:r>
      <w:r w:rsidR="0090248D" w:rsidRPr="00AC2716">
        <w:rPr>
          <w:rFonts w:ascii="Times New Roman" w:hAnsi="Times New Roman"/>
          <w:sz w:val="24"/>
          <w:szCs w:val="24"/>
          <w:lang w:eastAsia="es-MX"/>
        </w:rPr>
        <w:t>el</w:t>
      </w:r>
      <w:r w:rsidRPr="00AC2716">
        <w:rPr>
          <w:rFonts w:ascii="Times New Roman" w:hAnsi="Times New Roman"/>
          <w:sz w:val="24"/>
          <w:szCs w:val="24"/>
          <w:lang w:eastAsia="es-MX"/>
        </w:rPr>
        <w:t xml:space="preserve"> Software Generador de Estrategias Didácticas de Enseñanza-Aprendizaje, denominado SGED, mediante el cual </w:t>
      </w:r>
      <w:r w:rsidR="0090248D" w:rsidRPr="00AC2716">
        <w:rPr>
          <w:rFonts w:ascii="Times New Roman" w:hAnsi="Times New Roman"/>
          <w:sz w:val="24"/>
          <w:szCs w:val="24"/>
          <w:lang w:eastAsia="es-MX"/>
        </w:rPr>
        <w:t xml:space="preserve">se pueden </w:t>
      </w:r>
      <w:r w:rsidRPr="00AC2716">
        <w:rPr>
          <w:rFonts w:ascii="Times New Roman" w:hAnsi="Times New Roman"/>
          <w:sz w:val="24"/>
          <w:szCs w:val="24"/>
          <w:lang w:eastAsia="es-MX"/>
        </w:rPr>
        <w:t>obtener una serie de estrategias que sirvan de apoyo para facilitar tanto la enseñanza como el aprendizaje.</w:t>
      </w:r>
    </w:p>
    <w:p w14:paraId="21175682" w14:textId="1CD61657" w:rsidR="0090248D" w:rsidRPr="00AC2716" w:rsidRDefault="00AE009F" w:rsidP="00462747">
      <w:pPr>
        <w:shd w:val="clear" w:color="auto" w:fill="FFFFFF"/>
        <w:spacing w:after="240" w:line="360" w:lineRule="auto"/>
        <w:jc w:val="both"/>
        <w:rPr>
          <w:rFonts w:ascii="Times New Roman" w:hAnsi="Times New Roman"/>
          <w:sz w:val="24"/>
          <w:szCs w:val="24"/>
          <w:lang w:eastAsia="es-MX"/>
        </w:rPr>
      </w:pPr>
      <w:r>
        <w:rPr>
          <w:rFonts w:ascii="Times New Roman" w:hAnsi="Times New Roman"/>
          <w:sz w:val="24"/>
          <w:szCs w:val="24"/>
          <w:lang w:eastAsia="es-MX"/>
        </w:rPr>
        <w:t xml:space="preserve">El </w:t>
      </w:r>
      <w:r w:rsidR="00D36E61" w:rsidRPr="00AC2716">
        <w:rPr>
          <w:rFonts w:ascii="Times New Roman" w:hAnsi="Times New Roman"/>
          <w:sz w:val="24"/>
          <w:szCs w:val="24"/>
          <w:lang w:eastAsia="es-MX"/>
        </w:rPr>
        <w:t>SGED se basa en que</w:t>
      </w:r>
      <w:r w:rsidR="00C66FA3">
        <w:rPr>
          <w:rFonts w:ascii="Times New Roman" w:hAnsi="Times New Roman"/>
          <w:sz w:val="24"/>
          <w:szCs w:val="24"/>
          <w:lang w:eastAsia="es-MX"/>
        </w:rPr>
        <w:t>:</w:t>
      </w:r>
      <w:r w:rsidR="00D36E61" w:rsidRPr="00AC2716">
        <w:rPr>
          <w:rFonts w:ascii="Times New Roman" w:hAnsi="Times New Roman"/>
          <w:sz w:val="24"/>
          <w:szCs w:val="24"/>
          <w:lang w:eastAsia="es-MX"/>
        </w:rPr>
        <w:t xml:space="preserve"> “Las estrategias de enseñanza son medios o recursos para prestar la ayuda pedagógica ajustada a las necesidades de progreso de la actividad constructiva de los alumnos” (Díaz Barriga, 2010).</w:t>
      </w:r>
    </w:p>
    <w:p w14:paraId="60A65C67" w14:textId="175FDE3C" w:rsidR="00351E2B" w:rsidRPr="00AC2716" w:rsidRDefault="00351E2B" w:rsidP="00462747">
      <w:pPr>
        <w:autoSpaceDE w:val="0"/>
        <w:autoSpaceDN w:val="0"/>
        <w:adjustRightInd w:val="0"/>
        <w:spacing w:after="240" w:line="360" w:lineRule="auto"/>
        <w:jc w:val="both"/>
        <w:rPr>
          <w:rFonts w:ascii="Times New Roman" w:hAnsi="Times New Roman"/>
          <w:sz w:val="24"/>
          <w:szCs w:val="24"/>
          <w:lang w:eastAsia="es-MX"/>
        </w:rPr>
      </w:pPr>
      <w:r w:rsidRPr="00AC2716">
        <w:rPr>
          <w:rFonts w:ascii="Times New Roman" w:hAnsi="Times New Roman"/>
          <w:sz w:val="24"/>
          <w:szCs w:val="24"/>
          <w:lang w:eastAsia="es-MX"/>
        </w:rPr>
        <w:t xml:space="preserve">Las </w:t>
      </w:r>
      <w:r w:rsidRPr="00AC2716">
        <w:rPr>
          <w:rFonts w:ascii="Times New Roman" w:hAnsi="Times New Roman"/>
          <w:bCs/>
          <w:sz w:val="24"/>
          <w:szCs w:val="24"/>
          <w:lang w:eastAsia="es-MX"/>
        </w:rPr>
        <w:t xml:space="preserve">estrategias </w:t>
      </w:r>
      <w:r w:rsidR="00C66FA3" w:rsidRPr="00AC2716">
        <w:rPr>
          <w:rFonts w:ascii="Times New Roman" w:hAnsi="Times New Roman"/>
          <w:bCs/>
          <w:sz w:val="24"/>
          <w:szCs w:val="24"/>
          <w:lang w:eastAsia="es-MX"/>
        </w:rPr>
        <w:t>didácticas</w:t>
      </w:r>
      <w:r w:rsidRPr="00AC2716">
        <w:rPr>
          <w:rFonts w:ascii="Times New Roman" w:hAnsi="Times New Roman"/>
          <w:bCs/>
          <w:sz w:val="24"/>
          <w:szCs w:val="24"/>
          <w:lang w:eastAsia="es-MX"/>
        </w:rPr>
        <w:t xml:space="preserve"> </w:t>
      </w:r>
      <w:r w:rsidRPr="00AC2716">
        <w:rPr>
          <w:rFonts w:ascii="Times New Roman" w:hAnsi="Times New Roman"/>
          <w:sz w:val="24"/>
          <w:szCs w:val="24"/>
          <w:lang w:eastAsia="es-MX"/>
        </w:rPr>
        <w:t xml:space="preserve">son conjuntos integrados de actividades </w:t>
      </w:r>
      <w:r w:rsidR="00AE009F" w:rsidRPr="00AC2716">
        <w:rPr>
          <w:rFonts w:ascii="Times New Roman" w:hAnsi="Times New Roman"/>
          <w:sz w:val="24"/>
          <w:szCs w:val="24"/>
          <w:lang w:eastAsia="es-MX"/>
        </w:rPr>
        <w:t>diseñadas</w:t>
      </w:r>
      <w:r w:rsidRPr="00AC2716">
        <w:rPr>
          <w:rFonts w:ascii="Times New Roman" w:hAnsi="Times New Roman"/>
          <w:sz w:val="24"/>
          <w:szCs w:val="24"/>
          <w:lang w:eastAsia="es-MX"/>
        </w:rPr>
        <w:t xml:space="preserve"> por el docente que, </w:t>
      </w:r>
      <w:r w:rsidR="00AE009F" w:rsidRPr="00AC2716">
        <w:rPr>
          <w:rFonts w:ascii="Times New Roman" w:hAnsi="Times New Roman"/>
          <w:sz w:val="24"/>
          <w:szCs w:val="24"/>
          <w:lang w:eastAsia="es-MX"/>
        </w:rPr>
        <w:t>además</w:t>
      </w:r>
      <w:r w:rsidRPr="00AC2716">
        <w:rPr>
          <w:rFonts w:ascii="Times New Roman" w:hAnsi="Times New Roman"/>
          <w:sz w:val="24"/>
          <w:szCs w:val="24"/>
          <w:lang w:eastAsia="es-MX"/>
        </w:rPr>
        <w:t xml:space="preserve"> de generar espacios creativos, favorecen el logro de aprendizajes y dan sentido a la </w:t>
      </w:r>
      <w:r w:rsidR="00AE009F" w:rsidRPr="00AC2716">
        <w:rPr>
          <w:rFonts w:ascii="Times New Roman" w:hAnsi="Times New Roman"/>
          <w:bCs/>
          <w:sz w:val="24"/>
          <w:szCs w:val="24"/>
          <w:lang w:eastAsia="es-MX"/>
        </w:rPr>
        <w:t>relación</w:t>
      </w:r>
      <w:r w:rsidRPr="00AC2716">
        <w:rPr>
          <w:rFonts w:ascii="Times New Roman" w:hAnsi="Times New Roman"/>
          <w:bCs/>
          <w:sz w:val="24"/>
          <w:szCs w:val="24"/>
          <w:lang w:eastAsia="es-MX"/>
        </w:rPr>
        <w:t xml:space="preserve"> </w:t>
      </w:r>
      <w:r w:rsidR="00AE009F" w:rsidRPr="00AC2716">
        <w:rPr>
          <w:rFonts w:ascii="Times New Roman" w:hAnsi="Times New Roman"/>
          <w:bCs/>
          <w:sz w:val="24"/>
          <w:szCs w:val="24"/>
          <w:lang w:eastAsia="es-MX"/>
        </w:rPr>
        <w:t>didáctica</w:t>
      </w:r>
      <w:r w:rsidR="00DB56B7" w:rsidRPr="00AC2716">
        <w:rPr>
          <w:rFonts w:ascii="Times New Roman" w:hAnsi="Times New Roman"/>
          <w:bCs/>
          <w:sz w:val="24"/>
          <w:szCs w:val="24"/>
          <w:lang w:eastAsia="es-MX"/>
        </w:rPr>
        <w:t xml:space="preserve"> (</w:t>
      </w:r>
      <w:r w:rsidR="00DB56B7" w:rsidRPr="00AC2716">
        <w:rPr>
          <w:rFonts w:ascii="Times New Roman" w:hAnsi="Times New Roman" w:cstheme="minorBidi"/>
          <w:sz w:val="24"/>
          <w:szCs w:val="24"/>
          <w:lang w:eastAsia="es-MX"/>
        </w:rPr>
        <w:t>Dirección General de Educación Superior Tecnológica, 2012)</w:t>
      </w:r>
      <w:r w:rsidRPr="00AC2716">
        <w:rPr>
          <w:rFonts w:ascii="Times New Roman" w:hAnsi="Times New Roman"/>
          <w:sz w:val="24"/>
          <w:szCs w:val="24"/>
          <w:lang w:eastAsia="es-MX"/>
        </w:rPr>
        <w:t xml:space="preserve">. </w:t>
      </w:r>
    </w:p>
    <w:p w14:paraId="70AF5497" w14:textId="7606F303" w:rsidR="00B43E5F" w:rsidRPr="00AC2716" w:rsidRDefault="00D36E61" w:rsidP="00462747">
      <w:pPr>
        <w:shd w:val="clear" w:color="auto" w:fill="FFFFFF"/>
        <w:spacing w:after="240" w:line="360" w:lineRule="auto"/>
        <w:jc w:val="both"/>
        <w:rPr>
          <w:rFonts w:ascii="Times New Roman" w:hAnsi="Times New Roman"/>
          <w:sz w:val="24"/>
          <w:szCs w:val="24"/>
          <w:lang w:eastAsia="es-MX"/>
        </w:rPr>
      </w:pPr>
      <w:r w:rsidRPr="00AC2716">
        <w:rPr>
          <w:rFonts w:ascii="Times New Roman" w:hAnsi="Times New Roman"/>
          <w:sz w:val="24"/>
          <w:szCs w:val="24"/>
          <w:lang w:eastAsia="es-MX"/>
        </w:rPr>
        <w:t>Por otro lado, también se tiene presente que “</w:t>
      </w:r>
      <w:r w:rsidR="00C66FA3">
        <w:rPr>
          <w:rFonts w:ascii="Times New Roman" w:hAnsi="Times New Roman"/>
          <w:sz w:val="24"/>
          <w:szCs w:val="24"/>
          <w:lang w:eastAsia="es-MX"/>
        </w:rPr>
        <w:t>l</w:t>
      </w:r>
      <w:r w:rsidRPr="00AC2716">
        <w:rPr>
          <w:rFonts w:ascii="Times New Roman" w:hAnsi="Times New Roman"/>
          <w:sz w:val="24"/>
          <w:szCs w:val="24"/>
          <w:lang w:eastAsia="es-MX"/>
        </w:rPr>
        <w:t xml:space="preserve">as estrategias de aprendizaje son ejecutadas voluntaria e intencionalmente por un aprendiz” (Díaz Barriga, 2010), </w:t>
      </w:r>
      <w:r w:rsidR="00C66FA3">
        <w:rPr>
          <w:rFonts w:ascii="Times New Roman" w:hAnsi="Times New Roman"/>
          <w:sz w:val="24"/>
          <w:szCs w:val="24"/>
          <w:lang w:eastAsia="es-MX"/>
        </w:rPr>
        <w:t xml:space="preserve">y </w:t>
      </w:r>
      <w:r w:rsidRPr="00AC2716">
        <w:rPr>
          <w:rFonts w:ascii="Times New Roman" w:hAnsi="Times New Roman"/>
          <w:sz w:val="24"/>
          <w:szCs w:val="24"/>
          <w:lang w:eastAsia="es-MX"/>
        </w:rPr>
        <w:t>que una estrategia requiere el manejo de tres tipos de conocimientos: declarativo (que permite definir y explicar), procedimental (que consiste en conocer los pasos o acciones que se requieren) y condicional (que se refiere al conocimiento acerca de cuándo, dónde y para qué se puede aplicar la estrategia).</w:t>
      </w:r>
    </w:p>
    <w:p w14:paraId="175E79E4" w14:textId="1A1C6449" w:rsidR="0090248D" w:rsidRPr="00AC2716" w:rsidRDefault="00B43E5F" w:rsidP="00462747">
      <w:pPr>
        <w:shd w:val="clear" w:color="auto" w:fill="FFFFFF"/>
        <w:spacing w:after="240" w:line="360" w:lineRule="auto"/>
        <w:jc w:val="both"/>
        <w:rPr>
          <w:rFonts w:ascii="Times New Roman" w:hAnsi="Times New Roman"/>
          <w:sz w:val="24"/>
          <w:szCs w:val="24"/>
          <w:lang w:eastAsia="es-MX"/>
        </w:rPr>
      </w:pPr>
      <w:r w:rsidRPr="00AC2716">
        <w:rPr>
          <w:rFonts w:ascii="Times New Roman" w:hAnsi="Times New Roman"/>
          <w:sz w:val="24"/>
          <w:szCs w:val="24"/>
          <w:lang w:eastAsia="es-MX"/>
        </w:rPr>
        <w:t xml:space="preserve">En el </w:t>
      </w:r>
      <w:r w:rsidRPr="00AC2716">
        <w:rPr>
          <w:rFonts w:ascii="Times New Roman" w:hAnsi="Times New Roman"/>
          <w:bCs/>
          <w:iCs/>
          <w:sz w:val="24"/>
          <w:szCs w:val="24"/>
          <w:lang w:eastAsia="es-MX"/>
        </w:rPr>
        <w:t xml:space="preserve">Modelo Educativo para el Siglo XXI: </w:t>
      </w:r>
      <w:r w:rsidR="00AE009F" w:rsidRPr="00AC2716">
        <w:rPr>
          <w:rFonts w:ascii="Times New Roman" w:hAnsi="Times New Roman"/>
          <w:bCs/>
          <w:iCs/>
          <w:sz w:val="24"/>
          <w:szCs w:val="24"/>
          <w:lang w:eastAsia="es-MX"/>
        </w:rPr>
        <w:t>Formación</w:t>
      </w:r>
      <w:r w:rsidRPr="00AC2716">
        <w:rPr>
          <w:rFonts w:ascii="Times New Roman" w:hAnsi="Times New Roman"/>
          <w:bCs/>
          <w:iCs/>
          <w:sz w:val="24"/>
          <w:szCs w:val="24"/>
          <w:lang w:eastAsia="es-MX"/>
        </w:rPr>
        <w:t xml:space="preserve"> y desarrollo de competencias profesionales</w:t>
      </w:r>
      <w:r w:rsidRPr="00AC2716">
        <w:rPr>
          <w:rFonts w:ascii="Times New Roman" w:hAnsi="Times New Roman"/>
          <w:sz w:val="24"/>
          <w:szCs w:val="24"/>
          <w:lang w:eastAsia="es-MX"/>
        </w:rPr>
        <w:t xml:space="preserve">, el docente </w:t>
      </w:r>
      <w:r w:rsidR="00AE009F" w:rsidRPr="00AC2716">
        <w:rPr>
          <w:rFonts w:ascii="Times New Roman" w:hAnsi="Times New Roman"/>
          <w:sz w:val="24"/>
          <w:szCs w:val="24"/>
          <w:lang w:eastAsia="es-MX"/>
        </w:rPr>
        <w:t>diseña</w:t>
      </w:r>
      <w:r w:rsidRPr="00AC2716">
        <w:rPr>
          <w:rFonts w:ascii="Times New Roman" w:hAnsi="Times New Roman"/>
          <w:sz w:val="24"/>
          <w:szCs w:val="24"/>
          <w:lang w:eastAsia="es-MX"/>
        </w:rPr>
        <w:t xml:space="preserve">, pone en </w:t>
      </w:r>
      <w:r w:rsidR="00AE009F" w:rsidRPr="00AC2716">
        <w:rPr>
          <w:rFonts w:ascii="Times New Roman" w:hAnsi="Times New Roman"/>
          <w:sz w:val="24"/>
          <w:szCs w:val="24"/>
          <w:lang w:eastAsia="es-MX"/>
        </w:rPr>
        <w:t>práctica</w:t>
      </w:r>
      <w:r w:rsidRPr="00AC2716">
        <w:rPr>
          <w:rFonts w:ascii="Times New Roman" w:hAnsi="Times New Roman"/>
          <w:sz w:val="24"/>
          <w:szCs w:val="24"/>
          <w:lang w:eastAsia="es-MX"/>
        </w:rPr>
        <w:t xml:space="preserve"> y </w:t>
      </w:r>
      <w:r w:rsidR="00AE009F" w:rsidRPr="00AC2716">
        <w:rPr>
          <w:rFonts w:ascii="Times New Roman" w:hAnsi="Times New Roman"/>
          <w:sz w:val="24"/>
          <w:szCs w:val="24"/>
          <w:lang w:eastAsia="es-MX"/>
        </w:rPr>
        <w:t>evalúa</w:t>
      </w:r>
      <w:r w:rsidRPr="00AC2716">
        <w:rPr>
          <w:rFonts w:ascii="Times New Roman" w:hAnsi="Times New Roman"/>
          <w:sz w:val="24"/>
          <w:szCs w:val="24"/>
          <w:lang w:eastAsia="es-MX"/>
        </w:rPr>
        <w:t xml:space="preserve"> las estrategias </w:t>
      </w:r>
      <w:r w:rsidR="00AE009F" w:rsidRPr="00AC2716">
        <w:rPr>
          <w:rFonts w:ascii="Times New Roman" w:hAnsi="Times New Roman"/>
          <w:sz w:val="24"/>
          <w:szCs w:val="24"/>
          <w:lang w:eastAsia="es-MX"/>
        </w:rPr>
        <w:t>didácticas</w:t>
      </w:r>
      <w:r w:rsidRPr="00AC2716">
        <w:rPr>
          <w:rFonts w:ascii="Times New Roman" w:hAnsi="Times New Roman"/>
          <w:sz w:val="24"/>
          <w:szCs w:val="24"/>
          <w:lang w:eastAsia="es-MX"/>
        </w:rPr>
        <w:t xml:space="preserve">, pero debe asegurarse que con su </w:t>
      </w:r>
      <w:r w:rsidR="00AE009F" w:rsidRPr="00AC2716">
        <w:rPr>
          <w:rFonts w:ascii="Times New Roman" w:hAnsi="Times New Roman"/>
          <w:sz w:val="24"/>
          <w:szCs w:val="24"/>
          <w:lang w:eastAsia="es-MX"/>
        </w:rPr>
        <w:t>aplicación</w:t>
      </w:r>
      <w:r w:rsidRPr="00AC2716">
        <w:rPr>
          <w:rFonts w:ascii="Times New Roman" w:hAnsi="Times New Roman"/>
          <w:sz w:val="24"/>
          <w:szCs w:val="24"/>
          <w:lang w:eastAsia="es-MX"/>
        </w:rPr>
        <w:t xml:space="preserve"> se alcancen las competencias </w:t>
      </w:r>
      <w:r w:rsidR="00AE009F" w:rsidRPr="00AC2716">
        <w:rPr>
          <w:rFonts w:ascii="Times New Roman" w:hAnsi="Times New Roman"/>
          <w:sz w:val="24"/>
          <w:szCs w:val="24"/>
          <w:lang w:eastAsia="es-MX"/>
        </w:rPr>
        <w:t>específicas</w:t>
      </w:r>
      <w:r w:rsidRPr="00AC2716">
        <w:rPr>
          <w:rFonts w:ascii="Times New Roman" w:hAnsi="Times New Roman"/>
          <w:sz w:val="24"/>
          <w:szCs w:val="24"/>
          <w:lang w:eastAsia="es-MX"/>
        </w:rPr>
        <w:t xml:space="preserve"> y desarrollen las </w:t>
      </w:r>
      <w:r w:rsidRPr="00AC2716">
        <w:rPr>
          <w:rFonts w:ascii="Times New Roman" w:hAnsi="Times New Roman"/>
          <w:sz w:val="24"/>
          <w:szCs w:val="24"/>
          <w:lang w:eastAsia="es-MX"/>
        </w:rPr>
        <w:lastRenderedPageBreak/>
        <w:t xml:space="preserve">competencias </w:t>
      </w:r>
      <w:r w:rsidR="00AE009F" w:rsidRPr="00AC2716">
        <w:rPr>
          <w:rFonts w:ascii="Times New Roman" w:hAnsi="Times New Roman"/>
          <w:sz w:val="24"/>
          <w:szCs w:val="24"/>
          <w:lang w:eastAsia="es-MX"/>
        </w:rPr>
        <w:t>genéricas</w:t>
      </w:r>
      <w:r w:rsidRPr="00AC2716">
        <w:rPr>
          <w:rFonts w:ascii="Times New Roman" w:hAnsi="Times New Roman"/>
          <w:sz w:val="24"/>
          <w:szCs w:val="24"/>
          <w:lang w:eastAsia="es-MX"/>
        </w:rPr>
        <w:t xml:space="preserve"> </w:t>
      </w:r>
      <w:r w:rsidR="00AE009F" w:rsidRPr="00AC2716">
        <w:rPr>
          <w:rFonts w:ascii="Times New Roman" w:hAnsi="Times New Roman"/>
          <w:sz w:val="24"/>
          <w:szCs w:val="24"/>
          <w:lang w:eastAsia="es-MX"/>
        </w:rPr>
        <w:t>señaladas</w:t>
      </w:r>
      <w:r w:rsidRPr="00AC2716">
        <w:rPr>
          <w:rFonts w:ascii="Times New Roman" w:hAnsi="Times New Roman"/>
          <w:sz w:val="24"/>
          <w:szCs w:val="24"/>
          <w:lang w:eastAsia="es-MX"/>
        </w:rPr>
        <w:t xml:space="preserve"> en el perfil profesional </w:t>
      </w:r>
      <w:r w:rsidRPr="00AC2716">
        <w:rPr>
          <w:rFonts w:ascii="Times New Roman" w:hAnsi="Times New Roman"/>
          <w:bCs/>
          <w:sz w:val="24"/>
          <w:szCs w:val="24"/>
          <w:lang w:eastAsia="es-MX"/>
        </w:rPr>
        <w:t>(</w:t>
      </w:r>
      <w:r w:rsidRPr="00AC2716">
        <w:rPr>
          <w:rFonts w:ascii="Times New Roman" w:hAnsi="Times New Roman" w:cstheme="minorBidi"/>
          <w:sz w:val="24"/>
          <w:szCs w:val="24"/>
          <w:lang w:eastAsia="es-MX"/>
        </w:rPr>
        <w:t>Dirección General de Educación Superior Tecnológica, 2012)</w:t>
      </w:r>
      <w:r w:rsidRPr="00AC2716">
        <w:rPr>
          <w:rFonts w:ascii="Times New Roman" w:hAnsi="Times New Roman"/>
          <w:sz w:val="24"/>
          <w:szCs w:val="24"/>
          <w:lang w:eastAsia="es-MX"/>
        </w:rPr>
        <w:t>.</w:t>
      </w:r>
    </w:p>
    <w:p w14:paraId="054BFB9D" w14:textId="6CEAD285" w:rsidR="009264C5" w:rsidRPr="00AC2716" w:rsidRDefault="00D136EC" w:rsidP="00462747">
      <w:pPr>
        <w:spacing w:after="240" w:line="360" w:lineRule="auto"/>
        <w:jc w:val="both"/>
        <w:rPr>
          <w:rFonts w:ascii="Times New Roman" w:hAnsi="Times New Roman"/>
          <w:sz w:val="24"/>
          <w:szCs w:val="24"/>
        </w:rPr>
      </w:pPr>
      <w:r>
        <w:rPr>
          <w:rFonts w:ascii="Times New Roman" w:hAnsi="Times New Roman"/>
          <w:sz w:val="24"/>
          <w:szCs w:val="24"/>
        </w:rPr>
        <w:t xml:space="preserve">El </w:t>
      </w:r>
      <w:r w:rsidR="009264C5" w:rsidRPr="00AC2716">
        <w:rPr>
          <w:rFonts w:ascii="Times New Roman" w:hAnsi="Times New Roman"/>
          <w:sz w:val="24"/>
          <w:szCs w:val="24"/>
        </w:rPr>
        <w:t>SGED por ser una herramienta innovadora en la educación, está basado en el uso de las Tecnologías de la Información y Comunicación</w:t>
      </w:r>
      <w:r>
        <w:rPr>
          <w:rFonts w:ascii="Times New Roman" w:hAnsi="Times New Roman"/>
          <w:sz w:val="24"/>
          <w:szCs w:val="24"/>
        </w:rPr>
        <w:t xml:space="preserve"> (TIC)</w:t>
      </w:r>
      <w:r w:rsidR="009264C5" w:rsidRPr="00AC2716">
        <w:rPr>
          <w:rFonts w:ascii="Times New Roman" w:hAnsi="Times New Roman"/>
          <w:sz w:val="24"/>
          <w:szCs w:val="24"/>
        </w:rPr>
        <w:t xml:space="preserve">, que facilitan la obtención de las estrategias didácticas en un tiempo mucho menor al que se invierte si </w:t>
      </w:r>
      <w:r>
        <w:rPr>
          <w:rFonts w:ascii="Times New Roman" w:hAnsi="Times New Roman"/>
          <w:sz w:val="24"/>
          <w:szCs w:val="24"/>
        </w:rPr>
        <w:t>e</w:t>
      </w:r>
      <w:r w:rsidR="00CA61C1" w:rsidRPr="00AC2716">
        <w:rPr>
          <w:rFonts w:ascii="Times New Roman" w:hAnsi="Times New Roman"/>
          <w:sz w:val="24"/>
          <w:szCs w:val="24"/>
        </w:rPr>
        <w:t xml:space="preserve">stas son elaboradas manualmente, confirmando lo que </w:t>
      </w:r>
      <w:r w:rsidR="00CA61C1" w:rsidRPr="00AC2716">
        <w:rPr>
          <w:rFonts w:ascii="Times New Roman" w:hAnsi="Times New Roman"/>
          <w:sz w:val="24"/>
          <w:szCs w:val="24"/>
          <w:lang w:eastAsia="es-MX"/>
        </w:rPr>
        <w:t xml:space="preserve">Gómez y Macedo (2010) indican con respecto a que “las </w:t>
      </w:r>
      <w:proofErr w:type="spellStart"/>
      <w:r w:rsidR="00CA61C1" w:rsidRPr="00AC2716">
        <w:rPr>
          <w:rFonts w:ascii="Times New Roman" w:hAnsi="Times New Roman"/>
          <w:sz w:val="24"/>
          <w:szCs w:val="24"/>
          <w:lang w:eastAsia="es-MX"/>
        </w:rPr>
        <w:t>TICs</w:t>
      </w:r>
      <w:proofErr w:type="spellEnd"/>
      <w:r w:rsidR="00CA61C1" w:rsidRPr="00AC2716">
        <w:rPr>
          <w:rFonts w:ascii="Times New Roman" w:hAnsi="Times New Roman"/>
          <w:sz w:val="24"/>
          <w:szCs w:val="24"/>
          <w:lang w:eastAsia="es-MX"/>
        </w:rPr>
        <w:t xml:space="preserve"> son la innovación educativa del momento y permiten a los docentes y alumnos cambios determinantes en el quehacer diario del aula y en el proceso de enseñanza-aprendizaje de los mismos”.</w:t>
      </w:r>
    </w:p>
    <w:p w14:paraId="5147FFB7" w14:textId="079B38AC" w:rsidR="00D36E61" w:rsidRPr="00AC2716" w:rsidRDefault="009264C5" w:rsidP="00462747">
      <w:pPr>
        <w:spacing w:after="240" w:line="360" w:lineRule="auto"/>
        <w:jc w:val="both"/>
        <w:rPr>
          <w:rFonts w:ascii="Times New Roman" w:hAnsi="Times New Roman"/>
          <w:sz w:val="24"/>
          <w:szCs w:val="24"/>
          <w:lang w:eastAsia="es-MX"/>
        </w:rPr>
      </w:pPr>
      <w:r w:rsidRPr="00AC2716">
        <w:rPr>
          <w:rFonts w:ascii="Times New Roman" w:hAnsi="Times New Roman"/>
          <w:sz w:val="24"/>
          <w:szCs w:val="24"/>
        </w:rPr>
        <w:t>Además, de que</w:t>
      </w:r>
      <w:r w:rsidR="00D136EC">
        <w:rPr>
          <w:rFonts w:ascii="Times New Roman" w:hAnsi="Times New Roman"/>
          <w:sz w:val="24"/>
          <w:szCs w:val="24"/>
        </w:rPr>
        <w:t xml:space="preserve"> el</w:t>
      </w:r>
      <w:r w:rsidRPr="00AC2716">
        <w:rPr>
          <w:rFonts w:ascii="Times New Roman" w:hAnsi="Times New Roman"/>
          <w:sz w:val="24"/>
          <w:szCs w:val="24"/>
        </w:rPr>
        <w:t xml:space="preserve"> SGED atiende a lo que afirman Gómez y Macedo (2010), con respecto a que “con el uso de las computadoras o </w:t>
      </w:r>
      <w:proofErr w:type="spellStart"/>
      <w:r w:rsidRPr="00AC2716">
        <w:rPr>
          <w:rFonts w:ascii="Times New Roman" w:hAnsi="Times New Roman"/>
          <w:sz w:val="24"/>
          <w:szCs w:val="24"/>
        </w:rPr>
        <w:t>TICs</w:t>
      </w:r>
      <w:proofErr w:type="spellEnd"/>
      <w:r w:rsidRPr="00AC2716">
        <w:rPr>
          <w:rFonts w:ascii="Times New Roman" w:hAnsi="Times New Roman"/>
          <w:sz w:val="24"/>
          <w:szCs w:val="24"/>
        </w:rPr>
        <w:t xml:space="preserve">, los estudiantes desarrollan la capacidad de entendimiento, de la lógica, favoreciendo así el proceso del aprendizaje significativo en los alumnos”, surge </w:t>
      </w:r>
      <w:r w:rsidR="00D136EC">
        <w:rPr>
          <w:rFonts w:ascii="Times New Roman" w:hAnsi="Times New Roman"/>
          <w:sz w:val="24"/>
          <w:szCs w:val="24"/>
        </w:rPr>
        <w:t xml:space="preserve">el </w:t>
      </w:r>
      <w:r w:rsidRPr="00AC2716">
        <w:rPr>
          <w:rFonts w:ascii="Times New Roman" w:hAnsi="Times New Roman"/>
          <w:sz w:val="24"/>
          <w:szCs w:val="24"/>
        </w:rPr>
        <w:t>SGED, que pretende favorecer el aprendizaje, adaptando nuevas estrategias que permitan el desarrollo cognitivo creativo y divertido generando nuevas situaciones de enseñanza.</w:t>
      </w:r>
    </w:p>
    <w:p w14:paraId="0DD78FF2" w14:textId="0838D1F5" w:rsidR="00F46A1B" w:rsidRPr="00AC2716" w:rsidRDefault="009264C5" w:rsidP="00462747">
      <w:pPr>
        <w:autoSpaceDE w:val="0"/>
        <w:autoSpaceDN w:val="0"/>
        <w:adjustRightInd w:val="0"/>
        <w:spacing w:after="240" w:line="360" w:lineRule="auto"/>
        <w:jc w:val="both"/>
        <w:rPr>
          <w:rFonts w:ascii="Times New Roman" w:hAnsi="Times New Roman"/>
          <w:sz w:val="24"/>
          <w:szCs w:val="24"/>
          <w:lang w:eastAsia="es-MX"/>
        </w:rPr>
      </w:pPr>
      <w:r w:rsidRPr="00AC2716">
        <w:rPr>
          <w:rFonts w:ascii="Times New Roman" w:hAnsi="Times New Roman"/>
          <w:sz w:val="24"/>
          <w:szCs w:val="24"/>
          <w:lang w:eastAsia="es-MX"/>
        </w:rPr>
        <w:t xml:space="preserve">Gómez y Macedo (2010) mencionan que “en 1998, el Informe Mundial sobre la Educación de la UNESCO, </w:t>
      </w:r>
      <w:r w:rsidRPr="00462747">
        <w:rPr>
          <w:rFonts w:ascii="Times New Roman" w:hAnsi="Times New Roman"/>
          <w:i/>
          <w:sz w:val="24"/>
          <w:szCs w:val="24"/>
          <w:lang w:eastAsia="es-MX"/>
        </w:rPr>
        <w:t>Los docentes y la enseñanza en un mundo en mutación</w:t>
      </w:r>
      <w:r w:rsidRPr="00AC2716">
        <w:rPr>
          <w:rFonts w:ascii="Times New Roman" w:hAnsi="Times New Roman"/>
          <w:sz w:val="24"/>
          <w:szCs w:val="24"/>
          <w:lang w:eastAsia="es-MX"/>
        </w:rPr>
        <w:t xml:space="preserve">, describió el impacto de las </w:t>
      </w:r>
      <w:proofErr w:type="spellStart"/>
      <w:r w:rsidRPr="00AC2716">
        <w:rPr>
          <w:rFonts w:ascii="Times New Roman" w:hAnsi="Times New Roman"/>
          <w:sz w:val="24"/>
          <w:szCs w:val="24"/>
          <w:lang w:eastAsia="es-MX"/>
        </w:rPr>
        <w:t>TICs</w:t>
      </w:r>
      <w:proofErr w:type="spellEnd"/>
      <w:r w:rsidRPr="00AC2716">
        <w:rPr>
          <w:rFonts w:ascii="Times New Roman" w:hAnsi="Times New Roman"/>
          <w:sz w:val="24"/>
          <w:szCs w:val="24"/>
          <w:lang w:eastAsia="es-MX"/>
        </w:rPr>
        <w:t xml:space="preserve"> en los métodos convencionales de enseñanza y de aprendizaje, augurando también la transformación del proceso de enseñanza-aprendizaje y la forma en que docentes y alumnos acceden al conocimiento y la información”.</w:t>
      </w:r>
    </w:p>
    <w:p w14:paraId="21BA013F" w14:textId="0690E9BE" w:rsidR="00F46A1B" w:rsidRDefault="00F46A1B" w:rsidP="00462747">
      <w:pPr>
        <w:autoSpaceDE w:val="0"/>
        <w:autoSpaceDN w:val="0"/>
        <w:adjustRightInd w:val="0"/>
        <w:spacing w:after="240" w:line="360" w:lineRule="auto"/>
        <w:jc w:val="both"/>
        <w:rPr>
          <w:rFonts w:ascii="Times New Roman" w:hAnsi="Times New Roman"/>
          <w:sz w:val="24"/>
          <w:szCs w:val="24"/>
          <w:lang w:eastAsia="es-MX"/>
        </w:rPr>
      </w:pPr>
    </w:p>
    <w:p w14:paraId="0063E3A3" w14:textId="13208DE1" w:rsidR="00236079" w:rsidRDefault="00236079" w:rsidP="00462747">
      <w:pPr>
        <w:autoSpaceDE w:val="0"/>
        <w:autoSpaceDN w:val="0"/>
        <w:adjustRightInd w:val="0"/>
        <w:spacing w:after="240" w:line="360" w:lineRule="auto"/>
        <w:jc w:val="both"/>
        <w:rPr>
          <w:rFonts w:ascii="Times New Roman" w:hAnsi="Times New Roman"/>
          <w:sz w:val="24"/>
          <w:szCs w:val="24"/>
          <w:lang w:eastAsia="es-MX"/>
        </w:rPr>
      </w:pPr>
    </w:p>
    <w:p w14:paraId="62EFA3EA" w14:textId="1E70328A" w:rsidR="00236079" w:rsidRDefault="00236079" w:rsidP="00462747">
      <w:pPr>
        <w:autoSpaceDE w:val="0"/>
        <w:autoSpaceDN w:val="0"/>
        <w:adjustRightInd w:val="0"/>
        <w:spacing w:after="240" w:line="360" w:lineRule="auto"/>
        <w:jc w:val="both"/>
        <w:rPr>
          <w:rFonts w:ascii="Times New Roman" w:hAnsi="Times New Roman"/>
          <w:sz w:val="24"/>
          <w:szCs w:val="24"/>
          <w:lang w:eastAsia="es-MX"/>
        </w:rPr>
      </w:pPr>
    </w:p>
    <w:p w14:paraId="514F9EB7" w14:textId="7688B05D" w:rsidR="00236079" w:rsidRDefault="00236079" w:rsidP="00462747">
      <w:pPr>
        <w:autoSpaceDE w:val="0"/>
        <w:autoSpaceDN w:val="0"/>
        <w:adjustRightInd w:val="0"/>
        <w:spacing w:after="240" w:line="360" w:lineRule="auto"/>
        <w:jc w:val="both"/>
        <w:rPr>
          <w:rFonts w:ascii="Times New Roman" w:hAnsi="Times New Roman"/>
          <w:sz w:val="24"/>
          <w:szCs w:val="24"/>
          <w:lang w:eastAsia="es-MX"/>
        </w:rPr>
      </w:pPr>
    </w:p>
    <w:p w14:paraId="74E2D079" w14:textId="77777777" w:rsidR="00236079" w:rsidRPr="00AC2716" w:rsidRDefault="00236079" w:rsidP="00462747">
      <w:pPr>
        <w:autoSpaceDE w:val="0"/>
        <w:autoSpaceDN w:val="0"/>
        <w:adjustRightInd w:val="0"/>
        <w:spacing w:after="240" w:line="360" w:lineRule="auto"/>
        <w:jc w:val="both"/>
        <w:rPr>
          <w:rFonts w:ascii="Times New Roman" w:hAnsi="Times New Roman"/>
          <w:sz w:val="24"/>
          <w:szCs w:val="24"/>
          <w:lang w:eastAsia="es-MX"/>
        </w:rPr>
      </w:pPr>
    </w:p>
    <w:p w14:paraId="1EF5E674" w14:textId="58FD815E" w:rsidR="00AB0E48" w:rsidRPr="00236079" w:rsidRDefault="00A50C7A" w:rsidP="00462747">
      <w:pPr>
        <w:spacing w:after="240" w:line="360" w:lineRule="auto"/>
        <w:rPr>
          <w:rFonts w:asciiTheme="minorHAnsi" w:hAnsiTheme="minorHAnsi"/>
          <w:b/>
          <w:sz w:val="28"/>
          <w:szCs w:val="24"/>
          <w:lang w:eastAsia="es-MX"/>
        </w:rPr>
      </w:pPr>
      <w:r w:rsidRPr="00236079">
        <w:rPr>
          <w:rFonts w:asciiTheme="minorHAnsi" w:hAnsiTheme="minorHAnsi"/>
          <w:b/>
          <w:sz w:val="28"/>
          <w:szCs w:val="24"/>
          <w:lang w:eastAsia="es-MX"/>
        </w:rPr>
        <w:lastRenderedPageBreak/>
        <w:t>Método</w:t>
      </w:r>
    </w:p>
    <w:p w14:paraId="4DD56F0D" w14:textId="06DB487F" w:rsidR="00A50C7A" w:rsidRPr="00AC2716" w:rsidRDefault="00D136EC" w:rsidP="00462747">
      <w:pPr>
        <w:spacing w:after="240" w:line="360" w:lineRule="auto"/>
        <w:jc w:val="both"/>
        <w:rPr>
          <w:rFonts w:ascii="Times New Roman" w:hAnsi="Times New Roman"/>
          <w:sz w:val="24"/>
          <w:szCs w:val="24"/>
          <w:lang w:eastAsia="es-MX"/>
        </w:rPr>
      </w:pPr>
      <w:r>
        <w:rPr>
          <w:rFonts w:ascii="Times New Roman" w:hAnsi="Times New Roman"/>
          <w:sz w:val="24"/>
          <w:szCs w:val="24"/>
          <w:lang w:eastAsia="es-MX"/>
        </w:rPr>
        <w:t xml:space="preserve">El </w:t>
      </w:r>
      <w:r w:rsidR="00A50C7A" w:rsidRPr="00AC2716">
        <w:rPr>
          <w:rFonts w:ascii="Times New Roman" w:hAnsi="Times New Roman"/>
          <w:sz w:val="24"/>
          <w:szCs w:val="24"/>
          <w:lang w:eastAsia="es-MX"/>
        </w:rPr>
        <w:t>SGED forma parte de una investigación educativa basada en una metodología de tipo cuasi experimental con grupo experimental y grupo control.</w:t>
      </w:r>
    </w:p>
    <w:p w14:paraId="24BBAD2E" w14:textId="2578F539" w:rsidR="00A50C7A" w:rsidRPr="00AC2716" w:rsidRDefault="00A50C7A" w:rsidP="00462747">
      <w:pPr>
        <w:spacing w:after="240" w:line="360" w:lineRule="auto"/>
        <w:jc w:val="both"/>
        <w:rPr>
          <w:rFonts w:ascii="Times New Roman" w:hAnsi="Times New Roman"/>
          <w:sz w:val="24"/>
          <w:szCs w:val="24"/>
          <w:lang w:eastAsia="es-MX"/>
        </w:rPr>
      </w:pPr>
      <w:r w:rsidRPr="00AC2716">
        <w:rPr>
          <w:rFonts w:ascii="Times New Roman" w:hAnsi="Times New Roman"/>
          <w:sz w:val="24"/>
          <w:szCs w:val="24"/>
          <w:lang w:eastAsia="es-MX"/>
        </w:rPr>
        <w:t>El método utilizado es cualitativo-cuantitativo, de tipo inductivo. Según la orientación es de tipo orientada a decisiones, coorrelacional con investigación de campo. El método es transversal, de estudio de grupo.</w:t>
      </w:r>
    </w:p>
    <w:p w14:paraId="57F7B502" w14:textId="5C23CCC3" w:rsidR="00A50C7A" w:rsidRPr="00AC2716" w:rsidRDefault="00A50C7A" w:rsidP="00462747">
      <w:pPr>
        <w:spacing w:after="240" w:line="360" w:lineRule="auto"/>
        <w:jc w:val="both"/>
        <w:rPr>
          <w:rFonts w:ascii="Times New Roman" w:hAnsi="Times New Roman"/>
          <w:bCs/>
          <w:sz w:val="24"/>
          <w:szCs w:val="24"/>
          <w:lang w:eastAsia="es-MX"/>
        </w:rPr>
      </w:pPr>
      <w:r w:rsidRPr="00AC2716">
        <w:rPr>
          <w:rFonts w:ascii="Times New Roman" w:hAnsi="Times New Roman"/>
          <w:sz w:val="24"/>
          <w:szCs w:val="24"/>
          <w:lang w:eastAsia="es-MX"/>
        </w:rPr>
        <w:t>El universo contemplado para la aplicación de</w:t>
      </w:r>
      <w:r w:rsidR="00AE009F">
        <w:rPr>
          <w:rFonts w:ascii="Times New Roman" w:hAnsi="Times New Roman"/>
          <w:sz w:val="24"/>
          <w:szCs w:val="24"/>
          <w:lang w:eastAsia="es-MX"/>
        </w:rPr>
        <w:t>l</w:t>
      </w:r>
      <w:r w:rsidRPr="00AC2716">
        <w:rPr>
          <w:rFonts w:ascii="Times New Roman" w:hAnsi="Times New Roman"/>
          <w:sz w:val="24"/>
          <w:szCs w:val="24"/>
          <w:lang w:eastAsia="es-MX"/>
        </w:rPr>
        <w:t xml:space="preserve"> SGED, lo conforman todos los estudiantes de la carrera de Ingeniería en Sistemas Computacionales del Instituto Tecnológico de Ciudad Guzmán. Se tomaron como muestra dos grupos. Uno experimental con el cual se pondría a prueba el uso de</w:t>
      </w:r>
      <w:r w:rsidR="00D136EC">
        <w:rPr>
          <w:rFonts w:ascii="Times New Roman" w:hAnsi="Times New Roman"/>
          <w:sz w:val="24"/>
          <w:szCs w:val="24"/>
          <w:lang w:eastAsia="es-MX"/>
        </w:rPr>
        <w:t>l</w:t>
      </w:r>
      <w:r w:rsidRPr="00AC2716">
        <w:rPr>
          <w:rFonts w:ascii="Times New Roman" w:hAnsi="Times New Roman"/>
          <w:sz w:val="24"/>
          <w:szCs w:val="24"/>
          <w:lang w:eastAsia="es-MX"/>
        </w:rPr>
        <w:t xml:space="preserve"> SGED y uno de control, que no lo utilizaría.</w:t>
      </w:r>
    </w:p>
    <w:p w14:paraId="5F131E33" w14:textId="1F906074" w:rsidR="00A50C7A" w:rsidRPr="00AC2716" w:rsidRDefault="00A50C7A" w:rsidP="00462747">
      <w:pPr>
        <w:spacing w:after="240"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A continuación se muestra el procedimiento que se llevó a cabo, tanto para recabar los datos como para el desarrollo de la investigación:</w:t>
      </w:r>
    </w:p>
    <w:p w14:paraId="7B7A7E83" w14:textId="1C591FC0" w:rsidR="00A50C7A" w:rsidRPr="00AC2716" w:rsidRDefault="00A50C7A" w:rsidP="00A50C7A">
      <w:pPr>
        <w:numPr>
          <w:ilvl w:val="0"/>
          <w:numId w:val="15"/>
        </w:numPr>
        <w:spacing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Determinar cuál materia sería el caso de estudio.</w:t>
      </w:r>
    </w:p>
    <w:p w14:paraId="25546EB0" w14:textId="50C205B0" w:rsidR="00A50C7A" w:rsidRPr="00AC2716" w:rsidRDefault="00A50C7A" w:rsidP="00A50C7A">
      <w:pPr>
        <w:numPr>
          <w:ilvl w:val="0"/>
          <w:numId w:val="15"/>
        </w:numPr>
        <w:spacing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Investigar cuáles estrategias didácticas existen para la enseñanza-aprendizaje.</w:t>
      </w:r>
    </w:p>
    <w:p w14:paraId="33271C99" w14:textId="2E9926EE" w:rsidR="00A50C7A" w:rsidRPr="00AC2716" w:rsidRDefault="00A50C7A" w:rsidP="00A50C7A">
      <w:pPr>
        <w:numPr>
          <w:ilvl w:val="0"/>
          <w:numId w:val="15"/>
        </w:numPr>
        <w:spacing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Investigar cuáles estrategias didácticas utilizaban los estudiantes para aprender y los docentes para enseñar.</w:t>
      </w:r>
    </w:p>
    <w:p w14:paraId="7E80D812" w14:textId="1B3DCCC9" w:rsidR="00A50C7A" w:rsidRPr="00AC2716" w:rsidRDefault="00A50C7A" w:rsidP="00A50C7A">
      <w:pPr>
        <w:numPr>
          <w:ilvl w:val="0"/>
          <w:numId w:val="15"/>
        </w:numPr>
        <w:spacing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Investigar el estado del arte referente a qué otro software generador de estrategias didácticas existía.</w:t>
      </w:r>
    </w:p>
    <w:p w14:paraId="2FEE171D" w14:textId="45676B0A" w:rsidR="00A50C7A" w:rsidRPr="00AC2716" w:rsidRDefault="00A50C7A" w:rsidP="00A50C7A">
      <w:pPr>
        <w:numPr>
          <w:ilvl w:val="0"/>
          <w:numId w:val="15"/>
        </w:numPr>
        <w:spacing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Definir las estrategias didácticas de enseñanza-aprendizaje que se incluirían en</w:t>
      </w:r>
      <w:r w:rsidR="00D136EC">
        <w:rPr>
          <w:rFonts w:ascii="Times New Roman" w:hAnsi="Times New Roman"/>
          <w:bCs/>
          <w:sz w:val="24"/>
          <w:szCs w:val="24"/>
          <w:lang w:eastAsia="es-MX"/>
        </w:rPr>
        <w:t xml:space="preserve"> el</w:t>
      </w:r>
      <w:r w:rsidRPr="00AC2716">
        <w:rPr>
          <w:rFonts w:ascii="Times New Roman" w:hAnsi="Times New Roman"/>
          <w:bCs/>
          <w:sz w:val="24"/>
          <w:szCs w:val="24"/>
          <w:lang w:eastAsia="es-MX"/>
        </w:rPr>
        <w:t xml:space="preserve"> SGED.</w:t>
      </w:r>
    </w:p>
    <w:p w14:paraId="5BF96EA7" w14:textId="49DF3F84" w:rsidR="00A50C7A" w:rsidRPr="00AC2716" w:rsidRDefault="00A50C7A" w:rsidP="00A50C7A">
      <w:pPr>
        <w:numPr>
          <w:ilvl w:val="0"/>
          <w:numId w:val="15"/>
        </w:numPr>
        <w:spacing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 xml:space="preserve">Analizar, diseñar y desarrollar </w:t>
      </w:r>
      <w:r w:rsidR="00D136EC">
        <w:rPr>
          <w:rFonts w:ascii="Times New Roman" w:hAnsi="Times New Roman"/>
          <w:bCs/>
          <w:sz w:val="24"/>
          <w:szCs w:val="24"/>
          <w:lang w:eastAsia="es-MX"/>
        </w:rPr>
        <w:t xml:space="preserve">el </w:t>
      </w:r>
      <w:r w:rsidRPr="00AC2716">
        <w:rPr>
          <w:rFonts w:ascii="Times New Roman" w:hAnsi="Times New Roman"/>
          <w:bCs/>
          <w:sz w:val="24"/>
          <w:szCs w:val="24"/>
          <w:lang w:eastAsia="es-MX"/>
        </w:rPr>
        <w:t>SGED.</w:t>
      </w:r>
    </w:p>
    <w:p w14:paraId="0B16E293" w14:textId="00D0F552" w:rsidR="00A50C7A" w:rsidRPr="00AC2716" w:rsidRDefault="00A50C7A" w:rsidP="00A50C7A">
      <w:pPr>
        <w:numPr>
          <w:ilvl w:val="0"/>
          <w:numId w:val="15"/>
        </w:numPr>
        <w:spacing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Realizar pruebas preliminares del funcionamiento correcto del SGED.</w:t>
      </w:r>
    </w:p>
    <w:p w14:paraId="07FED615" w14:textId="77777777" w:rsidR="00A50C7A" w:rsidRPr="00AC2716" w:rsidRDefault="00A50C7A" w:rsidP="00A50C7A">
      <w:pPr>
        <w:numPr>
          <w:ilvl w:val="0"/>
          <w:numId w:val="15"/>
        </w:numPr>
        <w:spacing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Establecer el grupo control y grupo experimental.</w:t>
      </w:r>
    </w:p>
    <w:p w14:paraId="56678B57" w14:textId="6B600096" w:rsidR="00A50C7A" w:rsidRPr="00AC2716" w:rsidRDefault="00A50C7A" w:rsidP="00A50C7A">
      <w:pPr>
        <w:numPr>
          <w:ilvl w:val="0"/>
          <w:numId w:val="15"/>
        </w:numPr>
        <w:spacing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Poner en marcha el SGED con el grupo experimental, para verificar la efectividad de la herramienta.</w:t>
      </w:r>
    </w:p>
    <w:p w14:paraId="5D596CC8" w14:textId="60961675" w:rsidR="00A50C7A" w:rsidRPr="00AC2716" w:rsidRDefault="00A50C7A" w:rsidP="00A50C7A">
      <w:pPr>
        <w:numPr>
          <w:ilvl w:val="0"/>
          <w:numId w:val="15"/>
        </w:numPr>
        <w:spacing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Comparar la eficiencia de</w:t>
      </w:r>
      <w:r w:rsidR="00D136EC">
        <w:rPr>
          <w:rFonts w:ascii="Times New Roman" w:hAnsi="Times New Roman"/>
          <w:bCs/>
          <w:sz w:val="24"/>
          <w:szCs w:val="24"/>
          <w:lang w:eastAsia="es-MX"/>
        </w:rPr>
        <w:t>l</w:t>
      </w:r>
      <w:r w:rsidRPr="00AC2716">
        <w:rPr>
          <w:rFonts w:ascii="Times New Roman" w:hAnsi="Times New Roman"/>
          <w:bCs/>
          <w:sz w:val="24"/>
          <w:szCs w:val="24"/>
          <w:lang w:eastAsia="es-MX"/>
        </w:rPr>
        <w:t xml:space="preserve"> SGED en el grupo control y el grupo experimental.</w:t>
      </w:r>
    </w:p>
    <w:p w14:paraId="4AAF2F3D" w14:textId="77777777" w:rsidR="00A50C7A" w:rsidRPr="00AC2716" w:rsidRDefault="00A50C7A" w:rsidP="00A50C7A">
      <w:pPr>
        <w:numPr>
          <w:ilvl w:val="0"/>
          <w:numId w:val="15"/>
        </w:numPr>
        <w:spacing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Procesar y evaluar los resultados obtenidos de la comparación.</w:t>
      </w:r>
    </w:p>
    <w:p w14:paraId="3DB4174B" w14:textId="77777777" w:rsidR="00A50C7A" w:rsidRPr="00AC2716" w:rsidRDefault="00A50C7A" w:rsidP="00A50C7A">
      <w:pPr>
        <w:numPr>
          <w:ilvl w:val="0"/>
          <w:numId w:val="15"/>
        </w:numPr>
        <w:spacing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lastRenderedPageBreak/>
        <w:t>Presentar los resultados finales.</w:t>
      </w:r>
    </w:p>
    <w:p w14:paraId="2FBD055F" w14:textId="77777777" w:rsidR="004C02DB" w:rsidRPr="00AC2716" w:rsidRDefault="004C02DB" w:rsidP="00A50C7A">
      <w:pPr>
        <w:spacing w:line="360" w:lineRule="auto"/>
        <w:jc w:val="both"/>
        <w:rPr>
          <w:rFonts w:ascii="Times New Roman" w:hAnsi="Times New Roman"/>
          <w:b/>
          <w:sz w:val="24"/>
          <w:szCs w:val="24"/>
          <w:lang w:eastAsia="es-MX"/>
        </w:rPr>
      </w:pPr>
    </w:p>
    <w:p w14:paraId="021F66A8" w14:textId="1FDA93E2" w:rsidR="00D36E61" w:rsidRPr="00AC2716" w:rsidRDefault="00D36E61" w:rsidP="00A50C7A">
      <w:pPr>
        <w:shd w:val="clear" w:color="auto" w:fill="FFFFFF"/>
        <w:spacing w:line="360" w:lineRule="auto"/>
        <w:jc w:val="both"/>
        <w:rPr>
          <w:rFonts w:ascii="Times New Roman" w:hAnsi="Times New Roman"/>
          <w:sz w:val="24"/>
          <w:szCs w:val="24"/>
          <w:lang w:eastAsia="es-MX"/>
        </w:rPr>
      </w:pPr>
      <w:r w:rsidRPr="00AC2716">
        <w:rPr>
          <w:rFonts w:ascii="Times New Roman" w:hAnsi="Times New Roman"/>
          <w:sz w:val="24"/>
          <w:szCs w:val="24"/>
          <w:lang w:eastAsia="es-MX"/>
        </w:rPr>
        <w:t>La metodología que utiliza</w:t>
      </w:r>
      <w:r w:rsidR="00D136EC">
        <w:rPr>
          <w:rFonts w:ascii="Times New Roman" w:hAnsi="Times New Roman"/>
          <w:sz w:val="24"/>
          <w:szCs w:val="24"/>
          <w:lang w:eastAsia="es-MX"/>
        </w:rPr>
        <w:t xml:space="preserve"> el</w:t>
      </w:r>
      <w:r w:rsidRPr="00AC2716">
        <w:rPr>
          <w:rFonts w:ascii="Times New Roman" w:hAnsi="Times New Roman"/>
          <w:sz w:val="24"/>
          <w:szCs w:val="24"/>
          <w:lang w:eastAsia="es-MX"/>
        </w:rPr>
        <w:t xml:space="preserve"> SGED se fundamenta en la idea de que “las estrategias se aprenden progresivamente en un contexto interactivo y compartido, estructurado entre el enseñante y el aprendiz. En dicho contexto, el enseñante actúa como un guía y provoca situaciones de participación guiada con los alumnos” (Díaz Barriga, 2010).</w:t>
      </w:r>
    </w:p>
    <w:p w14:paraId="0183ECFA" w14:textId="77777777" w:rsidR="004C02DB" w:rsidRPr="00AC2716" w:rsidRDefault="004C02DB" w:rsidP="00A50C7A">
      <w:pPr>
        <w:shd w:val="clear" w:color="auto" w:fill="FFFFFF"/>
        <w:spacing w:line="360" w:lineRule="auto"/>
        <w:jc w:val="both"/>
        <w:rPr>
          <w:rFonts w:ascii="Times New Roman" w:hAnsi="Times New Roman"/>
          <w:sz w:val="24"/>
          <w:szCs w:val="24"/>
          <w:lang w:eastAsia="es-MX"/>
        </w:rPr>
      </w:pPr>
    </w:p>
    <w:p w14:paraId="2C370A5C" w14:textId="35958F8F" w:rsidR="004C02DB" w:rsidRDefault="004C02DB" w:rsidP="004C02DB">
      <w:pPr>
        <w:shd w:val="clear" w:color="auto" w:fill="FFFFFF"/>
        <w:spacing w:line="360" w:lineRule="auto"/>
        <w:jc w:val="both"/>
        <w:rPr>
          <w:rFonts w:ascii="Times New Roman" w:hAnsi="Times New Roman"/>
          <w:bCs/>
          <w:sz w:val="24"/>
          <w:szCs w:val="24"/>
          <w:lang w:eastAsia="es-MX"/>
        </w:rPr>
      </w:pPr>
      <w:r w:rsidRPr="00AC2716">
        <w:rPr>
          <w:rFonts w:ascii="Times New Roman" w:hAnsi="Times New Roman"/>
          <w:sz w:val="24"/>
          <w:szCs w:val="24"/>
          <w:lang w:eastAsia="es-MX"/>
        </w:rPr>
        <w:t>Para el desarrollo de</w:t>
      </w:r>
      <w:r w:rsidR="00AE009F">
        <w:rPr>
          <w:rFonts w:ascii="Times New Roman" w:hAnsi="Times New Roman"/>
          <w:sz w:val="24"/>
          <w:szCs w:val="24"/>
          <w:lang w:eastAsia="es-MX"/>
        </w:rPr>
        <w:t>l</w:t>
      </w:r>
      <w:r w:rsidRPr="00AC2716">
        <w:rPr>
          <w:rFonts w:ascii="Times New Roman" w:hAnsi="Times New Roman"/>
          <w:sz w:val="24"/>
          <w:szCs w:val="24"/>
          <w:lang w:eastAsia="es-MX"/>
        </w:rPr>
        <w:t xml:space="preserve"> SGED se utilizó una metodología de Ingeniería de Software, cuyos elementos que </w:t>
      </w:r>
      <w:r w:rsidR="00AE009F">
        <w:rPr>
          <w:rFonts w:ascii="Times New Roman" w:hAnsi="Times New Roman"/>
          <w:sz w:val="24"/>
          <w:szCs w:val="24"/>
          <w:lang w:eastAsia="es-MX"/>
        </w:rPr>
        <w:t xml:space="preserve">lo </w:t>
      </w:r>
      <w:r w:rsidRPr="00AC2716">
        <w:rPr>
          <w:rFonts w:ascii="Times New Roman" w:hAnsi="Times New Roman"/>
          <w:sz w:val="24"/>
          <w:szCs w:val="24"/>
          <w:lang w:eastAsia="es-MX"/>
        </w:rPr>
        <w:t xml:space="preserve">componen </w:t>
      </w:r>
      <w:r w:rsidRPr="00AC2716">
        <w:rPr>
          <w:rFonts w:ascii="Times New Roman" w:hAnsi="Times New Roman"/>
          <w:bCs/>
          <w:sz w:val="24"/>
          <w:szCs w:val="24"/>
          <w:lang w:eastAsia="es-MX"/>
        </w:rPr>
        <w:t>se muestran en la figura 1.</w:t>
      </w:r>
    </w:p>
    <w:p w14:paraId="7A29A1D7" w14:textId="77777777" w:rsidR="00D136EC" w:rsidRDefault="00D136EC" w:rsidP="004C02DB">
      <w:pPr>
        <w:shd w:val="clear" w:color="auto" w:fill="FFFFFF"/>
        <w:spacing w:line="360" w:lineRule="auto"/>
        <w:jc w:val="both"/>
        <w:rPr>
          <w:rFonts w:ascii="Times New Roman" w:hAnsi="Times New Roman"/>
          <w:b/>
          <w:bCs/>
          <w:sz w:val="24"/>
          <w:szCs w:val="24"/>
          <w:lang w:eastAsia="es-MX"/>
        </w:rPr>
      </w:pPr>
    </w:p>
    <w:p w14:paraId="6E60D1A2" w14:textId="2D3BC318" w:rsidR="00D136EC" w:rsidRPr="00AC2716" w:rsidRDefault="00D136EC" w:rsidP="00236079">
      <w:pPr>
        <w:shd w:val="clear" w:color="auto" w:fill="FFFFFF"/>
        <w:spacing w:line="360" w:lineRule="auto"/>
        <w:jc w:val="center"/>
        <w:rPr>
          <w:rFonts w:ascii="Times New Roman" w:hAnsi="Times New Roman"/>
          <w:bCs/>
          <w:sz w:val="24"/>
          <w:szCs w:val="24"/>
          <w:lang w:eastAsia="es-MX"/>
        </w:rPr>
      </w:pPr>
      <w:r w:rsidRPr="00AC2716">
        <w:rPr>
          <w:rFonts w:ascii="Times New Roman" w:hAnsi="Times New Roman"/>
          <w:b/>
          <w:bCs/>
          <w:sz w:val="24"/>
          <w:szCs w:val="24"/>
          <w:lang w:eastAsia="es-MX"/>
        </w:rPr>
        <w:t>Figura 1.</w:t>
      </w:r>
      <w:r w:rsidRPr="00AC2716">
        <w:rPr>
          <w:rFonts w:ascii="Times New Roman" w:hAnsi="Times New Roman"/>
          <w:bCs/>
          <w:sz w:val="24"/>
          <w:szCs w:val="24"/>
          <w:lang w:eastAsia="es-MX"/>
        </w:rPr>
        <w:t xml:space="preserve"> </w:t>
      </w:r>
      <w:r w:rsidRPr="00462747">
        <w:rPr>
          <w:rFonts w:ascii="Times New Roman" w:hAnsi="Times New Roman"/>
          <w:bCs/>
          <w:sz w:val="24"/>
          <w:szCs w:val="24"/>
          <w:lang w:eastAsia="es-MX"/>
        </w:rPr>
        <w:t>Etapas de la metodología Scrum</w:t>
      </w:r>
      <w:r>
        <w:rPr>
          <w:rFonts w:ascii="Times New Roman" w:hAnsi="Times New Roman"/>
          <w:bCs/>
          <w:sz w:val="24"/>
          <w:szCs w:val="24"/>
          <w:lang w:eastAsia="es-MX"/>
        </w:rPr>
        <w:t>.</w:t>
      </w:r>
    </w:p>
    <w:p w14:paraId="3A7F4742" w14:textId="10A08E84" w:rsidR="004C02DB" w:rsidRPr="00AC2716" w:rsidRDefault="004C02DB" w:rsidP="004C02DB">
      <w:pPr>
        <w:shd w:val="clear" w:color="auto" w:fill="FFFFFF"/>
        <w:spacing w:line="360" w:lineRule="auto"/>
        <w:jc w:val="center"/>
        <w:rPr>
          <w:rFonts w:ascii="Times New Roman" w:hAnsi="Times New Roman"/>
          <w:bCs/>
          <w:sz w:val="24"/>
          <w:szCs w:val="24"/>
          <w:lang w:eastAsia="es-MX"/>
        </w:rPr>
      </w:pPr>
      <w:r w:rsidRPr="00AC2716">
        <w:rPr>
          <w:rFonts w:ascii="Times New Roman" w:hAnsi="Times New Roman"/>
          <w:bCs/>
          <w:noProof/>
          <w:sz w:val="24"/>
          <w:szCs w:val="24"/>
          <w:lang w:val="en-US" w:eastAsia="en-US"/>
        </w:rPr>
        <w:drawing>
          <wp:inline distT="0" distB="0" distL="0" distR="0" wp14:anchorId="4B59277E" wp14:editId="4923833E">
            <wp:extent cx="3601297" cy="196757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UM.png"/>
                    <pic:cNvPicPr/>
                  </pic:nvPicPr>
                  <pic:blipFill>
                    <a:blip r:embed="rId11">
                      <a:extLst>
                        <a:ext uri="{28A0092B-C50C-407E-A947-70E740481C1C}">
                          <a14:useLocalDpi xmlns:a14="http://schemas.microsoft.com/office/drawing/2010/main" val="0"/>
                        </a:ext>
                      </a:extLst>
                    </a:blip>
                    <a:stretch>
                      <a:fillRect/>
                    </a:stretch>
                  </pic:blipFill>
                  <pic:spPr>
                    <a:xfrm>
                      <a:off x="0" y="0"/>
                      <a:ext cx="3605002" cy="1969596"/>
                    </a:xfrm>
                    <a:prstGeom prst="rect">
                      <a:avLst/>
                    </a:prstGeom>
                  </pic:spPr>
                </pic:pic>
              </a:graphicData>
            </a:graphic>
          </wp:inline>
        </w:drawing>
      </w:r>
    </w:p>
    <w:p w14:paraId="3FDD745C" w14:textId="19340A95" w:rsidR="004C02DB" w:rsidRPr="00462747" w:rsidRDefault="004C02DB" w:rsidP="00236079">
      <w:pPr>
        <w:shd w:val="clear" w:color="auto" w:fill="FFFFFF"/>
        <w:spacing w:after="240" w:line="360" w:lineRule="auto"/>
        <w:jc w:val="center"/>
        <w:rPr>
          <w:rFonts w:ascii="Times New Roman" w:hAnsi="Times New Roman"/>
          <w:bCs/>
          <w:sz w:val="24"/>
          <w:szCs w:val="24"/>
          <w:lang w:eastAsia="es-MX"/>
        </w:rPr>
      </w:pPr>
      <w:r w:rsidRPr="00462747">
        <w:rPr>
          <w:rFonts w:ascii="Times New Roman" w:hAnsi="Times New Roman"/>
          <w:bCs/>
          <w:sz w:val="24"/>
          <w:szCs w:val="24"/>
          <w:lang w:eastAsia="es-MX"/>
        </w:rPr>
        <w:t>Fuente: http://managementplaza.es/blog/desarrollar_un_proyecto_con_scrum/</w:t>
      </w:r>
    </w:p>
    <w:p w14:paraId="47134A90" w14:textId="7C86C5B3" w:rsidR="004C02DB" w:rsidRPr="00AC2716" w:rsidRDefault="004C02DB" w:rsidP="00462747">
      <w:pPr>
        <w:shd w:val="clear" w:color="auto" w:fill="FFFFFF"/>
        <w:spacing w:after="240" w:line="360" w:lineRule="auto"/>
        <w:jc w:val="both"/>
        <w:rPr>
          <w:rFonts w:ascii="Times New Roman" w:hAnsi="Times New Roman"/>
          <w:bCs/>
          <w:sz w:val="24"/>
          <w:szCs w:val="24"/>
          <w:lang w:eastAsia="es-MX"/>
        </w:rPr>
      </w:pPr>
      <w:r w:rsidRPr="00AC2716">
        <w:rPr>
          <w:rFonts w:ascii="Times New Roman" w:hAnsi="Times New Roman"/>
          <w:bCs/>
          <w:sz w:val="24"/>
          <w:szCs w:val="24"/>
          <w:lang w:eastAsia="es-MX"/>
        </w:rPr>
        <w:t xml:space="preserve">Scrum es una metodología ágil, que consiste en un proceso en el que se trabaja colaborativamente, en equipo, aplicando un conjunto de buenas prácticas para obtener el mejor resultado posible de un proyecto. </w:t>
      </w:r>
    </w:p>
    <w:p w14:paraId="287BA8AE" w14:textId="77777777" w:rsidR="00532B95" w:rsidRPr="00AC2716" w:rsidRDefault="00532B95" w:rsidP="000E2DC0">
      <w:pPr>
        <w:shd w:val="clear" w:color="auto" w:fill="FFFFFF"/>
        <w:spacing w:line="360" w:lineRule="auto"/>
        <w:jc w:val="both"/>
        <w:rPr>
          <w:rFonts w:ascii="Times New Roman" w:hAnsi="Times New Roman"/>
          <w:sz w:val="24"/>
          <w:szCs w:val="24"/>
          <w:lang w:eastAsia="es-MX"/>
        </w:rPr>
      </w:pPr>
    </w:p>
    <w:p w14:paraId="43CFC321" w14:textId="77777777" w:rsidR="00236079" w:rsidRDefault="00236079" w:rsidP="00A50C7A">
      <w:pPr>
        <w:spacing w:line="360" w:lineRule="auto"/>
        <w:jc w:val="both"/>
        <w:rPr>
          <w:rFonts w:asciiTheme="minorHAnsi" w:hAnsiTheme="minorHAnsi"/>
          <w:b/>
          <w:bCs/>
          <w:sz w:val="28"/>
          <w:szCs w:val="24"/>
        </w:rPr>
      </w:pPr>
    </w:p>
    <w:p w14:paraId="34E4B948" w14:textId="77777777" w:rsidR="00236079" w:rsidRDefault="00236079" w:rsidP="00A50C7A">
      <w:pPr>
        <w:spacing w:line="360" w:lineRule="auto"/>
        <w:jc w:val="both"/>
        <w:rPr>
          <w:rFonts w:asciiTheme="minorHAnsi" w:hAnsiTheme="minorHAnsi"/>
          <w:b/>
          <w:bCs/>
          <w:sz w:val="28"/>
          <w:szCs w:val="24"/>
        </w:rPr>
      </w:pPr>
    </w:p>
    <w:p w14:paraId="5D87BE71" w14:textId="77777777" w:rsidR="00236079" w:rsidRDefault="00236079" w:rsidP="00A50C7A">
      <w:pPr>
        <w:spacing w:line="360" w:lineRule="auto"/>
        <w:jc w:val="both"/>
        <w:rPr>
          <w:rFonts w:asciiTheme="minorHAnsi" w:hAnsiTheme="minorHAnsi"/>
          <w:b/>
          <w:bCs/>
          <w:sz w:val="28"/>
          <w:szCs w:val="24"/>
        </w:rPr>
      </w:pPr>
    </w:p>
    <w:p w14:paraId="49A4B156" w14:textId="77777777" w:rsidR="00236079" w:rsidRDefault="00236079" w:rsidP="00A50C7A">
      <w:pPr>
        <w:spacing w:line="360" w:lineRule="auto"/>
        <w:jc w:val="both"/>
        <w:rPr>
          <w:rFonts w:asciiTheme="minorHAnsi" w:hAnsiTheme="minorHAnsi"/>
          <w:b/>
          <w:bCs/>
          <w:sz w:val="28"/>
          <w:szCs w:val="24"/>
        </w:rPr>
      </w:pPr>
    </w:p>
    <w:p w14:paraId="073FBFF1" w14:textId="3BA1CF91" w:rsidR="00A50C7A" w:rsidRPr="00236079" w:rsidRDefault="00A50C7A" w:rsidP="00A50C7A">
      <w:pPr>
        <w:spacing w:line="360" w:lineRule="auto"/>
        <w:jc w:val="both"/>
        <w:rPr>
          <w:rFonts w:asciiTheme="minorHAnsi" w:hAnsiTheme="minorHAnsi"/>
          <w:b/>
          <w:bCs/>
          <w:sz w:val="28"/>
          <w:szCs w:val="24"/>
        </w:rPr>
      </w:pPr>
      <w:r w:rsidRPr="00236079">
        <w:rPr>
          <w:rFonts w:asciiTheme="minorHAnsi" w:hAnsiTheme="minorHAnsi"/>
          <w:b/>
          <w:bCs/>
          <w:sz w:val="28"/>
          <w:szCs w:val="24"/>
        </w:rPr>
        <w:lastRenderedPageBreak/>
        <w:t>Resultados</w:t>
      </w:r>
    </w:p>
    <w:p w14:paraId="5D043136" w14:textId="219143A6" w:rsidR="004C02DB" w:rsidRPr="00AC2716" w:rsidRDefault="00A50C7A" w:rsidP="00462747">
      <w:pPr>
        <w:spacing w:after="240" w:line="360" w:lineRule="auto"/>
        <w:jc w:val="both"/>
        <w:rPr>
          <w:rFonts w:ascii="Times New Roman" w:hAnsi="Times New Roman"/>
          <w:sz w:val="24"/>
          <w:szCs w:val="24"/>
        </w:rPr>
      </w:pPr>
      <w:r w:rsidRPr="00AC2716">
        <w:rPr>
          <w:rFonts w:ascii="Times New Roman" w:hAnsi="Times New Roman"/>
          <w:sz w:val="24"/>
          <w:szCs w:val="24"/>
        </w:rPr>
        <w:t>Como resultado de esta investigación, por una parte</w:t>
      </w:r>
      <w:r w:rsidR="00D136EC">
        <w:rPr>
          <w:rFonts w:ascii="Times New Roman" w:hAnsi="Times New Roman"/>
          <w:sz w:val="24"/>
          <w:szCs w:val="24"/>
        </w:rPr>
        <w:t>,</w:t>
      </w:r>
      <w:r w:rsidRPr="00AC2716">
        <w:rPr>
          <w:rFonts w:ascii="Times New Roman" w:hAnsi="Times New Roman"/>
          <w:sz w:val="24"/>
          <w:szCs w:val="24"/>
        </w:rPr>
        <w:t xml:space="preserve"> se espera que mediante </w:t>
      </w:r>
      <w:r w:rsidR="00D136EC">
        <w:rPr>
          <w:rFonts w:ascii="Times New Roman" w:hAnsi="Times New Roman"/>
          <w:sz w:val="24"/>
          <w:szCs w:val="24"/>
        </w:rPr>
        <w:t xml:space="preserve">el </w:t>
      </w:r>
      <w:r w:rsidRPr="00AC2716">
        <w:rPr>
          <w:rFonts w:ascii="Times New Roman" w:hAnsi="Times New Roman"/>
          <w:sz w:val="24"/>
          <w:szCs w:val="24"/>
        </w:rPr>
        <w:t>SGED los docentes puedan brindar la enseñanza de su asignatura de una manera más dinámica y sencilla y</w:t>
      </w:r>
      <w:r w:rsidR="00D136EC">
        <w:rPr>
          <w:rFonts w:ascii="Times New Roman" w:hAnsi="Times New Roman"/>
          <w:sz w:val="24"/>
          <w:szCs w:val="24"/>
        </w:rPr>
        <w:t xml:space="preserve"> que,</w:t>
      </w:r>
      <w:r w:rsidRPr="00AC2716">
        <w:rPr>
          <w:rFonts w:ascii="Times New Roman" w:hAnsi="Times New Roman"/>
          <w:sz w:val="24"/>
          <w:szCs w:val="24"/>
        </w:rPr>
        <w:t xml:space="preserve"> a su vez, a los estudiantes les resulte mucho más agradable aprender, ya que tendrán a su disposición una herramienta que les proporcionará diferentes maneras de estudiar y repasar los temas vistos en el salón de clases</w:t>
      </w:r>
      <w:r w:rsidR="004C02DB" w:rsidRPr="00AC2716">
        <w:rPr>
          <w:rFonts w:ascii="Times New Roman" w:hAnsi="Times New Roman"/>
          <w:sz w:val="24"/>
          <w:szCs w:val="24"/>
        </w:rPr>
        <w:t xml:space="preserve"> optimizando el tiempo destinado al estudio.</w:t>
      </w:r>
    </w:p>
    <w:p w14:paraId="6997FDEB" w14:textId="406E850D" w:rsidR="00B35D2D" w:rsidRDefault="0070051F" w:rsidP="00D136EC">
      <w:pPr>
        <w:shd w:val="clear" w:color="auto" w:fill="FFFFFF"/>
        <w:spacing w:after="240" w:line="360" w:lineRule="auto"/>
        <w:jc w:val="both"/>
        <w:rPr>
          <w:rFonts w:ascii="Times New Roman" w:hAnsi="Times New Roman"/>
          <w:sz w:val="24"/>
          <w:szCs w:val="24"/>
        </w:rPr>
      </w:pPr>
      <w:r w:rsidRPr="00AC2716">
        <w:rPr>
          <w:rFonts w:ascii="Times New Roman" w:hAnsi="Times New Roman"/>
          <w:sz w:val="24"/>
          <w:szCs w:val="24"/>
          <w:lang w:eastAsia="es-MX"/>
        </w:rPr>
        <w:t xml:space="preserve">A continuación </w:t>
      </w:r>
      <w:r w:rsidR="00532B95" w:rsidRPr="00AC2716">
        <w:rPr>
          <w:rFonts w:ascii="Times New Roman" w:hAnsi="Times New Roman"/>
          <w:sz w:val="24"/>
          <w:szCs w:val="24"/>
          <w:lang w:eastAsia="es-MX"/>
        </w:rPr>
        <w:t>se muestra</w:t>
      </w:r>
      <w:r w:rsidR="004C02DB" w:rsidRPr="00AC2716">
        <w:rPr>
          <w:rFonts w:ascii="Times New Roman" w:hAnsi="Times New Roman"/>
          <w:sz w:val="24"/>
          <w:szCs w:val="24"/>
          <w:lang w:eastAsia="es-MX"/>
        </w:rPr>
        <w:t xml:space="preserve">n </w:t>
      </w:r>
      <w:r w:rsidR="004C02DB" w:rsidRPr="00AC2716">
        <w:rPr>
          <w:rFonts w:ascii="Times New Roman" w:hAnsi="Times New Roman"/>
          <w:sz w:val="24"/>
          <w:szCs w:val="24"/>
        </w:rPr>
        <w:t>algunos de los resultados obtenidos con respecto al software desarrollado.</w:t>
      </w:r>
      <w:r w:rsidR="00532B95" w:rsidRPr="00AC2716">
        <w:rPr>
          <w:rFonts w:ascii="Times New Roman" w:hAnsi="Times New Roman"/>
          <w:sz w:val="24"/>
          <w:szCs w:val="24"/>
          <w:lang w:eastAsia="es-MX"/>
        </w:rPr>
        <w:t xml:space="preserve"> </w:t>
      </w:r>
      <w:r w:rsidR="001121B0" w:rsidRPr="00AC2716">
        <w:rPr>
          <w:rFonts w:ascii="Times New Roman" w:hAnsi="Times New Roman"/>
          <w:sz w:val="24"/>
          <w:szCs w:val="24"/>
          <w:lang w:eastAsia="es-MX"/>
        </w:rPr>
        <w:t>En primer lugar, en la figura 2</w:t>
      </w:r>
      <w:r w:rsidRPr="00AC2716">
        <w:rPr>
          <w:rFonts w:ascii="Times New Roman" w:hAnsi="Times New Roman"/>
          <w:sz w:val="24"/>
          <w:szCs w:val="24"/>
          <w:lang w:eastAsia="es-MX"/>
        </w:rPr>
        <w:t xml:space="preserve"> </w:t>
      </w:r>
      <w:r w:rsidR="007E6D5C" w:rsidRPr="00AC2716">
        <w:rPr>
          <w:rFonts w:ascii="Times New Roman" w:hAnsi="Times New Roman"/>
          <w:sz w:val="24"/>
          <w:szCs w:val="24"/>
          <w:lang w:eastAsia="es-MX"/>
        </w:rPr>
        <w:t xml:space="preserve">se aprecia la ventana de inicio, </w:t>
      </w:r>
      <w:r w:rsidR="00B35D2D" w:rsidRPr="00AC2716">
        <w:rPr>
          <w:rFonts w:ascii="Times New Roman" w:hAnsi="Times New Roman"/>
          <w:sz w:val="24"/>
          <w:szCs w:val="24"/>
        </w:rPr>
        <w:t>en la cual se tiene acceso a cada uno de los módulos desarrollados en el proyecto.</w:t>
      </w:r>
    </w:p>
    <w:p w14:paraId="03F53525" w14:textId="44E2953F" w:rsidR="001121B0" w:rsidRPr="00AC2716" w:rsidRDefault="00D136EC" w:rsidP="00236079">
      <w:pPr>
        <w:shd w:val="clear" w:color="auto" w:fill="FFFFFF"/>
        <w:spacing w:after="240" w:line="360" w:lineRule="auto"/>
        <w:jc w:val="center"/>
        <w:rPr>
          <w:rFonts w:ascii="Times New Roman" w:hAnsi="Times New Roman"/>
          <w:sz w:val="24"/>
          <w:szCs w:val="24"/>
          <w:lang w:eastAsia="es-MX"/>
        </w:rPr>
      </w:pPr>
      <w:r w:rsidRPr="00462747">
        <w:rPr>
          <w:rFonts w:ascii="Times New Roman" w:hAnsi="Times New Roman"/>
          <w:b/>
          <w:sz w:val="24"/>
          <w:szCs w:val="24"/>
        </w:rPr>
        <w:t>Figura 2.</w:t>
      </w:r>
      <w:r w:rsidRPr="00462747">
        <w:rPr>
          <w:rFonts w:ascii="Times New Roman" w:hAnsi="Times New Roman"/>
          <w:sz w:val="24"/>
          <w:szCs w:val="24"/>
        </w:rPr>
        <w:t xml:space="preserve"> Interfaz principal del Sistema Generador de Estrategias Didácticas</w:t>
      </w:r>
      <w:r w:rsidRPr="003F729E">
        <w:rPr>
          <w:rFonts w:ascii="Times New Roman" w:hAnsi="Times New Roman"/>
          <w:sz w:val="24"/>
          <w:szCs w:val="24"/>
          <w:lang w:eastAsia="es-MX"/>
        </w:rPr>
        <w:t>.</w:t>
      </w:r>
    </w:p>
    <w:p w14:paraId="03FE03F1" w14:textId="2AA73B3E" w:rsidR="00B35D2D" w:rsidRPr="00AC2716" w:rsidRDefault="00D823DF" w:rsidP="000E2DC0">
      <w:pPr>
        <w:spacing w:line="360" w:lineRule="auto"/>
        <w:ind w:left="1560"/>
        <w:rPr>
          <w:rFonts w:ascii="Times New Roman" w:hAnsi="Times New Roman"/>
          <w:sz w:val="24"/>
          <w:szCs w:val="24"/>
        </w:rPr>
      </w:pPr>
      <w:r w:rsidRPr="00AC2716">
        <w:rPr>
          <w:rFonts w:ascii="Times New Roman" w:hAnsi="Times New Roman"/>
          <w:noProof/>
          <w:sz w:val="24"/>
          <w:szCs w:val="24"/>
          <w:lang w:val="en-US" w:eastAsia="en-US"/>
        </w:rPr>
        <w:drawing>
          <wp:inline distT="0" distB="0" distL="0" distR="0" wp14:anchorId="23C84C5B" wp14:editId="0F108635">
            <wp:extent cx="4117763" cy="314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 SGED.png"/>
                    <pic:cNvPicPr/>
                  </pic:nvPicPr>
                  <pic:blipFill>
                    <a:blip r:embed="rId12">
                      <a:extLst>
                        <a:ext uri="{28A0092B-C50C-407E-A947-70E740481C1C}">
                          <a14:useLocalDpi xmlns:a14="http://schemas.microsoft.com/office/drawing/2010/main" val="0"/>
                        </a:ext>
                      </a:extLst>
                    </a:blip>
                    <a:stretch>
                      <a:fillRect/>
                    </a:stretch>
                  </pic:blipFill>
                  <pic:spPr>
                    <a:xfrm>
                      <a:off x="0" y="0"/>
                      <a:ext cx="4123798" cy="3144652"/>
                    </a:xfrm>
                    <a:prstGeom prst="rect">
                      <a:avLst/>
                    </a:prstGeom>
                  </pic:spPr>
                </pic:pic>
              </a:graphicData>
            </a:graphic>
          </wp:inline>
        </w:drawing>
      </w:r>
    </w:p>
    <w:p w14:paraId="22886571" w14:textId="355D9A0C" w:rsidR="00B35D2D" w:rsidRPr="00AC2716" w:rsidRDefault="00B35D2D" w:rsidP="00236079">
      <w:pPr>
        <w:pStyle w:val="figura"/>
        <w:spacing w:after="0" w:line="360" w:lineRule="auto"/>
      </w:pPr>
      <w:r w:rsidRPr="00462747">
        <w:rPr>
          <w:szCs w:val="24"/>
        </w:rPr>
        <w:t>Fuente: SGED</w:t>
      </w:r>
      <w:r w:rsidR="00D136EC" w:rsidRPr="00462747">
        <w:rPr>
          <w:szCs w:val="24"/>
        </w:rPr>
        <w:t>.</w:t>
      </w:r>
    </w:p>
    <w:p w14:paraId="1DEB66E4" w14:textId="77777777" w:rsidR="00B43E5F" w:rsidRPr="00AC2716" w:rsidRDefault="00B43E5F" w:rsidP="000E2DC0">
      <w:pPr>
        <w:spacing w:line="360" w:lineRule="auto"/>
        <w:jc w:val="both"/>
        <w:rPr>
          <w:rFonts w:ascii="Times New Roman" w:hAnsi="Times New Roman"/>
          <w:sz w:val="24"/>
          <w:szCs w:val="24"/>
        </w:rPr>
      </w:pPr>
    </w:p>
    <w:p w14:paraId="3D9337E1" w14:textId="77777777" w:rsidR="00236079" w:rsidRDefault="00236079" w:rsidP="000E2DC0">
      <w:pPr>
        <w:autoSpaceDE w:val="0"/>
        <w:autoSpaceDN w:val="0"/>
        <w:adjustRightInd w:val="0"/>
        <w:spacing w:line="360" w:lineRule="auto"/>
        <w:jc w:val="both"/>
        <w:rPr>
          <w:rFonts w:ascii="Times New Roman" w:hAnsi="Times New Roman"/>
          <w:b/>
          <w:sz w:val="24"/>
          <w:szCs w:val="24"/>
          <w:lang w:eastAsia="es-MX"/>
        </w:rPr>
      </w:pPr>
    </w:p>
    <w:p w14:paraId="74A8483D" w14:textId="77777777" w:rsidR="00236079" w:rsidRDefault="00236079" w:rsidP="000E2DC0">
      <w:pPr>
        <w:autoSpaceDE w:val="0"/>
        <w:autoSpaceDN w:val="0"/>
        <w:adjustRightInd w:val="0"/>
        <w:spacing w:line="360" w:lineRule="auto"/>
        <w:jc w:val="both"/>
        <w:rPr>
          <w:rFonts w:ascii="Times New Roman" w:hAnsi="Times New Roman"/>
          <w:b/>
          <w:sz w:val="24"/>
          <w:szCs w:val="24"/>
          <w:lang w:eastAsia="es-MX"/>
        </w:rPr>
      </w:pPr>
    </w:p>
    <w:p w14:paraId="469B9691" w14:textId="77777777" w:rsidR="00236079" w:rsidRDefault="00236079" w:rsidP="000E2DC0">
      <w:pPr>
        <w:autoSpaceDE w:val="0"/>
        <w:autoSpaceDN w:val="0"/>
        <w:adjustRightInd w:val="0"/>
        <w:spacing w:line="360" w:lineRule="auto"/>
        <w:jc w:val="both"/>
        <w:rPr>
          <w:rFonts w:ascii="Times New Roman" w:hAnsi="Times New Roman"/>
          <w:b/>
          <w:sz w:val="24"/>
          <w:szCs w:val="24"/>
          <w:lang w:eastAsia="es-MX"/>
        </w:rPr>
      </w:pPr>
    </w:p>
    <w:p w14:paraId="3248911E" w14:textId="76E83DE6" w:rsidR="00D823DF" w:rsidRPr="00AC2716" w:rsidRDefault="00D823DF" w:rsidP="000E2DC0">
      <w:pPr>
        <w:autoSpaceDE w:val="0"/>
        <w:autoSpaceDN w:val="0"/>
        <w:adjustRightInd w:val="0"/>
        <w:spacing w:line="360" w:lineRule="auto"/>
        <w:jc w:val="both"/>
        <w:rPr>
          <w:rFonts w:ascii="Times New Roman" w:hAnsi="Times New Roman"/>
          <w:b/>
          <w:sz w:val="24"/>
          <w:szCs w:val="24"/>
          <w:lang w:eastAsia="es-MX"/>
        </w:rPr>
      </w:pPr>
      <w:r w:rsidRPr="00AC2716">
        <w:rPr>
          <w:rFonts w:ascii="Times New Roman" w:hAnsi="Times New Roman"/>
          <w:b/>
          <w:sz w:val="24"/>
          <w:szCs w:val="24"/>
          <w:lang w:eastAsia="es-MX"/>
        </w:rPr>
        <w:lastRenderedPageBreak/>
        <w:t>Mapas conceptuales</w:t>
      </w:r>
    </w:p>
    <w:p w14:paraId="4E76F9BA" w14:textId="62EB96B3" w:rsidR="00D823DF" w:rsidRPr="00AC2716" w:rsidRDefault="00D823DF" w:rsidP="00462747">
      <w:pPr>
        <w:autoSpaceDE w:val="0"/>
        <w:autoSpaceDN w:val="0"/>
        <w:adjustRightInd w:val="0"/>
        <w:spacing w:after="240" w:line="360" w:lineRule="auto"/>
        <w:jc w:val="both"/>
        <w:rPr>
          <w:rFonts w:ascii="Times New Roman" w:hAnsi="Times New Roman"/>
          <w:sz w:val="24"/>
          <w:szCs w:val="24"/>
          <w:lang w:eastAsia="es-MX"/>
        </w:rPr>
      </w:pPr>
      <w:r w:rsidRPr="00AC2716">
        <w:rPr>
          <w:rFonts w:ascii="Times New Roman" w:hAnsi="Times New Roman"/>
          <w:sz w:val="24"/>
          <w:szCs w:val="24"/>
          <w:lang w:eastAsia="es-MX"/>
        </w:rPr>
        <w:t>Los mapas conceptuales proporcionan un resumen esquemático de lo aprendido y ordenado de forma jerárquica. Se construyen estableciendo una relación de conceptos desde los más generales hasta los más particulares. Estas relaciones se expresa</w:t>
      </w:r>
      <w:r w:rsidR="00D136EC">
        <w:rPr>
          <w:rFonts w:ascii="Times New Roman" w:hAnsi="Times New Roman"/>
          <w:sz w:val="24"/>
          <w:szCs w:val="24"/>
          <w:lang w:eastAsia="es-MX"/>
        </w:rPr>
        <w:t>n</w:t>
      </w:r>
      <w:r w:rsidRPr="00AC2716">
        <w:rPr>
          <w:rFonts w:ascii="Times New Roman" w:hAnsi="Times New Roman"/>
          <w:sz w:val="24"/>
          <w:szCs w:val="24"/>
          <w:lang w:eastAsia="es-MX"/>
        </w:rPr>
        <w:t xml:space="preserve"> mediante palabras de enlace que permiten generar proposiciones (</w:t>
      </w:r>
      <w:r w:rsidR="00BF33F1" w:rsidRPr="00AC2716">
        <w:rPr>
          <w:rFonts w:ascii="Times New Roman" w:hAnsi="Times New Roman"/>
          <w:sz w:val="24"/>
          <w:szCs w:val="24"/>
          <w:lang w:eastAsia="es-MX"/>
        </w:rPr>
        <w:t>González</w:t>
      </w:r>
      <w:r w:rsidRPr="00AC2716">
        <w:rPr>
          <w:rFonts w:ascii="Times New Roman" w:hAnsi="Times New Roman"/>
          <w:sz w:val="24"/>
          <w:szCs w:val="24"/>
          <w:lang w:eastAsia="es-MX"/>
        </w:rPr>
        <w:t>, 2009).</w:t>
      </w:r>
    </w:p>
    <w:p w14:paraId="65A860B6" w14:textId="030130CA" w:rsidR="00B35D2D" w:rsidRPr="00AC2716" w:rsidRDefault="00B35D2D" w:rsidP="00462747">
      <w:pPr>
        <w:spacing w:after="240" w:line="360" w:lineRule="auto"/>
        <w:jc w:val="both"/>
        <w:rPr>
          <w:rFonts w:ascii="Times New Roman" w:hAnsi="Times New Roman"/>
          <w:sz w:val="24"/>
          <w:szCs w:val="24"/>
        </w:rPr>
      </w:pPr>
      <w:r w:rsidRPr="00AC2716">
        <w:rPr>
          <w:rFonts w:ascii="Times New Roman" w:hAnsi="Times New Roman"/>
          <w:sz w:val="24"/>
          <w:szCs w:val="24"/>
        </w:rPr>
        <w:t xml:space="preserve">En la figura </w:t>
      </w:r>
      <w:r w:rsidR="001121B0" w:rsidRPr="00AC2716">
        <w:rPr>
          <w:rFonts w:ascii="Times New Roman" w:hAnsi="Times New Roman"/>
          <w:sz w:val="24"/>
          <w:szCs w:val="24"/>
        </w:rPr>
        <w:t>3</w:t>
      </w:r>
      <w:r w:rsidRPr="00AC2716">
        <w:rPr>
          <w:rFonts w:ascii="Times New Roman" w:hAnsi="Times New Roman"/>
          <w:sz w:val="24"/>
          <w:szCs w:val="24"/>
        </w:rPr>
        <w:t xml:space="preserve"> se muestra la interfaz de Generar Mapa Conceptual donde se aprecia en la parte superior derecha los botones tomar captura (</w:t>
      </w:r>
      <w:r w:rsidRPr="00AC2716">
        <w:rPr>
          <w:rFonts w:ascii="Times New Roman" w:hAnsi="Times New Roman"/>
          <w:noProof/>
          <w:sz w:val="24"/>
          <w:szCs w:val="24"/>
          <w:lang w:val="en-US" w:eastAsia="en-US"/>
        </w:rPr>
        <w:drawing>
          <wp:inline distT="0" distB="0" distL="0" distR="0" wp14:anchorId="7A789334" wp14:editId="7EB43563">
            <wp:extent cx="123825" cy="123825"/>
            <wp:effectExtent l="0" t="0" r="9525" b="9525"/>
            <wp:docPr id="57" name="Imagen 57" descr="C:\Users\Administrator\Documents\New Unity Project - Copy\Assets\Resources\images\screenshot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cuments\New Unity Project - Copy\Assets\Resources\images\screenshotpn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C2716">
        <w:rPr>
          <w:rFonts w:ascii="Times New Roman" w:hAnsi="Times New Roman"/>
          <w:sz w:val="24"/>
          <w:szCs w:val="24"/>
        </w:rPr>
        <w:t>), agregar (</w:t>
      </w:r>
      <w:r w:rsidRPr="00AC2716">
        <w:rPr>
          <w:rFonts w:ascii="Times New Roman" w:hAnsi="Times New Roman"/>
          <w:noProof/>
          <w:sz w:val="24"/>
          <w:szCs w:val="24"/>
          <w:lang w:val="en-US" w:eastAsia="en-US"/>
        </w:rPr>
        <w:drawing>
          <wp:inline distT="0" distB="0" distL="0" distR="0" wp14:anchorId="62710EC6" wp14:editId="2650ACDB">
            <wp:extent cx="152400" cy="152400"/>
            <wp:effectExtent l="0" t="0" r="0" b="0"/>
            <wp:docPr id="54" name="Imagen 54" descr="C:\Users\Administrator\Documents\New Unity Project - Copy\Assets\Resources\images\agrega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cuments\New Unity Project - Copy\Assets\Resources\images\agregar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2716">
        <w:rPr>
          <w:rFonts w:ascii="Times New Roman" w:hAnsi="Times New Roman"/>
          <w:sz w:val="24"/>
          <w:szCs w:val="24"/>
        </w:rPr>
        <w:t>), eliminar (</w:t>
      </w:r>
      <w:r w:rsidRPr="00AC2716">
        <w:rPr>
          <w:rFonts w:ascii="Times New Roman" w:hAnsi="Times New Roman"/>
          <w:noProof/>
          <w:sz w:val="24"/>
          <w:szCs w:val="24"/>
          <w:lang w:val="en-US" w:eastAsia="en-US"/>
        </w:rPr>
        <w:drawing>
          <wp:inline distT="0" distB="0" distL="0" distR="0" wp14:anchorId="000408C2" wp14:editId="35D09A9F">
            <wp:extent cx="142875" cy="142875"/>
            <wp:effectExtent l="0" t="0" r="9525" b="9525"/>
            <wp:docPr id="55" name="Imagen 55" descr="C:\Users\Administrator\Documents\New Unity Project - Copy\Assets\Resources\images\clos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cuments\New Unity Project - Copy\Assets\Resources\images\close-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H="1">
                      <a:off x="0" y="0"/>
                      <a:ext cx="142875" cy="142875"/>
                    </a:xfrm>
                    <a:prstGeom prst="rect">
                      <a:avLst/>
                    </a:prstGeom>
                    <a:noFill/>
                    <a:ln>
                      <a:noFill/>
                    </a:ln>
                  </pic:spPr>
                </pic:pic>
              </a:graphicData>
            </a:graphic>
          </wp:inline>
        </w:drawing>
      </w:r>
      <w:r w:rsidRPr="00AC2716">
        <w:rPr>
          <w:rFonts w:ascii="Times New Roman" w:hAnsi="Times New Roman"/>
          <w:sz w:val="24"/>
          <w:szCs w:val="24"/>
        </w:rPr>
        <w:t>), cambiar color (</w:t>
      </w:r>
      <w:r w:rsidRPr="00AC2716">
        <w:rPr>
          <w:rFonts w:ascii="Times New Roman" w:hAnsi="Times New Roman"/>
          <w:noProof/>
          <w:sz w:val="24"/>
          <w:szCs w:val="24"/>
          <w:lang w:val="en-US" w:eastAsia="en-US"/>
        </w:rPr>
        <w:drawing>
          <wp:inline distT="0" distB="0" distL="0" distR="0" wp14:anchorId="1EC89CAF" wp14:editId="112F9B87">
            <wp:extent cx="152400" cy="152400"/>
            <wp:effectExtent l="0" t="0" r="0" b="0"/>
            <wp:docPr id="75" name="Imagen 75" descr="C:\Users\Administrator\Documents\New Unity Project - Copy\Assets\Resources\Sprites\Color palet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cuments\New Unity Project - Copy\Assets\Resources\Sprites\Color palett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a:off x="0" y="0"/>
                      <a:ext cx="152400" cy="152400"/>
                    </a:xfrm>
                    <a:prstGeom prst="rect">
                      <a:avLst/>
                    </a:prstGeom>
                    <a:noFill/>
                    <a:ln>
                      <a:noFill/>
                    </a:ln>
                  </pic:spPr>
                </pic:pic>
              </a:graphicData>
            </a:graphic>
          </wp:inline>
        </w:drawing>
      </w:r>
      <w:r w:rsidRPr="00AC2716">
        <w:rPr>
          <w:rFonts w:ascii="Times New Roman" w:hAnsi="Times New Roman"/>
          <w:sz w:val="24"/>
          <w:szCs w:val="24"/>
        </w:rPr>
        <w:t>) y en la esquina inferior derecha, el botón regresar al menú principal (</w:t>
      </w:r>
      <w:r w:rsidRPr="00AC2716">
        <w:rPr>
          <w:rFonts w:ascii="Times New Roman" w:hAnsi="Times New Roman"/>
          <w:noProof/>
          <w:sz w:val="24"/>
          <w:szCs w:val="24"/>
          <w:lang w:val="en-US" w:eastAsia="en-US"/>
        </w:rPr>
        <w:drawing>
          <wp:inline distT="0" distB="0" distL="0" distR="0" wp14:anchorId="6A6E3520" wp14:editId="20F8F77A">
            <wp:extent cx="142875" cy="142875"/>
            <wp:effectExtent l="0" t="0" r="9525" b="9525"/>
            <wp:docPr id="58" name="Imagen 58" descr="C:\Users\Administrator\Documents\New Unity Project - Copy\Assets\Resources\images\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New Unity Project - Copy\Assets\Resources\images\hom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AC2716">
        <w:rPr>
          <w:rFonts w:ascii="Times New Roman" w:hAnsi="Times New Roman"/>
          <w:sz w:val="24"/>
          <w:szCs w:val="24"/>
        </w:rPr>
        <w:t>).</w:t>
      </w:r>
    </w:p>
    <w:p w14:paraId="07931CF5" w14:textId="63261E6C" w:rsidR="00B35D2D" w:rsidRPr="003F729E" w:rsidRDefault="00D136EC" w:rsidP="00236079">
      <w:pPr>
        <w:spacing w:line="360" w:lineRule="auto"/>
        <w:jc w:val="center"/>
        <w:rPr>
          <w:rFonts w:ascii="Times New Roman" w:hAnsi="Times New Roman"/>
          <w:sz w:val="24"/>
          <w:szCs w:val="24"/>
        </w:rPr>
      </w:pPr>
      <w:r w:rsidRPr="00462747">
        <w:rPr>
          <w:rFonts w:ascii="Times New Roman" w:hAnsi="Times New Roman"/>
          <w:b/>
          <w:sz w:val="24"/>
          <w:szCs w:val="24"/>
        </w:rPr>
        <w:t>Figura 3.</w:t>
      </w:r>
      <w:r w:rsidRPr="00462747">
        <w:rPr>
          <w:rFonts w:ascii="Times New Roman" w:hAnsi="Times New Roman"/>
          <w:sz w:val="24"/>
          <w:szCs w:val="24"/>
        </w:rPr>
        <w:t xml:space="preserve"> Ejemplo de Mapa Conceptual.</w:t>
      </w:r>
    </w:p>
    <w:p w14:paraId="31CA99A1" w14:textId="5F970E38" w:rsidR="00B35D2D" w:rsidRPr="00AC2716" w:rsidRDefault="00D823DF" w:rsidP="000E2DC0">
      <w:pPr>
        <w:spacing w:line="360" w:lineRule="auto"/>
        <w:jc w:val="center"/>
        <w:rPr>
          <w:rFonts w:ascii="Times New Roman" w:hAnsi="Times New Roman"/>
          <w:sz w:val="24"/>
          <w:szCs w:val="24"/>
        </w:rPr>
      </w:pPr>
      <w:r w:rsidRPr="00AC2716">
        <w:rPr>
          <w:rFonts w:ascii="Times New Roman" w:hAnsi="Times New Roman"/>
          <w:noProof/>
          <w:sz w:val="24"/>
          <w:szCs w:val="24"/>
          <w:lang w:val="en-US" w:eastAsia="en-US"/>
        </w:rPr>
        <w:drawing>
          <wp:inline distT="0" distB="0" distL="0" distR="0" wp14:anchorId="41095455" wp14:editId="66240322">
            <wp:extent cx="4109297" cy="30848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CONCEPTUAL.png"/>
                    <pic:cNvPicPr/>
                  </pic:nvPicPr>
                  <pic:blipFill>
                    <a:blip r:embed="rId18">
                      <a:extLst>
                        <a:ext uri="{28A0092B-C50C-407E-A947-70E740481C1C}">
                          <a14:useLocalDpi xmlns:a14="http://schemas.microsoft.com/office/drawing/2010/main" val="0"/>
                        </a:ext>
                      </a:extLst>
                    </a:blip>
                    <a:stretch>
                      <a:fillRect/>
                    </a:stretch>
                  </pic:blipFill>
                  <pic:spPr>
                    <a:xfrm>
                      <a:off x="0" y="0"/>
                      <a:ext cx="4116212" cy="3090061"/>
                    </a:xfrm>
                    <a:prstGeom prst="rect">
                      <a:avLst/>
                    </a:prstGeom>
                  </pic:spPr>
                </pic:pic>
              </a:graphicData>
            </a:graphic>
          </wp:inline>
        </w:drawing>
      </w:r>
    </w:p>
    <w:p w14:paraId="447478EC" w14:textId="59EC15CF" w:rsidR="00B35D2D" w:rsidRPr="003F729E" w:rsidRDefault="00B35D2D" w:rsidP="00236079">
      <w:pPr>
        <w:pStyle w:val="figura"/>
        <w:spacing w:after="0" w:line="360" w:lineRule="auto"/>
        <w:rPr>
          <w:szCs w:val="24"/>
          <w:lang w:val="es-ES_tradnl"/>
        </w:rPr>
      </w:pPr>
      <w:r w:rsidRPr="00462747">
        <w:rPr>
          <w:szCs w:val="24"/>
          <w:lang w:val="es-ES_tradnl"/>
        </w:rPr>
        <w:t>Fuente: SGED</w:t>
      </w:r>
      <w:r w:rsidR="00D136EC" w:rsidRPr="00462747">
        <w:rPr>
          <w:szCs w:val="24"/>
          <w:lang w:val="es-ES_tradnl"/>
        </w:rPr>
        <w:t>.</w:t>
      </w:r>
    </w:p>
    <w:p w14:paraId="0C72A0CF" w14:textId="77777777" w:rsidR="00D823DF" w:rsidRPr="00AC2716" w:rsidRDefault="00D823DF" w:rsidP="000E2DC0">
      <w:pPr>
        <w:pStyle w:val="ColorfulList-Accent11"/>
        <w:spacing w:before="0" w:after="0"/>
        <w:ind w:left="0"/>
        <w:rPr>
          <w:szCs w:val="24"/>
          <w:lang w:val="es-ES_tradnl"/>
        </w:rPr>
      </w:pPr>
    </w:p>
    <w:p w14:paraId="2B86F21A" w14:textId="77777777" w:rsidR="00D823DF" w:rsidRPr="00AC2716" w:rsidRDefault="00D823DF" w:rsidP="000E2DC0">
      <w:pPr>
        <w:autoSpaceDE w:val="0"/>
        <w:autoSpaceDN w:val="0"/>
        <w:adjustRightInd w:val="0"/>
        <w:spacing w:line="360" w:lineRule="auto"/>
        <w:jc w:val="both"/>
        <w:rPr>
          <w:rFonts w:ascii="Times New Roman" w:hAnsi="Times New Roman"/>
          <w:b/>
          <w:sz w:val="24"/>
          <w:szCs w:val="24"/>
          <w:lang w:eastAsia="es-MX"/>
        </w:rPr>
      </w:pPr>
      <w:r w:rsidRPr="00AC2716">
        <w:rPr>
          <w:rFonts w:ascii="Times New Roman" w:hAnsi="Times New Roman"/>
          <w:b/>
          <w:sz w:val="24"/>
          <w:szCs w:val="24"/>
          <w:lang w:eastAsia="es-MX"/>
        </w:rPr>
        <w:t>Cuadros comparativos</w:t>
      </w:r>
    </w:p>
    <w:p w14:paraId="42742AE6" w14:textId="144A0B83" w:rsidR="00D823DF" w:rsidRPr="00AC2716" w:rsidRDefault="00D823DF" w:rsidP="00462747">
      <w:pPr>
        <w:autoSpaceDE w:val="0"/>
        <w:autoSpaceDN w:val="0"/>
        <w:adjustRightInd w:val="0"/>
        <w:spacing w:after="240" w:line="360" w:lineRule="auto"/>
        <w:jc w:val="both"/>
      </w:pPr>
      <w:r w:rsidRPr="00AC2716">
        <w:rPr>
          <w:rFonts w:ascii="Times New Roman" w:hAnsi="Times New Roman"/>
          <w:sz w:val="24"/>
          <w:szCs w:val="24"/>
          <w:lang w:eastAsia="es-MX"/>
        </w:rPr>
        <w:t xml:space="preserve">El cuadro comparativo es una estrategia que permite identificar las semejanzas y diferencias de dos o más objetos o hechos. Es importante enunciar la conclusión a la que se llegó después de realizar la comparación. Se identifican los elementos a comparar, se marcan sus parámetros, se identifican las características de cada objeto o evento, se enuncian las afirmaciones donde se </w:t>
      </w:r>
      <w:r w:rsidRPr="00AC2716">
        <w:rPr>
          <w:rFonts w:ascii="Times New Roman" w:hAnsi="Times New Roman"/>
          <w:sz w:val="24"/>
          <w:szCs w:val="24"/>
          <w:lang w:eastAsia="es-MX"/>
        </w:rPr>
        <w:lastRenderedPageBreak/>
        <w:t>mencionen las semejanzas y diferencias más relevantes de los eleme</w:t>
      </w:r>
      <w:r w:rsidR="00905B8C">
        <w:rPr>
          <w:rFonts w:ascii="Times New Roman" w:hAnsi="Times New Roman"/>
          <w:sz w:val="24"/>
          <w:szCs w:val="24"/>
          <w:lang w:eastAsia="es-MX"/>
        </w:rPr>
        <w:t>ntos comparados (Pimienta</w:t>
      </w:r>
      <w:r w:rsidRPr="00AC2716">
        <w:rPr>
          <w:rFonts w:ascii="Times New Roman" w:hAnsi="Times New Roman"/>
          <w:sz w:val="24"/>
          <w:szCs w:val="24"/>
          <w:lang w:eastAsia="es-MX"/>
        </w:rPr>
        <w:t>, 2012).</w:t>
      </w:r>
    </w:p>
    <w:p w14:paraId="0A991AE5" w14:textId="550A88BE" w:rsidR="00B35D2D" w:rsidRPr="00AC2716" w:rsidRDefault="00B35D2D" w:rsidP="00462747">
      <w:pPr>
        <w:pStyle w:val="ColorfulList-Accent11"/>
        <w:spacing w:before="0"/>
        <w:ind w:left="0"/>
        <w:rPr>
          <w:szCs w:val="24"/>
          <w:lang w:val="es-ES_tradnl"/>
        </w:rPr>
      </w:pPr>
      <w:r w:rsidRPr="00AC2716">
        <w:rPr>
          <w:szCs w:val="24"/>
          <w:lang w:val="es-ES_tradnl"/>
        </w:rPr>
        <w:t xml:space="preserve">En la figura </w:t>
      </w:r>
      <w:r w:rsidR="001121B0" w:rsidRPr="00AC2716">
        <w:rPr>
          <w:szCs w:val="24"/>
          <w:lang w:val="es-ES_tradnl"/>
        </w:rPr>
        <w:t>4</w:t>
      </w:r>
      <w:r w:rsidRPr="00AC2716">
        <w:rPr>
          <w:szCs w:val="24"/>
          <w:lang w:val="es-ES_tradnl"/>
        </w:rPr>
        <w:t xml:space="preserve"> se muestra un Cuadro Comparativo hecho con el software listo para ser guardado.</w:t>
      </w:r>
    </w:p>
    <w:p w14:paraId="3D5A2B91" w14:textId="77777777" w:rsidR="00D136EC" w:rsidRDefault="00D136EC" w:rsidP="000E2DC0">
      <w:pPr>
        <w:pStyle w:val="ColorfulList-Accent11"/>
        <w:spacing w:before="0" w:after="0"/>
        <w:ind w:left="0"/>
        <w:rPr>
          <w:b/>
          <w:szCs w:val="24"/>
          <w:lang w:val="es-ES_tradnl"/>
        </w:rPr>
      </w:pPr>
    </w:p>
    <w:p w14:paraId="2EA9686F" w14:textId="47463790" w:rsidR="00B35D2D" w:rsidRPr="00AC2716" w:rsidRDefault="00D136EC" w:rsidP="00236079">
      <w:pPr>
        <w:pStyle w:val="ColorfulList-Accent11"/>
        <w:spacing w:before="0" w:after="0"/>
        <w:ind w:left="0"/>
        <w:jc w:val="center"/>
        <w:rPr>
          <w:szCs w:val="24"/>
          <w:lang w:val="es-ES_tradnl"/>
        </w:rPr>
      </w:pPr>
      <w:r w:rsidRPr="00AC2716">
        <w:rPr>
          <w:b/>
          <w:szCs w:val="24"/>
          <w:lang w:val="es-ES_tradnl"/>
        </w:rPr>
        <w:t>Figura 4.</w:t>
      </w:r>
      <w:r w:rsidRPr="00AC2716">
        <w:rPr>
          <w:szCs w:val="24"/>
          <w:lang w:val="es-ES_tradnl"/>
        </w:rPr>
        <w:t xml:space="preserve"> </w:t>
      </w:r>
      <w:r w:rsidRPr="00462747">
        <w:rPr>
          <w:szCs w:val="24"/>
          <w:lang w:val="es-ES_tradnl"/>
        </w:rPr>
        <w:t>Ejemplo de Cuadro Comparativo.</w:t>
      </w:r>
    </w:p>
    <w:p w14:paraId="3418285E" w14:textId="0C95F318" w:rsidR="00B35D2D" w:rsidRPr="00AC2716" w:rsidRDefault="00D823DF" w:rsidP="000E2DC0">
      <w:pPr>
        <w:spacing w:line="360" w:lineRule="auto"/>
        <w:jc w:val="center"/>
        <w:rPr>
          <w:rFonts w:ascii="Times New Roman" w:hAnsi="Times New Roman"/>
          <w:noProof/>
          <w:sz w:val="24"/>
          <w:szCs w:val="24"/>
        </w:rPr>
      </w:pPr>
      <w:r w:rsidRPr="00AC2716">
        <w:rPr>
          <w:rFonts w:ascii="Times New Roman" w:hAnsi="Times New Roman"/>
          <w:noProof/>
          <w:sz w:val="24"/>
          <w:szCs w:val="24"/>
          <w:lang w:val="en-US" w:eastAsia="en-US"/>
        </w:rPr>
        <w:drawing>
          <wp:inline distT="0" distB="0" distL="0" distR="0" wp14:anchorId="6F9B9943" wp14:editId="21ECD344">
            <wp:extent cx="4168563" cy="2799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ADRO COMPARATIVO.png"/>
                    <pic:cNvPicPr/>
                  </pic:nvPicPr>
                  <pic:blipFill>
                    <a:blip r:embed="rId19">
                      <a:extLst>
                        <a:ext uri="{28A0092B-C50C-407E-A947-70E740481C1C}">
                          <a14:useLocalDpi xmlns:a14="http://schemas.microsoft.com/office/drawing/2010/main" val="0"/>
                        </a:ext>
                      </a:extLst>
                    </a:blip>
                    <a:stretch>
                      <a:fillRect/>
                    </a:stretch>
                  </pic:blipFill>
                  <pic:spPr>
                    <a:xfrm>
                      <a:off x="0" y="0"/>
                      <a:ext cx="4175176" cy="2803566"/>
                    </a:xfrm>
                    <a:prstGeom prst="rect">
                      <a:avLst/>
                    </a:prstGeom>
                  </pic:spPr>
                </pic:pic>
              </a:graphicData>
            </a:graphic>
          </wp:inline>
        </w:drawing>
      </w:r>
    </w:p>
    <w:p w14:paraId="1DD160E9" w14:textId="4DBCEC4F" w:rsidR="00B35D2D" w:rsidRPr="003F729E" w:rsidRDefault="00B35D2D" w:rsidP="00236079">
      <w:pPr>
        <w:pStyle w:val="Footer"/>
        <w:spacing w:line="360" w:lineRule="auto"/>
        <w:jc w:val="center"/>
        <w:rPr>
          <w:rFonts w:ascii="Times New Roman" w:hAnsi="Times New Roman"/>
          <w:sz w:val="24"/>
          <w:szCs w:val="24"/>
          <w:lang w:val="es-ES_tradnl"/>
        </w:rPr>
      </w:pPr>
      <w:r w:rsidRPr="00462747">
        <w:rPr>
          <w:rFonts w:ascii="Times New Roman" w:hAnsi="Times New Roman"/>
          <w:sz w:val="24"/>
          <w:szCs w:val="24"/>
          <w:lang w:val="es-ES_tradnl"/>
        </w:rPr>
        <w:t>Fuente: SGED</w:t>
      </w:r>
      <w:r w:rsidR="00D136EC" w:rsidRPr="00462747">
        <w:rPr>
          <w:rFonts w:ascii="Times New Roman" w:hAnsi="Times New Roman"/>
          <w:sz w:val="24"/>
          <w:szCs w:val="24"/>
          <w:lang w:val="es-ES_tradnl"/>
        </w:rPr>
        <w:t>.</w:t>
      </w:r>
    </w:p>
    <w:p w14:paraId="047F9E6B" w14:textId="77777777" w:rsidR="00B35D2D" w:rsidRPr="00AC2716" w:rsidRDefault="00B35D2D" w:rsidP="000E2DC0">
      <w:pPr>
        <w:pStyle w:val="Footer"/>
        <w:spacing w:line="360" w:lineRule="auto"/>
        <w:rPr>
          <w:rFonts w:ascii="Times New Roman" w:hAnsi="Times New Roman"/>
          <w:sz w:val="24"/>
          <w:szCs w:val="24"/>
          <w:lang w:val="es-ES_tradnl"/>
        </w:rPr>
      </w:pPr>
    </w:p>
    <w:p w14:paraId="1316477D" w14:textId="77777777" w:rsidR="00D823DF" w:rsidRPr="00AC2716" w:rsidRDefault="00D823DF" w:rsidP="000E2DC0">
      <w:pPr>
        <w:autoSpaceDE w:val="0"/>
        <w:autoSpaceDN w:val="0"/>
        <w:adjustRightInd w:val="0"/>
        <w:spacing w:line="360" w:lineRule="auto"/>
        <w:jc w:val="both"/>
        <w:rPr>
          <w:rFonts w:ascii="Times New Roman" w:hAnsi="Times New Roman"/>
          <w:b/>
          <w:sz w:val="24"/>
          <w:szCs w:val="24"/>
          <w:lang w:eastAsia="es-MX"/>
        </w:rPr>
      </w:pPr>
      <w:r w:rsidRPr="00AC2716">
        <w:rPr>
          <w:rFonts w:ascii="Times New Roman" w:hAnsi="Times New Roman"/>
          <w:b/>
          <w:sz w:val="24"/>
          <w:szCs w:val="24"/>
          <w:lang w:eastAsia="es-MX"/>
        </w:rPr>
        <w:t>Historieta</w:t>
      </w:r>
    </w:p>
    <w:p w14:paraId="34A9BCFC" w14:textId="63C265CB" w:rsidR="000E2DC0" w:rsidRPr="00AC2716" w:rsidRDefault="00D823DF" w:rsidP="00462747">
      <w:pPr>
        <w:autoSpaceDE w:val="0"/>
        <w:autoSpaceDN w:val="0"/>
        <w:adjustRightInd w:val="0"/>
        <w:spacing w:before="240" w:line="360" w:lineRule="auto"/>
        <w:jc w:val="both"/>
        <w:rPr>
          <w:rFonts w:ascii="Times New Roman" w:hAnsi="Times New Roman"/>
          <w:sz w:val="24"/>
          <w:szCs w:val="24"/>
          <w:lang w:eastAsia="es-MX"/>
        </w:rPr>
      </w:pPr>
      <w:r w:rsidRPr="00AC2716">
        <w:rPr>
          <w:rFonts w:ascii="Times New Roman" w:hAnsi="Times New Roman"/>
          <w:sz w:val="24"/>
          <w:szCs w:val="24"/>
          <w:lang w:eastAsia="es-MX"/>
        </w:rPr>
        <w:t>La historieta es uno de los medios de comunicación más extendidos entre la juventud y es uno de los recursos comunicativos en continua evolución que más público potencial tiene. La accesibilidad de la historieta hace que sea un instrumento ideal para familiarizar al alumno con el mundo del relato y de la imagen (Alonso, 2015).</w:t>
      </w:r>
    </w:p>
    <w:p w14:paraId="57C97EEC" w14:textId="33C80772" w:rsidR="00B35D2D" w:rsidRPr="00AC2716" w:rsidRDefault="00D823DF" w:rsidP="00462747">
      <w:pPr>
        <w:autoSpaceDE w:val="0"/>
        <w:autoSpaceDN w:val="0"/>
        <w:adjustRightInd w:val="0"/>
        <w:spacing w:before="240" w:line="360" w:lineRule="auto"/>
        <w:jc w:val="both"/>
        <w:rPr>
          <w:rFonts w:ascii="Times New Roman" w:hAnsi="Times New Roman"/>
          <w:sz w:val="24"/>
          <w:szCs w:val="24"/>
        </w:rPr>
      </w:pPr>
      <w:r w:rsidRPr="00AC2716">
        <w:rPr>
          <w:rFonts w:ascii="Times New Roman" w:hAnsi="Times New Roman"/>
          <w:sz w:val="24"/>
          <w:szCs w:val="24"/>
          <w:lang w:eastAsia="es-MX"/>
        </w:rPr>
        <w:t xml:space="preserve">Es una serie de dibujos que constituyen un relato; también se puede definir como un conjunto de ilustraciones yuxtapuestas con otro conjunto de imágenes en secuencia deliberada con el propósito de transmitir información u obtener una respuesta estética por parte de quien lo lee. Es un medio de comunicación que constituye un vínculo perfecto entre el soporte (papel asociado a la lectura activa) y los soportes audiovisuales, combinado con el texto narrativo; este genera un </w:t>
      </w:r>
      <w:r w:rsidRPr="00AC2716">
        <w:rPr>
          <w:rFonts w:ascii="Times New Roman" w:hAnsi="Times New Roman"/>
          <w:sz w:val="24"/>
          <w:szCs w:val="24"/>
          <w:lang w:eastAsia="es-MX"/>
        </w:rPr>
        <w:lastRenderedPageBreak/>
        <w:t>alto valor lúdico por el gran poder de atracción y sugestión que sus imágenes producen en las personas.</w:t>
      </w:r>
    </w:p>
    <w:p w14:paraId="6816F64E" w14:textId="076DBC12" w:rsidR="00B35D2D" w:rsidRDefault="00B35D2D" w:rsidP="00D136EC">
      <w:pPr>
        <w:spacing w:before="240" w:line="360" w:lineRule="auto"/>
        <w:jc w:val="both"/>
        <w:rPr>
          <w:rFonts w:ascii="Times New Roman" w:hAnsi="Times New Roman"/>
          <w:sz w:val="24"/>
          <w:szCs w:val="24"/>
        </w:rPr>
      </w:pPr>
      <w:r w:rsidRPr="00AC2716">
        <w:rPr>
          <w:rFonts w:ascii="Times New Roman" w:hAnsi="Times New Roman"/>
          <w:sz w:val="24"/>
          <w:szCs w:val="24"/>
        </w:rPr>
        <w:t xml:space="preserve">En la figura </w:t>
      </w:r>
      <w:r w:rsidR="001121B0" w:rsidRPr="00AC2716">
        <w:rPr>
          <w:rFonts w:ascii="Times New Roman" w:hAnsi="Times New Roman"/>
          <w:sz w:val="24"/>
          <w:szCs w:val="24"/>
        </w:rPr>
        <w:t>5</w:t>
      </w:r>
      <w:r w:rsidRPr="00AC2716">
        <w:rPr>
          <w:rFonts w:ascii="Times New Roman" w:hAnsi="Times New Roman"/>
          <w:sz w:val="24"/>
          <w:szCs w:val="24"/>
        </w:rPr>
        <w:t xml:space="preserve"> se hace referencia a la presentación de una Historieta, en la cual se muestran seis escenas.</w:t>
      </w:r>
    </w:p>
    <w:p w14:paraId="17D4A475" w14:textId="7829DC7E" w:rsidR="00D136EC" w:rsidRPr="00AC2716" w:rsidRDefault="00D136EC" w:rsidP="00236079">
      <w:pPr>
        <w:spacing w:before="240" w:line="360" w:lineRule="auto"/>
        <w:jc w:val="center"/>
        <w:rPr>
          <w:rFonts w:ascii="Times New Roman" w:hAnsi="Times New Roman"/>
          <w:sz w:val="24"/>
          <w:szCs w:val="24"/>
        </w:rPr>
      </w:pPr>
      <w:r w:rsidRPr="00462747">
        <w:rPr>
          <w:rFonts w:ascii="Times New Roman" w:hAnsi="Times New Roman"/>
          <w:b/>
          <w:sz w:val="24"/>
          <w:szCs w:val="24"/>
        </w:rPr>
        <w:t>Figura 5.</w:t>
      </w:r>
      <w:r w:rsidRPr="00462747">
        <w:rPr>
          <w:rFonts w:ascii="Times New Roman" w:hAnsi="Times New Roman"/>
          <w:sz w:val="24"/>
          <w:szCs w:val="24"/>
        </w:rPr>
        <w:t xml:space="preserve"> Ejemplo de Historieta</w:t>
      </w:r>
      <w:r>
        <w:rPr>
          <w:rFonts w:ascii="Times New Roman" w:hAnsi="Times New Roman"/>
          <w:sz w:val="24"/>
          <w:szCs w:val="24"/>
        </w:rPr>
        <w:t>.</w:t>
      </w:r>
    </w:p>
    <w:p w14:paraId="50160CE6" w14:textId="32606210" w:rsidR="00B35D2D" w:rsidRPr="00AC2716" w:rsidRDefault="00D823DF" w:rsidP="000E2DC0">
      <w:pPr>
        <w:spacing w:line="360" w:lineRule="auto"/>
        <w:jc w:val="center"/>
        <w:rPr>
          <w:rFonts w:ascii="Times New Roman" w:hAnsi="Times New Roman"/>
          <w:sz w:val="24"/>
          <w:szCs w:val="24"/>
        </w:rPr>
      </w:pPr>
      <w:r w:rsidRPr="00AC2716">
        <w:rPr>
          <w:rFonts w:ascii="Times New Roman" w:hAnsi="Times New Roman"/>
          <w:noProof/>
          <w:sz w:val="24"/>
          <w:szCs w:val="24"/>
          <w:lang w:val="en-US" w:eastAsia="en-US"/>
        </w:rPr>
        <w:drawing>
          <wp:inline distT="0" distB="0" distL="0" distR="0" wp14:anchorId="3F89AA5C" wp14:editId="27FC9DBE">
            <wp:extent cx="4283345" cy="292203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ETA.png"/>
                    <pic:cNvPicPr/>
                  </pic:nvPicPr>
                  <pic:blipFill>
                    <a:blip r:embed="rId20">
                      <a:extLst>
                        <a:ext uri="{28A0092B-C50C-407E-A947-70E740481C1C}">
                          <a14:useLocalDpi xmlns:a14="http://schemas.microsoft.com/office/drawing/2010/main" val="0"/>
                        </a:ext>
                      </a:extLst>
                    </a:blip>
                    <a:stretch>
                      <a:fillRect/>
                    </a:stretch>
                  </pic:blipFill>
                  <pic:spPr>
                    <a:xfrm>
                      <a:off x="0" y="0"/>
                      <a:ext cx="4285430" cy="2923461"/>
                    </a:xfrm>
                    <a:prstGeom prst="rect">
                      <a:avLst/>
                    </a:prstGeom>
                  </pic:spPr>
                </pic:pic>
              </a:graphicData>
            </a:graphic>
          </wp:inline>
        </w:drawing>
      </w:r>
    </w:p>
    <w:p w14:paraId="78F9A3CD" w14:textId="510D9DEF" w:rsidR="00B35D2D" w:rsidRPr="003F729E" w:rsidRDefault="00B35D2D" w:rsidP="00236079">
      <w:pPr>
        <w:pStyle w:val="piedefiguras"/>
        <w:rPr>
          <w:szCs w:val="24"/>
          <w:lang w:val="es-ES_tradnl"/>
        </w:rPr>
      </w:pPr>
      <w:r w:rsidRPr="00462747">
        <w:rPr>
          <w:szCs w:val="24"/>
          <w:lang w:val="es-ES_tradnl"/>
        </w:rPr>
        <w:t>Fuente: SGED</w:t>
      </w:r>
      <w:r w:rsidR="00D136EC">
        <w:rPr>
          <w:szCs w:val="24"/>
          <w:lang w:val="es-ES_tradnl"/>
        </w:rPr>
        <w:t>.</w:t>
      </w:r>
    </w:p>
    <w:p w14:paraId="1C0DDDEB" w14:textId="77777777" w:rsidR="00B35D2D" w:rsidRPr="00AC2716" w:rsidRDefault="00B35D2D" w:rsidP="000E2DC0">
      <w:pPr>
        <w:spacing w:line="360" w:lineRule="auto"/>
        <w:rPr>
          <w:rFonts w:ascii="Times New Roman" w:hAnsi="Times New Roman"/>
          <w:sz w:val="24"/>
          <w:szCs w:val="24"/>
        </w:rPr>
      </w:pPr>
    </w:p>
    <w:p w14:paraId="39C48185" w14:textId="7DAB29CF" w:rsidR="002636AF" w:rsidRPr="00AC2716" w:rsidRDefault="002636AF" w:rsidP="000E2DC0">
      <w:pPr>
        <w:autoSpaceDE w:val="0"/>
        <w:autoSpaceDN w:val="0"/>
        <w:adjustRightInd w:val="0"/>
        <w:spacing w:line="360" w:lineRule="auto"/>
        <w:jc w:val="both"/>
        <w:rPr>
          <w:rFonts w:ascii="Times New Roman" w:hAnsi="Times New Roman"/>
          <w:b/>
          <w:sz w:val="24"/>
          <w:szCs w:val="24"/>
          <w:lang w:eastAsia="es-MX"/>
        </w:rPr>
      </w:pPr>
      <w:r w:rsidRPr="00AC2716">
        <w:rPr>
          <w:rFonts w:ascii="Times New Roman" w:hAnsi="Times New Roman"/>
          <w:b/>
          <w:sz w:val="24"/>
          <w:szCs w:val="24"/>
          <w:lang w:eastAsia="es-MX"/>
        </w:rPr>
        <w:t>Mini juegos</w:t>
      </w:r>
    </w:p>
    <w:p w14:paraId="6B097DBB" w14:textId="14CAE89F" w:rsidR="002636AF" w:rsidRPr="00AC2716" w:rsidRDefault="002636AF" w:rsidP="00462747">
      <w:pPr>
        <w:spacing w:before="240" w:line="360" w:lineRule="auto"/>
        <w:jc w:val="both"/>
        <w:rPr>
          <w:rFonts w:ascii="Times New Roman" w:hAnsi="Times New Roman"/>
          <w:sz w:val="24"/>
          <w:szCs w:val="24"/>
        </w:rPr>
      </w:pPr>
      <w:r w:rsidRPr="00AC2716">
        <w:rPr>
          <w:rFonts w:ascii="Times New Roman" w:hAnsi="Times New Roman"/>
          <w:sz w:val="24"/>
          <w:szCs w:val="24"/>
        </w:rPr>
        <w:t xml:space="preserve">De acuerdo con Morales (2009), “el </w:t>
      </w:r>
      <w:r w:rsidRPr="00462747">
        <w:rPr>
          <w:rFonts w:ascii="Times New Roman" w:hAnsi="Times New Roman"/>
          <w:i/>
          <w:sz w:val="24"/>
          <w:szCs w:val="24"/>
        </w:rPr>
        <w:t>Informe sobre el uso de juegos en educación</w:t>
      </w:r>
      <w:r w:rsidRPr="00AC2716">
        <w:rPr>
          <w:rFonts w:ascii="Times New Roman" w:hAnsi="Times New Roman"/>
          <w:sz w:val="24"/>
          <w:szCs w:val="24"/>
        </w:rPr>
        <w:t xml:space="preserve"> (Freitas, 2007) sostiene que para que exista aprendizaje, los juegos han de tener relación con los resultados del aprendizaje</w:t>
      </w:r>
      <w:r w:rsidR="00D136EC">
        <w:rPr>
          <w:rFonts w:ascii="Times New Roman" w:hAnsi="Times New Roman"/>
          <w:sz w:val="24"/>
          <w:szCs w:val="24"/>
        </w:rPr>
        <w:t>,</w:t>
      </w:r>
      <w:r w:rsidRPr="00AC2716">
        <w:rPr>
          <w:rFonts w:ascii="Times New Roman" w:hAnsi="Times New Roman"/>
          <w:sz w:val="24"/>
          <w:szCs w:val="24"/>
        </w:rPr>
        <w:t xml:space="preserve"> y al mismo tiempo han de ser relevantes para contextos de práctica del mundo real.</w:t>
      </w:r>
      <w:r w:rsidR="00D136EC">
        <w:rPr>
          <w:rFonts w:ascii="Times New Roman" w:hAnsi="Times New Roman"/>
          <w:sz w:val="24"/>
          <w:szCs w:val="24"/>
        </w:rPr>
        <w:t>”</w:t>
      </w:r>
      <w:r w:rsidRPr="00AC2716">
        <w:rPr>
          <w:rFonts w:ascii="Times New Roman" w:hAnsi="Times New Roman"/>
          <w:sz w:val="24"/>
          <w:szCs w:val="24"/>
        </w:rPr>
        <w:t xml:space="preserve"> </w:t>
      </w:r>
    </w:p>
    <w:p w14:paraId="42A12C5C" w14:textId="474ADCF3" w:rsidR="00B35D2D" w:rsidRPr="00AC2716" w:rsidRDefault="001121B0" w:rsidP="00462747">
      <w:pPr>
        <w:spacing w:before="240" w:line="360" w:lineRule="auto"/>
        <w:jc w:val="both"/>
        <w:rPr>
          <w:rFonts w:ascii="Times New Roman" w:hAnsi="Times New Roman"/>
          <w:noProof/>
          <w:sz w:val="24"/>
          <w:szCs w:val="24"/>
          <w:lang w:eastAsia="es-MX"/>
        </w:rPr>
      </w:pPr>
      <w:r w:rsidRPr="00AC2716">
        <w:rPr>
          <w:rFonts w:ascii="Times New Roman" w:hAnsi="Times New Roman"/>
          <w:noProof/>
          <w:sz w:val="24"/>
          <w:szCs w:val="24"/>
          <w:lang w:eastAsia="es-MX"/>
        </w:rPr>
        <w:t>En la figura 6</w:t>
      </w:r>
      <w:r w:rsidR="00B35D2D" w:rsidRPr="00AC2716">
        <w:rPr>
          <w:rFonts w:ascii="Times New Roman" w:hAnsi="Times New Roman"/>
          <w:noProof/>
          <w:sz w:val="24"/>
          <w:szCs w:val="24"/>
          <w:lang w:eastAsia="es-MX"/>
        </w:rPr>
        <w:t xml:space="preserve"> se muetra el Menú de Mini Juegos en el cual se puede acceder a los cinco diferentes mini juegos </w:t>
      </w:r>
      <w:r w:rsidR="00D823DF" w:rsidRPr="00AC2716">
        <w:rPr>
          <w:rFonts w:ascii="Times New Roman" w:hAnsi="Times New Roman"/>
          <w:noProof/>
          <w:sz w:val="24"/>
          <w:szCs w:val="24"/>
          <w:lang w:eastAsia="es-MX"/>
        </w:rPr>
        <w:t>con los que se procede a evaluar los conceptos aprendidos después de la elaboración de cada estrategia</w:t>
      </w:r>
      <w:r w:rsidR="00D136EC">
        <w:rPr>
          <w:rFonts w:ascii="Times New Roman" w:hAnsi="Times New Roman"/>
          <w:noProof/>
          <w:sz w:val="24"/>
          <w:szCs w:val="24"/>
          <w:lang w:eastAsia="es-MX"/>
        </w:rPr>
        <w:t xml:space="preserve"> y,</w:t>
      </w:r>
      <w:r w:rsidR="00D823DF" w:rsidRPr="00AC2716">
        <w:rPr>
          <w:rFonts w:ascii="Times New Roman" w:hAnsi="Times New Roman"/>
          <w:noProof/>
          <w:sz w:val="24"/>
          <w:szCs w:val="24"/>
          <w:lang w:eastAsia="es-MX"/>
        </w:rPr>
        <w:t xml:space="preserve"> ademá</w:t>
      </w:r>
      <w:r w:rsidR="00426B91" w:rsidRPr="00AC2716">
        <w:rPr>
          <w:rFonts w:ascii="Times New Roman" w:hAnsi="Times New Roman"/>
          <w:noProof/>
          <w:sz w:val="24"/>
          <w:szCs w:val="24"/>
          <w:lang w:eastAsia="es-MX"/>
        </w:rPr>
        <w:t>s</w:t>
      </w:r>
      <w:r w:rsidR="00D136EC">
        <w:rPr>
          <w:rFonts w:ascii="Times New Roman" w:hAnsi="Times New Roman"/>
          <w:noProof/>
          <w:sz w:val="24"/>
          <w:szCs w:val="24"/>
          <w:lang w:eastAsia="es-MX"/>
        </w:rPr>
        <w:t>,</w:t>
      </w:r>
      <w:r w:rsidR="00426B91" w:rsidRPr="00AC2716">
        <w:rPr>
          <w:rFonts w:ascii="Times New Roman" w:hAnsi="Times New Roman"/>
          <w:noProof/>
          <w:sz w:val="24"/>
          <w:szCs w:val="24"/>
          <w:lang w:eastAsia="es-MX"/>
        </w:rPr>
        <w:t xml:space="preserve"> se incluyen</w:t>
      </w:r>
      <w:r w:rsidR="00D823DF" w:rsidRPr="00AC2716">
        <w:rPr>
          <w:rFonts w:ascii="Times New Roman" w:hAnsi="Times New Roman"/>
          <w:noProof/>
          <w:sz w:val="24"/>
          <w:szCs w:val="24"/>
          <w:lang w:eastAsia="es-MX"/>
        </w:rPr>
        <w:t xml:space="preserve"> </w:t>
      </w:r>
      <w:r w:rsidR="00B35D2D" w:rsidRPr="00AC2716">
        <w:rPr>
          <w:rFonts w:ascii="Times New Roman" w:hAnsi="Times New Roman"/>
          <w:noProof/>
          <w:sz w:val="24"/>
          <w:szCs w:val="24"/>
          <w:lang w:eastAsia="es-MX"/>
        </w:rPr>
        <w:t>sus respectivas guías</w:t>
      </w:r>
      <w:r w:rsidR="00D823DF" w:rsidRPr="00AC2716">
        <w:rPr>
          <w:rFonts w:ascii="Times New Roman" w:hAnsi="Times New Roman"/>
          <w:noProof/>
          <w:sz w:val="24"/>
          <w:szCs w:val="24"/>
          <w:lang w:eastAsia="es-MX"/>
        </w:rPr>
        <w:t xml:space="preserve"> de uso</w:t>
      </w:r>
      <w:r w:rsidR="00B35D2D" w:rsidRPr="00AC2716">
        <w:rPr>
          <w:rFonts w:ascii="Times New Roman" w:hAnsi="Times New Roman"/>
          <w:noProof/>
          <w:sz w:val="24"/>
          <w:szCs w:val="24"/>
          <w:lang w:eastAsia="es-MX"/>
        </w:rPr>
        <w:t>.</w:t>
      </w:r>
    </w:p>
    <w:p w14:paraId="036D19E6" w14:textId="77777777" w:rsidR="00D136EC" w:rsidRDefault="00D136EC" w:rsidP="000E2DC0">
      <w:pPr>
        <w:spacing w:line="360" w:lineRule="auto"/>
        <w:rPr>
          <w:b/>
          <w:szCs w:val="24"/>
        </w:rPr>
      </w:pPr>
    </w:p>
    <w:p w14:paraId="5CD03A2D" w14:textId="77777777" w:rsidR="00D136EC" w:rsidRDefault="00D136EC" w:rsidP="000E2DC0">
      <w:pPr>
        <w:spacing w:line="360" w:lineRule="auto"/>
        <w:rPr>
          <w:b/>
          <w:szCs w:val="24"/>
        </w:rPr>
      </w:pPr>
    </w:p>
    <w:p w14:paraId="39A769E5" w14:textId="77777777" w:rsidR="00D136EC" w:rsidRDefault="00D136EC" w:rsidP="000E2DC0">
      <w:pPr>
        <w:spacing w:line="360" w:lineRule="auto"/>
        <w:rPr>
          <w:b/>
          <w:szCs w:val="24"/>
        </w:rPr>
      </w:pPr>
    </w:p>
    <w:p w14:paraId="3C2FA5B5" w14:textId="0E32667C" w:rsidR="00B35D2D" w:rsidRPr="003F729E" w:rsidRDefault="00D136EC" w:rsidP="00236079">
      <w:pPr>
        <w:spacing w:line="360" w:lineRule="auto"/>
        <w:jc w:val="center"/>
        <w:rPr>
          <w:rFonts w:ascii="Times New Roman" w:hAnsi="Times New Roman"/>
          <w:sz w:val="24"/>
          <w:szCs w:val="24"/>
        </w:rPr>
      </w:pPr>
      <w:r w:rsidRPr="00462747">
        <w:rPr>
          <w:rFonts w:ascii="Times New Roman" w:hAnsi="Times New Roman"/>
          <w:b/>
          <w:sz w:val="24"/>
          <w:szCs w:val="24"/>
        </w:rPr>
        <w:t>Figura 6.</w:t>
      </w:r>
      <w:r w:rsidRPr="00462747">
        <w:rPr>
          <w:rFonts w:ascii="Times New Roman" w:hAnsi="Times New Roman"/>
          <w:sz w:val="24"/>
          <w:szCs w:val="24"/>
        </w:rPr>
        <w:t xml:space="preserve"> Menú Mini Juegos.</w:t>
      </w:r>
    </w:p>
    <w:p w14:paraId="0AF4D3E5" w14:textId="33BB944E" w:rsidR="00B35D2D" w:rsidRPr="00AC2716" w:rsidRDefault="002636AF" w:rsidP="000E2DC0">
      <w:pPr>
        <w:spacing w:line="360" w:lineRule="auto"/>
        <w:jc w:val="center"/>
        <w:rPr>
          <w:rFonts w:ascii="Times New Roman" w:hAnsi="Times New Roman"/>
          <w:sz w:val="24"/>
          <w:szCs w:val="24"/>
        </w:rPr>
      </w:pPr>
      <w:r w:rsidRPr="00AC2716">
        <w:rPr>
          <w:rFonts w:ascii="Times New Roman" w:hAnsi="Times New Roman"/>
          <w:noProof/>
          <w:sz w:val="24"/>
          <w:szCs w:val="24"/>
          <w:lang w:val="en-US" w:eastAsia="en-US"/>
        </w:rPr>
        <w:drawing>
          <wp:inline distT="0" distB="0" distL="0" distR="0" wp14:anchorId="3E3548DB" wp14:editId="5B7E1034">
            <wp:extent cx="4225059" cy="22423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 JUEGOS.png"/>
                    <pic:cNvPicPr/>
                  </pic:nvPicPr>
                  <pic:blipFill>
                    <a:blip r:embed="rId21">
                      <a:extLst>
                        <a:ext uri="{28A0092B-C50C-407E-A947-70E740481C1C}">
                          <a14:useLocalDpi xmlns:a14="http://schemas.microsoft.com/office/drawing/2010/main" val="0"/>
                        </a:ext>
                      </a:extLst>
                    </a:blip>
                    <a:stretch>
                      <a:fillRect/>
                    </a:stretch>
                  </pic:blipFill>
                  <pic:spPr>
                    <a:xfrm>
                      <a:off x="0" y="0"/>
                      <a:ext cx="4227569" cy="2243729"/>
                    </a:xfrm>
                    <a:prstGeom prst="rect">
                      <a:avLst/>
                    </a:prstGeom>
                  </pic:spPr>
                </pic:pic>
              </a:graphicData>
            </a:graphic>
          </wp:inline>
        </w:drawing>
      </w:r>
    </w:p>
    <w:p w14:paraId="2D9083BF" w14:textId="1270BDB5" w:rsidR="00B35D2D" w:rsidRPr="003F729E" w:rsidRDefault="00B35D2D" w:rsidP="00236079">
      <w:pPr>
        <w:pStyle w:val="figura"/>
        <w:spacing w:after="0" w:line="360" w:lineRule="auto"/>
        <w:rPr>
          <w:szCs w:val="24"/>
          <w:lang w:val="es-ES_tradnl"/>
        </w:rPr>
      </w:pPr>
      <w:r w:rsidRPr="00462747">
        <w:rPr>
          <w:szCs w:val="24"/>
          <w:lang w:val="es-ES_tradnl"/>
        </w:rPr>
        <w:t>Fuente: SGED</w:t>
      </w:r>
      <w:r w:rsidR="00D136EC">
        <w:rPr>
          <w:szCs w:val="24"/>
          <w:lang w:val="es-ES_tradnl"/>
        </w:rPr>
        <w:t>.</w:t>
      </w:r>
    </w:p>
    <w:p w14:paraId="1506D30C" w14:textId="77777777" w:rsidR="004E3AE1" w:rsidRPr="00AC2716" w:rsidRDefault="004E3AE1" w:rsidP="000E2DC0">
      <w:pPr>
        <w:spacing w:line="360" w:lineRule="auto"/>
        <w:jc w:val="both"/>
        <w:rPr>
          <w:rFonts w:ascii="Times New Roman" w:hAnsi="Times New Roman"/>
          <w:noProof/>
          <w:sz w:val="24"/>
          <w:szCs w:val="24"/>
          <w:lang w:eastAsia="es-MX"/>
        </w:rPr>
      </w:pPr>
    </w:p>
    <w:p w14:paraId="1C1B0E6E" w14:textId="55FA8480" w:rsidR="00B35D2D" w:rsidRDefault="002636AF" w:rsidP="000E2DC0">
      <w:pPr>
        <w:spacing w:line="360" w:lineRule="auto"/>
        <w:jc w:val="both"/>
        <w:rPr>
          <w:rFonts w:ascii="Times New Roman" w:hAnsi="Times New Roman"/>
          <w:noProof/>
          <w:sz w:val="24"/>
          <w:szCs w:val="24"/>
          <w:lang w:eastAsia="es-MX"/>
        </w:rPr>
      </w:pPr>
      <w:r w:rsidRPr="00AC2716">
        <w:rPr>
          <w:rFonts w:ascii="Times New Roman" w:hAnsi="Times New Roman"/>
          <w:noProof/>
          <w:sz w:val="24"/>
          <w:szCs w:val="24"/>
          <w:lang w:eastAsia="es-MX"/>
        </w:rPr>
        <w:t xml:space="preserve">En la figura </w:t>
      </w:r>
      <w:r w:rsidR="001121B0" w:rsidRPr="00AC2716">
        <w:rPr>
          <w:rFonts w:ascii="Times New Roman" w:hAnsi="Times New Roman"/>
          <w:noProof/>
          <w:sz w:val="24"/>
          <w:szCs w:val="24"/>
          <w:lang w:eastAsia="es-MX"/>
        </w:rPr>
        <w:t>7</w:t>
      </w:r>
      <w:r w:rsidR="00B35D2D" w:rsidRPr="00AC2716">
        <w:rPr>
          <w:rFonts w:ascii="Times New Roman" w:hAnsi="Times New Roman"/>
          <w:noProof/>
          <w:sz w:val="24"/>
          <w:szCs w:val="24"/>
          <w:lang w:eastAsia="es-MX"/>
        </w:rPr>
        <w:t xml:space="preserve"> se muestra el funcionamiento del Mini juego Ahorcado.</w:t>
      </w:r>
    </w:p>
    <w:p w14:paraId="3408C3A8" w14:textId="77777777" w:rsidR="00D136EC" w:rsidRDefault="00D136EC" w:rsidP="000E2DC0">
      <w:pPr>
        <w:spacing w:line="360" w:lineRule="auto"/>
        <w:jc w:val="both"/>
        <w:rPr>
          <w:rFonts w:ascii="Times New Roman" w:hAnsi="Times New Roman"/>
          <w:b/>
          <w:sz w:val="24"/>
          <w:szCs w:val="24"/>
        </w:rPr>
      </w:pPr>
    </w:p>
    <w:p w14:paraId="06BA09E8" w14:textId="1BDE239B" w:rsidR="00D136EC" w:rsidRPr="003F729E" w:rsidRDefault="00D136EC" w:rsidP="00236079">
      <w:pPr>
        <w:spacing w:line="360" w:lineRule="auto"/>
        <w:jc w:val="center"/>
        <w:rPr>
          <w:rFonts w:ascii="Times New Roman" w:hAnsi="Times New Roman"/>
          <w:noProof/>
          <w:sz w:val="24"/>
          <w:szCs w:val="24"/>
          <w:lang w:eastAsia="es-MX"/>
        </w:rPr>
      </w:pPr>
      <w:r w:rsidRPr="00462747">
        <w:rPr>
          <w:rFonts w:ascii="Times New Roman" w:hAnsi="Times New Roman"/>
          <w:b/>
          <w:sz w:val="24"/>
          <w:szCs w:val="24"/>
        </w:rPr>
        <w:t>Figura 7.</w:t>
      </w:r>
      <w:r w:rsidRPr="00462747">
        <w:rPr>
          <w:rFonts w:ascii="Times New Roman" w:hAnsi="Times New Roman"/>
          <w:sz w:val="24"/>
          <w:szCs w:val="24"/>
        </w:rPr>
        <w:t xml:space="preserve"> Mini juego Ahorcado</w:t>
      </w:r>
      <w:r>
        <w:rPr>
          <w:rFonts w:ascii="Times New Roman" w:hAnsi="Times New Roman"/>
          <w:sz w:val="24"/>
          <w:szCs w:val="24"/>
        </w:rPr>
        <w:t>.</w:t>
      </w:r>
    </w:p>
    <w:p w14:paraId="550555D8" w14:textId="77777777" w:rsidR="00B35D2D" w:rsidRPr="00AC2716" w:rsidRDefault="00B35D2D" w:rsidP="000E2DC0">
      <w:pPr>
        <w:spacing w:line="360" w:lineRule="auto"/>
        <w:jc w:val="both"/>
        <w:rPr>
          <w:rFonts w:ascii="Times New Roman" w:hAnsi="Times New Roman"/>
          <w:noProof/>
          <w:sz w:val="24"/>
          <w:szCs w:val="24"/>
          <w:lang w:eastAsia="es-MX"/>
        </w:rPr>
      </w:pPr>
    </w:p>
    <w:p w14:paraId="48BB2F09" w14:textId="5CD84F10" w:rsidR="00B35D2D" w:rsidRPr="00AC2716" w:rsidRDefault="002636AF" w:rsidP="000E2DC0">
      <w:pPr>
        <w:spacing w:line="360" w:lineRule="auto"/>
        <w:jc w:val="center"/>
        <w:rPr>
          <w:rFonts w:ascii="Times New Roman" w:hAnsi="Times New Roman"/>
          <w:sz w:val="24"/>
          <w:szCs w:val="24"/>
        </w:rPr>
      </w:pPr>
      <w:r w:rsidRPr="00AC2716">
        <w:rPr>
          <w:rFonts w:ascii="Times New Roman" w:hAnsi="Times New Roman"/>
          <w:noProof/>
          <w:sz w:val="24"/>
          <w:szCs w:val="24"/>
          <w:lang w:val="en-US" w:eastAsia="en-US"/>
        </w:rPr>
        <w:drawing>
          <wp:inline distT="0" distB="0" distL="0" distR="0" wp14:anchorId="715DFFFC" wp14:editId="6EA9D05C">
            <wp:extent cx="4241588" cy="27261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EGO AHORCADO.png"/>
                    <pic:cNvPicPr/>
                  </pic:nvPicPr>
                  <pic:blipFill>
                    <a:blip r:embed="rId22">
                      <a:extLst>
                        <a:ext uri="{28A0092B-C50C-407E-A947-70E740481C1C}">
                          <a14:useLocalDpi xmlns:a14="http://schemas.microsoft.com/office/drawing/2010/main" val="0"/>
                        </a:ext>
                      </a:extLst>
                    </a:blip>
                    <a:stretch>
                      <a:fillRect/>
                    </a:stretch>
                  </pic:blipFill>
                  <pic:spPr>
                    <a:xfrm>
                      <a:off x="0" y="0"/>
                      <a:ext cx="4243434" cy="2727316"/>
                    </a:xfrm>
                    <a:prstGeom prst="rect">
                      <a:avLst/>
                    </a:prstGeom>
                  </pic:spPr>
                </pic:pic>
              </a:graphicData>
            </a:graphic>
          </wp:inline>
        </w:drawing>
      </w:r>
    </w:p>
    <w:p w14:paraId="500857DE" w14:textId="01A6B72F" w:rsidR="00B35D2D" w:rsidRPr="003F729E" w:rsidRDefault="00B35D2D" w:rsidP="00236079">
      <w:pPr>
        <w:pStyle w:val="figura"/>
        <w:spacing w:after="0" w:line="360" w:lineRule="auto"/>
        <w:rPr>
          <w:szCs w:val="24"/>
          <w:lang w:val="es-ES_tradnl"/>
        </w:rPr>
      </w:pPr>
      <w:r w:rsidRPr="00462747">
        <w:rPr>
          <w:szCs w:val="24"/>
          <w:lang w:val="es-ES_tradnl"/>
        </w:rPr>
        <w:t>Fuente: SGED</w:t>
      </w:r>
      <w:r w:rsidR="00D136EC" w:rsidRPr="00462747">
        <w:rPr>
          <w:szCs w:val="24"/>
          <w:lang w:val="es-ES_tradnl"/>
        </w:rPr>
        <w:t>.</w:t>
      </w:r>
    </w:p>
    <w:p w14:paraId="6AF325FD" w14:textId="77777777" w:rsidR="00B35D2D" w:rsidRPr="00AC2716" w:rsidRDefault="00B35D2D" w:rsidP="000E2DC0">
      <w:pPr>
        <w:spacing w:line="360" w:lineRule="auto"/>
        <w:jc w:val="both"/>
        <w:rPr>
          <w:rFonts w:ascii="Times New Roman" w:hAnsi="Times New Roman"/>
          <w:noProof/>
          <w:sz w:val="24"/>
          <w:szCs w:val="24"/>
          <w:lang w:eastAsia="es-MX"/>
        </w:rPr>
      </w:pPr>
    </w:p>
    <w:p w14:paraId="0D055738" w14:textId="0829336F" w:rsidR="00B35D2D" w:rsidRPr="00AC2716" w:rsidRDefault="001121B0" w:rsidP="000E2DC0">
      <w:pPr>
        <w:spacing w:line="360" w:lineRule="auto"/>
        <w:jc w:val="both"/>
        <w:rPr>
          <w:rFonts w:ascii="Times New Roman" w:hAnsi="Times New Roman"/>
          <w:noProof/>
          <w:sz w:val="24"/>
          <w:szCs w:val="24"/>
          <w:lang w:eastAsia="es-MX"/>
        </w:rPr>
      </w:pPr>
      <w:r w:rsidRPr="00AC2716">
        <w:rPr>
          <w:rFonts w:ascii="Times New Roman" w:hAnsi="Times New Roman"/>
          <w:noProof/>
          <w:sz w:val="24"/>
          <w:szCs w:val="24"/>
          <w:lang w:eastAsia="es-MX"/>
        </w:rPr>
        <w:lastRenderedPageBreak/>
        <w:t>En la figura 8</w:t>
      </w:r>
      <w:r w:rsidR="00B35D2D" w:rsidRPr="00AC2716">
        <w:rPr>
          <w:rFonts w:ascii="Times New Roman" w:hAnsi="Times New Roman"/>
          <w:noProof/>
          <w:sz w:val="24"/>
          <w:szCs w:val="24"/>
          <w:lang w:eastAsia="es-MX"/>
        </w:rPr>
        <w:t xml:space="preserve"> se muestra la escena de puntuación la cual aparece después de terminar un juego.</w:t>
      </w:r>
    </w:p>
    <w:p w14:paraId="08E13B04" w14:textId="43A1B57C" w:rsidR="00D136EC" w:rsidRDefault="00D136EC" w:rsidP="000E2DC0">
      <w:pPr>
        <w:spacing w:line="360" w:lineRule="auto"/>
        <w:jc w:val="both"/>
        <w:rPr>
          <w:rFonts w:ascii="Times New Roman" w:hAnsi="Times New Roman"/>
          <w:noProof/>
          <w:sz w:val="24"/>
          <w:szCs w:val="24"/>
          <w:lang w:eastAsia="es-MX"/>
        </w:rPr>
      </w:pPr>
    </w:p>
    <w:p w14:paraId="2DBC3642" w14:textId="74AEE5CF" w:rsidR="00D136EC" w:rsidRPr="003F729E" w:rsidRDefault="00D136EC" w:rsidP="00236079">
      <w:pPr>
        <w:spacing w:line="360" w:lineRule="auto"/>
        <w:jc w:val="center"/>
        <w:rPr>
          <w:rFonts w:ascii="Times New Roman" w:hAnsi="Times New Roman"/>
          <w:noProof/>
          <w:sz w:val="24"/>
          <w:szCs w:val="24"/>
          <w:lang w:eastAsia="es-MX"/>
        </w:rPr>
      </w:pPr>
      <w:r w:rsidRPr="00462747">
        <w:rPr>
          <w:rFonts w:ascii="Times New Roman" w:hAnsi="Times New Roman"/>
          <w:b/>
          <w:sz w:val="24"/>
          <w:szCs w:val="24"/>
        </w:rPr>
        <w:t>Figura 8.</w:t>
      </w:r>
      <w:r w:rsidRPr="00462747">
        <w:rPr>
          <w:rFonts w:ascii="Times New Roman" w:hAnsi="Times New Roman"/>
          <w:sz w:val="24"/>
          <w:szCs w:val="24"/>
        </w:rPr>
        <w:t xml:space="preserve"> Pantalla de puntuación.</w:t>
      </w:r>
    </w:p>
    <w:p w14:paraId="28A5DD34" w14:textId="0486EF57" w:rsidR="00B35D2D" w:rsidRPr="00AC2716" w:rsidRDefault="002636AF" w:rsidP="000E2DC0">
      <w:pPr>
        <w:spacing w:line="360" w:lineRule="auto"/>
        <w:jc w:val="center"/>
        <w:rPr>
          <w:rFonts w:ascii="Times New Roman" w:hAnsi="Times New Roman"/>
          <w:sz w:val="24"/>
          <w:szCs w:val="24"/>
        </w:rPr>
      </w:pPr>
      <w:r w:rsidRPr="00AC2716">
        <w:rPr>
          <w:rFonts w:ascii="Times New Roman" w:hAnsi="Times New Roman"/>
          <w:noProof/>
          <w:sz w:val="24"/>
          <w:szCs w:val="24"/>
          <w:lang w:val="en-US" w:eastAsia="en-US"/>
        </w:rPr>
        <w:drawing>
          <wp:inline distT="0" distB="0" distL="0" distR="0" wp14:anchorId="47988EBB" wp14:editId="415C8538">
            <wp:extent cx="4253616" cy="234395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UACION.png"/>
                    <pic:cNvPicPr/>
                  </pic:nvPicPr>
                  <pic:blipFill>
                    <a:blip r:embed="rId23">
                      <a:extLst>
                        <a:ext uri="{28A0092B-C50C-407E-A947-70E740481C1C}">
                          <a14:useLocalDpi xmlns:a14="http://schemas.microsoft.com/office/drawing/2010/main" val="0"/>
                        </a:ext>
                      </a:extLst>
                    </a:blip>
                    <a:stretch>
                      <a:fillRect/>
                    </a:stretch>
                  </pic:blipFill>
                  <pic:spPr>
                    <a:xfrm>
                      <a:off x="0" y="0"/>
                      <a:ext cx="4254066" cy="2344199"/>
                    </a:xfrm>
                    <a:prstGeom prst="rect">
                      <a:avLst/>
                    </a:prstGeom>
                  </pic:spPr>
                </pic:pic>
              </a:graphicData>
            </a:graphic>
          </wp:inline>
        </w:drawing>
      </w:r>
    </w:p>
    <w:p w14:paraId="7E23CA83" w14:textId="28779DB4" w:rsidR="00B35D2D" w:rsidRPr="003F729E" w:rsidRDefault="00B35D2D" w:rsidP="00236079">
      <w:pPr>
        <w:pStyle w:val="figura"/>
        <w:spacing w:after="0" w:line="360" w:lineRule="auto"/>
        <w:rPr>
          <w:szCs w:val="24"/>
          <w:lang w:val="es-ES_tradnl"/>
        </w:rPr>
      </w:pPr>
      <w:r w:rsidRPr="00462747">
        <w:rPr>
          <w:szCs w:val="24"/>
          <w:lang w:val="es-ES_tradnl"/>
        </w:rPr>
        <w:t>Fuente: SGED</w:t>
      </w:r>
      <w:r w:rsidR="00D136EC" w:rsidRPr="00462747">
        <w:rPr>
          <w:szCs w:val="24"/>
          <w:lang w:val="es-ES_tradnl"/>
        </w:rPr>
        <w:t>.</w:t>
      </w:r>
    </w:p>
    <w:p w14:paraId="3E1CED64" w14:textId="77777777" w:rsidR="00B35D2D" w:rsidRPr="00AC2716" w:rsidRDefault="00B35D2D" w:rsidP="000E2DC0">
      <w:pPr>
        <w:spacing w:line="360" w:lineRule="auto"/>
        <w:jc w:val="both"/>
        <w:rPr>
          <w:rFonts w:ascii="Times New Roman" w:hAnsi="Times New Roman"/>
          <w:b/>
          <w:bCs/>
          <w:sz w:val="24"/>
          <w:szCs w:val="24"/>
        </w:rPr>
      </w:pPr>
    </w:p>
    <w:p w14:paraId="62BEB729" w14:textId="1953B960" w:rsidR="00912D0D" w:rsidRPr="00AC2716" w:rsidRDefault="004E3AE1" w:rsidP="00462747">
      <w:pPr>
        <w:spacing w:after="240" w:line="360" w:lineRule="auto"/>
        <w:jc w:val="both"/>
        <w:rPr>
          <w:rFonts w:ascii="Times New Roman" w:hAnsi="Times New Roman"/>
          <w:sz w:val="24"/>
          <w:szCs w:val="24"/>
        </w:rPr>
      </w:pPr>
      <w:r w:rsidRPr="00AC2716">
        <w:rPr>
          <w:rFonts w:ascii="Times New Roman" w:hAnsi="Times New Roman"/>
          <w:sz w:val="24"/>
          <w:szCs w:val="24"/>
        </w:rPr>
        <w:t>Es importante tener presente que l</w:t>
      </w:r>
      <w:r w:rsidR="00F61977" w:rsidRPr="00AC2716">
        <w:rPr>
          <w:rFonts w:ascii="Times New Roman" w:hAnsi="Times New Roman"/>
          <w:sz w:val="24"/>
          <w:szCs w:val="24"/>
        </w:rPr>
        <w:t>os cambios sociales, políticos, tecnológicos, económicos y culturales que se viven hacen necesario adaptarse a una nueva sociedad, sobre todo en estos días en que se habla de la “sociedad de la información”, por lo que resulta necesario plantearse cómo transformar la enseñanza para adaptar el aprendizaje a esa nueva sociedad.</w:t>
      </w:r>
    </w:p>
    <w:p w14:paraId="1611A677" w14:textId="35974A10" w:rsidR="00532B95" w:rsidRPr="00AC2716" w:rsidRDefault="00912D0D" w:rsidP="00462747">
      <w:pPr>
        <w:spacing w:after="240" w:line="360" w:lineRule="auto"/>
        <w:jc w:val="both"/>
        <w:rPr>
          <w:rFonts w:ascii="Times New Roman" w:hAnsi="Times New Roman"/>
          <w:sz w:val="24"/>
          <w:szCs w:val="24"/>
        </w:rPr>
      </w:pPr>
      <w:r w:rsidRPr="00AC2716">
        <w:rPr>
          <w:rFonts w:ascii="Times New Roman" w:hAnsi="Times New Roman"/>
          <w:sz w:val="24"/>
          <w:szCs w:val="24"/>
        </w:rPr>
        <w:t xml:space="preserve">Es preciso recordar que el aprendizaje es un proceso que implica un cambio en el individuo influenciado de sus actos o experiencias. Para un buen aprendizaje, </w:t>
      </w:r>
      <w:r w:rsidR="00403203" w:rsidRPr="00AC2716">
        <w:rPr>
          <w:rFonts w:ascii="Times New Roman" w:hAnsi="Times New Roman"/>
          <w:sz w:val="24"/>
          <w:szCs w:val="24"/>
        </w:rPr>
        <w:t>Pozo (1990</w:t>
      </w:r>
      <w:r w:rsidR="003F729E">
        <w:rPr>
          <w:rFonts w:ascii="Times New Roman" w:hAnsi="Times New Roman"/>
          <w:sz w:val="24"/>
          <w:szCs w:val="24"/>
        </w:rPr>
        <w:t xml:space="preserve">, p. </w:t>
      </w:r>
      <w:r w:rsidR="00403203" w:rsidRPr="00AC2716">
        <w:rPr>
          <w:rFonts w:ascii="Times New Roman" w:hAnsi="Times New Roman"/>
          <w:sz w:val="24"/>
          <w:szCs w:val="24"/>
        </w:rPr>
        <w:t xml:space="preserve">209) reconoce estrategias de asociación, como el repaso, y estrategias de reestructuración que pretenden relacionar los nuevos conocimientos con los existentes en los individuos. </w:t>
      </w:r>
    </w:p>
    <w:p w14:paraId="32F8B6E0" w14:textId="45B13ADD" w:rsidR="00421D3B" w:rsidRPr="00AC2716" w:rsidRDefault="00532B95" w:rsidP="00462747">
      <w:pPr>
        <w:spacing w:after="240" w:line="360" w:lineRule="auto"/>
        <w:jc w:val="both"/>
        <w:rPr>
          <w:rFonts w:ascii="Times New Roman" w:eastAsiaTheme="minorHAnsi" w:hAnsi="Times New Roman"/>
          <w:b/>
          <w:sz w:val="24"/>
          <w:szCs w:val="24"/>
          <w:lang w:eastAsia="en-US"/>
        </w:rPr>
      </w:pPr>
      <w:r w:rsidRPr="00AC2716">
        <w:rPr>
          <w:rFonts w:ascii="Times New Roman" w:hAnsi="Times New Roman"/>
          <w:sz w:val="24"/>
          <w:szCs w:val="24"/>
        </w:rPr>
        <w:t>Para comprobar la eficiencia de</w:t>
      </w:r>
      <w:r w:rsidR="00AE009F">
        <w:rPr>
          <w:rFonts w:ascii="Times New Roman" w:hAnsi="Times New Roman"/>
          <w:sz w:val="24"/>
          <w:szCs w:val="24"/>
        </w:rPr>
        <w:t>l</w:t>
      </w:r>
      <w:r w:rsidRPr="00AC2716">
        <w:rPr>
          <w:rFonts w:ascii="Times New Roman" w:hAnsi="Times New Roman"/>
          <w:sz w:val="24"/>
          <w:szCs w:val="24"/>
        </w:rPr>
        <w:t xml:space="preserve"> SGED, en primer lugar</w:t>
      </w:r>
      <w:r w:rsidR="003F729E">
        <w:rPr>
          <w:rFonts w:ascii="Times New Roman" w:hAnsi="Times New Roman"/>
          <w:sz w:val="24"/>
          <w:szCs w:val="24"/>
        </w:rPr>
        <w:t>,</w:t>
      </w:r>
      <w:r w:rsidRPr="00AC2716">
        <w:rPr>
          <w:rFonts w:ascii="Times New Roman" w:hAnsi="Times New Roman"/>
          <w:sz w:val="24"/>
          <w:szCs w:val="24"/>
        </w:rPr>
        <w:t xml:space="preserve"> se aplicaron algunas encuestas para conocer, entre otras cosas</w:t>
      </w:r>
      <w:r w:rsidR="003F729E">
        <w:rPr>
          <w:rFonts w:ascii="Times New Roman" w:hAnsi="Times New Roman"/>
          <w:sz w:val="24"/>
          <w:szCs w:val="24"/>
        </w:rPr>
        <w:t>,</w:t>
      </w:r>
      <w:r w:rsidRPr="00AC2716">
        <w:rPr>
          <w:rFonts w:ascii="Times New Roman" w:hAnsi="Times New Roman"/>
          <w:sz w:val="24"/>
          <w:szCs w:val="24"/>
        </w:rPr>
        <w:t xml:space="preserve"> si los docentes y estudiantes del departamento de Sistemas y Computación utilizan estrategias didácticas como medio de enseñanza-aprendizaje, lo cual arrojó como resultado lo</w:t>
      </w:r>
      <w:r w:rsidR="00B03514" w:rsidRPr="00AC2716">
        <w:rPr>
          <w:rFonts w:ascii="Times New Roman" w:hAnsi="Times New Roman"/>
          <w:sz w:val="24"/>
          <w:szCs w:val="24"/>
        </w:rPr>
        <w:t xml:space="preserve"> q</w:t>
      </w:r>
      <w:r w:rsidR="001121B0" w:rsidRPr="00AC2716">
        <w:rPr>
          <w:rFonts w:ascii="Times New Roman" w:hAnsi="Times New Roman"/>
          <w:sz w:val="24"/>
          <w:szCs w:val="24"/>
        </w:rPr>
        <w:t>ue se muestra en las figuras 9</w:t>
      </w:r>
      <w:r w:rsidR="00421D3B" w:rsidRPr="00AC2716">
        <w:rPr>
          <w:rFonts w:ascii="Times New Roman" w:hAnsi="Times New Roman"/>
          <w:sz w:val="24"/>
          <w:szCs w:val="24"/>
        </w:rPr>
        <w:t xml:space="preserve">, </w:t>
      </w:r>
      <w:r w:rsidR="001121B0" w:rsidRPr="00AC2716">
        <w:rPr>
          <w:rFonts w:ascii="Times New Roman" w:hAnsi="Times New Roman"/>
          <w:sz w:val="24"/>
          <w:szCs w:val="24"/>
        </w:rPr>
        <w:t>10 y 11</w:t>
      </w:r>
      <w:r w:rsidRPr="00AC2716">
        <w:rPr>
          <w:rFonts w:ascii="Times New Roman" w:hAnsi="Times New Roman"/>
          <w:sz w:val="24"/>
          <w:szCs w:val="24"/>
        </w:rPr>
        <w:t xml:space="preserve"> que se muestran a continuación.</w:t>
      </w:r>
    </w:p>
    <w:p w14:paraId="43149472" w14:textId="0E41CA84" w:rsidR="00421D3B" w:rsidRDefault="00396C4D" w:rsidP="003F729E">
      <w:pPr>
        <w:spacing w:after="240" w:line="360" w:lineRule="auto"/>
        <w:jc w:val="both"/>
        <w:rPr>
          <w:rFonts w:ascii="Times New Roman" w:hAnsi="Times New Roman"/>
          <w:sz w:val="24"/>
          <w:szCs w:val="24"/>
        </w:rPr>
      </w:pPr>
      <w:r w:rsidRPr="00AC2716">
        <w:rPr>
          <w:rFonts w:ascii="Times New Roman" w:hAnsi="Times New Roman"/>
          <w:sz w:val="24"/>
          <w:szCs w:val="24"/>
        </w:rPr>
        <w:lastRenderedPageBreak/>
        <w:t>En la figura 9</w:t>
      </w:r>
      <w:r w:rsidR="00421D3B" w:rsidRPr="00AC2716">
        <w:rPr>
          <w:rFonts w:ascii="Times New Roman" w:hAnsi="Times New Roman"/>
          <w:sz w:val="24"/>
          <w:szCs w:val="24"/>
        </w:rPr>
        <w:t xml:space="preserve"> se muestra la gráfica de los resultados obtenidos al plantear a los docentes la pregunta </w:t>
      </w:r>
      <w:r w:rsidR="003F729E">
        <w:rPr>
          <w:rFonts w:ascii="Times New Roman" w:hAnsi="Times New Roman"/>
          <w:sz w:val="24"/>
          <w:szCs w:val="24"/>
        </w:rPr>
        <w:t>“</w:t>
      </w:r>
      <w:r w:rsidR="00421D3B" w:rsidRPr="00AC2716">
        <w:rPr>
          <w:rFonts w:ascii="Times New Roman" w:hAnsi="Times New Roman"/>
          <w:sz w:val="24"/>
          <w:szCs w:val="24"/>
        </w:rPr>
        <w:t>¿Utilizas alguna estrategia didáctica?</w:t>
      </w:r>
      <w:r w:rsidR="003F729E">
        <w:rPr>
          <w:rFonts w:ascii="Times New Roman" w:hAnsi="Times New Roman"/>
          <w:sz w:val="24"/>
          <w:szCs w:val="24"/>
        </w:rPr>
        <w:t>”</w:t>
      </w:r>
      <w:r w:rsidR="004F1B5C" w:rsidRPr="00AC2716">
        <w:rPr>
          <w:rFonts w:ascii="Times New Roman" w:hAnsi="Times New Roman"/>
          <w:sz w:val="24"/>
          <w:szCs w:val="24"/>
        </w:rPr>
        <w:t xml:space="preserve"> Donde se puede apreciar que</w:t>
      </w:r>
      <w:r w:rsidR="003F729E">
        <w:rPr>
          <w:rFonts w:ascii="Times New Roman" w:hAnsi="Times New Roman"/>
          <w:sz w:val="24"/>
          <w:szCs w:val="24"/>
        </w:rPr>
        <w:t>,</w:t>
      </w:r>
      <w:r w:rsidR="004F1B5C" w:rsidRPr="00AC2716">
        <w:rPr>
          <w:rFonts w:ascii="Times New Roman" w:hAnsi="Times New Roman"/>
          <w:sz w:val="24"/>
          <w:szCs w:val="24"/>
        </w:rPr>
        <w:t xml:space="preserve"> de 8 docentes encuestados, los 8 respondieron afirmativamente</w:t>
      </w:r>
      <w:r w:rsidR="00421D3B" w:rsidRPr="00AC2716">
        <w:rPr>
          <w:rFonts w:ascii="Times New Roman" w:hAnsi="Times New Roman"/>
          <w:sz w:val="24"/>
          <w:szCs w:val="24"/>
        </w:rPr>
        <w:t>.</w:t>
      </w:r>
    </w:p>
    <w:p w14:paraId="35D0609C" w14:textId="0DF0F5D2" w:rsidR="003F729E" w:rsidRPr="00462747" w:rsidRDefault="003F729E" w:rsidP="00236079">
      <w:pPr>
        <w:spacing w:after="240" w:line="360" w:lineRule="auto"/>
        <w:jc w:val="center"/>
        <w:rPr>
          <w:rFonts w:ascii="Times New Roman" w:hAnsi="Times New Roman"/>
          <w:sz w:val="32"/>
          <w:szCs w:val="24"/>
        </w:rPr>
      </w:pPr>
      <w:r w:rsidRPr="00462747">
        <w:rPr>
          <w:rFonts w:ascii="Times New Roman" w:hAnsi="Times New Roman"/>
          <w:b/>
          <w:sz w:val="24"/>
          <w:szCs w:val="24"/>
        </w:rPr>
        <w:t>Figura 9.</w:t>
      </w:r>
      <w:r w:rsidRPr="00462747">
        <w:rPr>
          <w:rFonts w:ascii="Times New Roman" w:hAnsi="Times New Roman"/>
          <w:sz w:val="24"/>
          <w:szCs w:val="24"/>
        </w:rPr>
        <w:t xml:space="preserve"> Gráfica Pregunta 1, Docentes.</w:t>
      </w:r>
    </w:p>
    <w:p w14:paraId="078FA88B" w14:textId="08EFCA2C" w:rsidR="00421D3B" w:rsidRPr="00AC2716" w:rsidRDefault="00421D3B" w:rsidP="00421D3B">
      <w:pPr>
        <w:pStyle w:val="ListParagraph"/>
        <w:spacing w:line="360" w:lineRule="auto"/>
        <w:jc w:val="center"/>
        <w:rPr>
          <w:rFonts w:ascii="Times New Roman" w:hAnsi="Times New Roman" w:cs="Times New Roman"/>
          <w:sz w:val="24"/>
          <w:szCs w:val="24"/>
          <w:lang w:val="es-ES_tradnl"/>
        </w:rPr>
      </w:pPr>
      <w:r w:rsidRPr="00AC2716">
        <w:rPr>
          <w:rFonts w:ascii="Times New Roman" w:hAnsi="Times New Roman" w:cs="Times New Roman"/>
          <w:noProof/>
          <w:sz w:val="24"/>
          <w:szCs w:val="24"/>
          <w:lang w:val="en-US"/>
        </w:rPr>
        <w:drawing>
          <wp:inline distT="0" distB="0" distL="0" distR="0" wp14:anchorId="722BB6AC" wp14:editId="467B37B7">
            <wp:extent cx="4378675" cy="263186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PREGUNTA 1 DOCENTES.png"/>
                    <pic:cNvPicPr/>
                  </pic:nvPicPr>
                  <pic:blipFill>
                    <a:blip r:embed="rId24">
                      <a:extLst>
                        <a:ext uri="{28A0092B-C50C-407E-A947-70E740481C1C}">
                          <a14:useLocalDpi xmlns:a14="http://schemas.microsoft.com/office/drawing/2010/main" val="0"/>
                        </a:ext>
                      </a:extLst>
                    </a:blip>
                    <a:stretch>
                      <a:fillRect/>
                    </a:stretch>
                  </pic:blipFill>
                  <pic:spPr>
                    <a:xfrm>
                      <a:off x="0" y="0"/>
                      <a:ext cx="4378877" cy="2631984"/>
                    </a:xfrm>
                    <a:prstGeom prst="rect">
                      <a:avLst/>
                    </a:prstGeom>
                  </pic:spPr>
                </pic:pic>
              </a:graphicData>
            </a:graphic>
          </wp:inline>
        </w:drawing>
      </w:r>
    </w:p>
    <w:p w14:paraId="477B3B6E" w14:textId="16807746" w:rsidR="00421D3B" w:rsidRPr="003F729E" w:rsidRDefault="00421D3B" w:rsidP="00236079">
      <w:pPr>
        <w:pStyle w:val="figura"/>
        <w:spacing w:after="0" w:line="360" w:lineRule="auto"/>
        <w:rPr>
          <w:szCs w:val="24"/>
          <w:lang w:val="es-ES_tradnl"/>
        </w:rPr>
      </w:pPr>
      <w:r w:rsidRPr="00462747">
        <w:rPr>
          <w:szCs w:val="24"/>
          <w:lang w:val="es-ES_tradnl"/>
        </w:rPr>
        <w:t>Fuente: diseño propio</w:t>
      </w:r>
      <w:r w:rsidR="003F729E" w:rsidRPr="00462747">
        <w:rPr>
          <w:szCs w:val="24"/>
          <w:lang w:val="es-ES_tradnl"/>
        </w:rPr>
        <w:t>.</w:t>
      </w:r>
    </w:p>
    <w:p w14:paraId="37AD3475" w14:textId="77777777" w:rsidR="00421D3B" w:rsidRPr="00AC2716" w:rsidRDefault="00421D3B" w:rsidP="00421D3B">
      <w:pPr>
        <w:spacing w:line="360" w:lineRule="auto"/>
        <w:jc w:val="both"/>
        <w:rPr>
          <w:rFonts w:ascii="Times New Roman" w:hAnsi="Times New Roman"/>
          <w:sz w:val="24"/>
          <w:szCs w:val="24"/>
        </w:rPr>
      </w:pPr>
    </w:p>
    <w:p w14:paraId="1ED5C84B" w14:textId="0A2A811B" w:rsidR="00421D3B" w:rsidRDefault="00421D3B" w:rsidP="00462747">
      <w:pPr>
        <w:spacing w:before="240" w:line="360" w:lineRule="auto"/>
        <w:jc w:val="both"/>
        <w:rPr>
          <w:rFonts w:ascii="Times New Roman" w:hAnsi="Times New Roman"/>
          <w:sz w:val="24"/>
          <w:szCs w:val="24"/>
        </w:rPr>
      </w:pPr>
      <w:r w:rsidRPr="00AC2716">
        <w:rPr>
          <w:rFonts w:ascii="Times New Roman" w:hAnsi="Times New Roman"/>
          <w:sz w:val="24"/>
          <w:szCs w:val="24"/>
        </w:rPr>
        <w:t xml:space="preserve">En la figura </w:t>
      </w:r>
      <w:r w:rsidR="001121B0" w:rsidRPr="00AC2716">
        <w:rPr>
          <w:rFonts w:ascii="Times New Roman" w:hAnsi="Times New Roman"/>
          <w:sz w:val="24"/>
          <w:szCs w:val="24"/>
        </w:rPr>
        <w:t>10</w:t>
      </w:r>
      <w:r w:rsidRPr="00AC2716">
        <w:rPr>
          <w:rFonts w:ascii="Times New Roman" w:hAnsi="Times New Roman"/>
          <w:sz w:val="24"/>
          <w:szCs w:val="24"/>
        </w:rPr>
        <w:t xml:space="preserve"> se muestra la gráfica de los resultados obtenidos al plantear la pregunta “¿Utilizas alguna estrategia didáctica?” realizada al grupo control.</w:t>
      </w:r>
      <w:r w:rsidR="004F1B5C" w:rsidRPr="00AC2716">
        <w:rPr>
          <w:rFonts w:ascii="Times New Roman" w:hAnsi="Times New Roman"/>
          <w:sz w:val="24"/>
          <w:szCs w:val="24"/>
        </w:rPr>
        <w:t xml:space="preserve"> De 19 alumnos encuestados, 17 contestaron un </w:t>
      </w:r>
      <w:r w:rsidR="003F729E">
        <w:rPr>
          <w:rFonts w:ascii="Times New Roman" w:hAnsi="Times New Roman"/>
          <w:sz w:val="24"/>
          <w:szCs w:val="24"/>
        </w:rPr>
        <w:t>“</w:t>
      </w:r>
      <w:r w:rsidR="004F1B5C" w:rsidRPr="00AC2716">
        <w:rPr>
          <w:rFonts w:ascii="Times New Roman" w:hAnsi="Times New Roman"/>
          <w:sz w:val="24"/>
          <w:szCs w:val="24"/>
        </w:rPr>
        <w:t>S</w:t>
      </w:r>
      <w:r w:rsidR="003F729E">
        <w:rPr>
          <w:rFonts w:ascii="Times New Roman" w:hAnsi="Times New Roman"/>
          <w:sz w:val="24"/>
          <w:szCs w:val="24"/>
        </w:rPr>
        <w:t>í”</w:t>
      </w:r>
      <w:r w:rsidR="004F1B5C" w:rsidRPr="00AC2716">
        <w:rPr>
          <w:rFonts w:ascii="Times New Roman" w:hAnsi="Times New Roman"/>
          <w:sz w:val="24"/>
          <w:szCs w:val="24"/>
        </w:rPr>
        <w:t>, mientras que s</w:t>
      </w:r>
      <w:r w:rsidR="003F729E">
        <w:rPr>
          <w:rFonts w:ascii="Times New Roman" w:hAnsi="Times New Roman"/>
          <w:sz w:val="24"/>
          <w:szCs w:val="24"/>
        </w:rPr>
        <w:t>o</w:t>
      </w:r>
      <w:r w:rsidR="004F1B5C" w:rsidRPr="00AC2716">
        <w:rPr>
          <w:rFonts w:ascii="Times New Roman" w:hAnsi="Times New Roman"/>
          <w:sz w:val="24"/>
          <w:szCs w:val="24"/>
        </w:rPr>
        <w:t>lo 2 dijeron no utilizar alguna estrategia didáctica.</w:t>
      </w:r>
    </w:p>
    <w:p w14:paraId="1BA78CB4" w14:textId="05CD8918" w:rsidR="00236079" w:rsidRDefault="00236079" w:rsidP="00462747">
      <w:pPr>
        <w:spacing w:before="240" w:line="360" w:lineRule="auto"/>
        <w:jc w:val="both"/>
        <w:rPr>
          <w:rFonts w:ascii="Times New Roman" w:hAnsi="Times New Roman"/>
          <w:sz w:val="24"/>
          <w:szCs w:val="24"/>
        </w:rPr>
      </w:pPr>
    </w:p>
    <w:p w14:paraId="39111DEF" w14:textId="60B626D9" w:rsidR="00236079" w:rsidRDefault="00236079" w:rsidP="00462747">
      <w:pPr>
        <w:spacing w:before="240" w:line="360" w:lineRule="auto"/>
        <w:jc w:val="both"/>
        <w:rPr>
          <w:rFonts w:ascii="Times New Roman" w:hAnsi="Times New Roman"/>
          <w:sz w:val="24"/>
          <w:szCs w:val="24"/>
        </w:rPr>
      </w:pPr>
    </w:p>
    <w:p w14:paraId="46FD488B" w14:textId="7DD4E40B" w:rsidR="00236079" w:rsidRDefault="00236079" w:rsidP="00462747">
      <w:pPr>
        <w:spacing w:before="240" w:line="360" w:lineRule="auto"/>
        <w:jc w:val="both"/>
        <w:rPr>
          <w:rFonts w:ascii="Times New Roman" w:hAnsi="Times New Roman"/>
          <w:sz w:val="24"/>
          <w:szCs w:val="24"/>
        </w:rPr>
      </w:pPr>
    </w:p>
    <w:p w14:paraId="6B3D7B3F" w14:textId="30AE0677" w:rsidR="00236079" w:rsidRDefault="00236079" w:rsidP="00462747">
      <w:pPr>
        <w:spacing w:before="240" w:line="360" w:lineRule="auto"/>
        <w:jc w:val="both"/>
        <w:rPr>
          <w:rFonts w:ascii="Times New Roman" w:hAnsi="Times New Roman"/>
          <w:sz w:val="24"/>
          <w:szCs w:val="24"/>
        </w:rPr>
      </w:pPr>
    </w:p>
    <w:p w14:paraId="1F3AD056" w14:textId="77777777" w:rsidR="00236079" w:rsidRDefault="00236079" w:rsidP="00462747">
      <w:pPr>
        <w:spacing w:before="240" w:line="360" w:lineRule="auto"/>
        <w:jc w:val="both"/>
        <w:rPr>
          <w:rFonts w:ascii="Times New Roman" w:hAnsi="Times New Roman"/>
          <w:sz w:val="24"/>
          <w:szCs w:val="24"/>
        </w:rPr>
      </w:pPr>
    </w:p>
    <w:p w14:paraId="62187C8E" w14:textId="09C8F599" w:rsidR="00127AC1" w:rsidRPr="00AC2716" w:rsidRDefault="003F729E" w:rsidP="00236079">
      <w:pPr>
        <w:spacing w:before="240" w:line="360" w:lineRule="auto"/>
        <w:jc w:val="center"/>
        <w:rPr>
          <w:rFonts w:ascii="Times New Roman" w:hAnsi="Times New Roman"/>
          <w:sz w:val="24"/>
          <w:szCs w:val="24"/>
        </w:rPr>
      </w:pPr>
      <w:r w:rsidRPr="00462747">
        <w:rPr>
          <w:rFonts w:ascii="Times New Roman" w:hAnsi="Times New Roman"/>
          <w:b/>
          <w:sz w:val="24"/>
          <w:szCs w:val="24"/>
        </w:rPr>
        <w:lastRenderedPageBreak/>
        <w:t>Figura 10.</w:t>
      </w:r>
      <w:r w:rsidRPr="00462747">
        <w:rPr>
          <w:rFonts w:ascii="Times New Roman" w:hAnsi="Times New Roman"/>
          <w:sz w:val="24"/>
          <w:szCs w:val="24"/>
        </w:rPr>
        <w:t xml:space="preserve"> Gráfica Pregunta 1, grupo control</w:t>
      </w:r>
      <w:r>
        <w:rPr>
          <w:rFonts w:ascii="Times New Roman" w:hAnsi="Times New Roman"/>
          <w:sz w:val="24"/>
          <w:szCs w:val="24"/>
        </w:rPr>
        <w:t>.</w:t>
      </w:r>
    </w:p>
    <w:p w14:paraId="0F20ECCC" w14:textId="7A8002CE" w:rsidR="00421D3B" w:rsidRPr="00AC2716" w:rsidRDefault="00127AC1" w:rsidP="00127AC1">
      <w:pPr>
        <w:spacing w:line="360" w:lineRule="auto"/>
        <w:jc w:val="center"/>
        <w:rPr>
          <w:rFonts w:ascii="Times New Roman" w:hAnsi="Times New Roman"/>
          <w:sz w:val="24"/>
          <w:szCs w:val="24"/>
        </w:rPr>
      </w:pPr>
      <w:r w:rsidRPr="00AC2716">
        <w:rPr>
          <w:rFonts w:ascii="Times New Roman" w:hAnsi="Times New Roman"/>
          <w:noProof/>
          <w:sz w:val="24"/>
          <w:szCs w:val="24"/>
          <w:lang w:val="en-US" w:eastAsia="en-US"/>
        </w:rPr>
        <w:drawing>
          <wp:inline distT="0" distB="0" distL="0" distR="0" wp14:anchorId="1BF8979E" wp14:editId="6964FBB0">
            <wp:extent cx="4221221" cy="258106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PREGUNTA 1 CONTROL.png"/>
                    <pic:cNvPicPr/>
                  </pic:nvPicPr>
                  <pic:blipFill>
                    <a:blip r:embed="rId25">
                      <a:extLst>
                        <a:ext uri="{28A0092B-C50C-407E-A947-70E740481C1C}">
                          <a14:useLocalDpi xmlns:a14="http://schemas.microsoft.com/office/drawing/2010/main" val="0"/>
                        </a:ext>
                      </a:extLst>
                    </a:blip>
                    <a:stretch>
                      <a:fillRect/>
                    </a:stretch>
                  </pic:blipFill>
                  <pic:spPr>
                    <a:xfrm>
                      <a:off x="0" y="0"/>
                      <a:ext cx="4222199" cy="2581661"/>
                    </a:xfrm>
                    <a:prstGeom prst="rect">
                      <a:avLst/>
                    </a:prstGeom>
                  </pic:spPr>
                </pic:pic>
              </a:graphicData>
            </a:graphic>
          </wp:inline>
        </w:drawing>
      </w:r>
    </w:p>
    <w:p w14:paraId="448E20B1" w14:textId="69409DDF" w:rsidR="00421D3B" w:rsidRPr="003F729E" w:rsidRDefault="00421D3B" w:rsidP="00236079">
      <w:pPr>
        <w:pStyle w:val="figura"/>
        <w:spacing w:after="0" w:line="360" w:lineRule="auto"/>
        <w:rPr>
          <w:szCs w:val="24"/>
          <w:lang w:val="es-ES_tradnl"/>
        </w:rPr>
      </w:pPr>
      <w:r w:rsidRPr="00462747">
        <w:rPr>
          <w:szCs w:val="24"/>
          <w:lang w:val="es-ES_tradnl"/>
        </w:rPr>
        <w:t>Fuente: diseño propio</w:t>
      </w:r>
      <w:r w:rsidR="003F729E" w:rsidRPr="00462747">
        <w:rPr>
          <w:szCs w:val="24"/>
          <w:lang w:val="es-ES_tradnl"/>
        </w:rPr>
        <w:t>.</w:t>
      </w:r>
    </w:p>
    <w:p w14:paraId="1BCD27C6" w14:textId="77777777" w:rsidR="00532B95" w:rsidRPr="00AC2716" w:rsidRDefault="00532B95" w:rsidP="000E2DC0">
      <w:pPr>
        <w:spacing w:line="360" w:lineRule="auto"/>
        <w:jc w:val="both"/>
        <w:rPr>
          <w:rFonts w:ascii="Times New Roman" w:hAnsi="Times New Roman"/>
          <w:sz w:val="24"/>
          <w:szCs w:val="24"/>
        </w:rPr>
      </w:pPr>
    </w:p>
    <w:p w14:paraId="479F59C9" w14:textId="6EF572DD" w:rsidR="00421D3B" w:rsidRDefault="001121B0" w:rsidP="00462747">
      <w:pPr>
        <w:spacing w:after="240" w:line="360" w:lineRule="auto"/>
        <w:jc w:val="both"/>
        <w:rPr>
          <w:rFonts w:ascii="Times New Roman" w:hAnsi="Times New Roman"/>
          <w:sz w:val="24"/>
          <w:szCs w:val="24"/>
        </w:rPr>
      </w:pPr>
      <w:r w:rsidRPr="00AC2716">
        <w:rPr>
          <w:rFonts w:ascii="Times New Roman" w:hAnsi="Times New Roman"/>
          <w:sz w:val="24"/>
          <w:szCs w:val="24"/>
        </w:rPr>
        <w:t>En la figura 11</w:t>
      </w:r>
      <w:r w:rsidR="00421D3B" w:rsidRPr="00AC2716">
        <w:rPr>
          <w:rFonts w:ascii="Times New Roman" w:hAnsi="Times New Roman"/>
          <w:sz w:val="24"/>
          <w:szCs w:val="24"/>
        </w:rPr>
        <w:t xml:space="preserve"> se muestra la gráfica de los resultados obtenidos al plantear la pregunta “¿Utilizas alguna estrategia didáctica?” </w:t>
      </w:r>
      <w:r w:rsidR="004F1B5C" w:rsidRPr="00AC2716">
        <w:rPr>
          <w:rFonts w:ascii="Times New Roman" w:hAnsi="Times New Roman"/>
          <w:sz w:val="24"/>
          <w:szCs w:val="24"/>
        </w:rPr>
        <w:t>realizada al grupo e</w:t>
      </w:r>
      <w:r w:rsidR="00421D3B" w:rsidRPr="00AC2716">
        <w:rPr>
          <w:rFonts w:ascii="Times New Roman" w:hAnsi="Times New Roman"/>
          <w:sz w:val="24"/>
          <w:szCs w:val="24"/>
        </w:rPr>
        <w:t>xperimental.</w:t>
      </w:r>
      <w:r w:rsidR="004F1B5C" w:rsidRPr="00AC2716">
        <w:rPr>
          <w:rFonts w:ascii="Times New Roman" w:hAnsi="Times New Roman"/>
          <w:sz w:val="24"/>
          <w:szCs w:val="24"/>
        </w:rPr>
        <w:t xml:space="preserve"> En este caso se entrevistaron a 15 alumnos, de los cuales s</w:t>
      </w:r>
      <w:r w:rsidR="003F729E">
        <w:rPr>
          <w:rFonts w:ascii="Times New Roman" w:hAnsi="Times New Roman"/>
          <w:sz w:val="24"/>
          <w:szCs w:val="24"/>
        </w:rPr>
        <w:t>o</w:t>
      </w:r>
      <w:r w:rsidR="004F1B5C" w:rsidRPr="00AC2716">
        <w:rPr>
          <w:rFonts w:ascii="Times New Roman" w:hAnsi="Times New Roman"/>
          <w:sz w:val="24"/>
          <w:szCs w:val="24"/>
        </w:rPr>
        <w:t>lo 3 no utilizan alguna estrategia didáctica como método de estudio.</w:t>
      </w:r>
    </w:p>
    <w:p w14:paraId="0A6B73AD" w14:textId="32188746" w:rsidR="003F729E" w:rsidRPr="00462747" w:rsidRDefault="003F729E" w:rsidP="00236079">
      <w:pPr>
        <w:spacing w:after="240" w:line="360" w:lineRule="auto"/>
        <w:jc w:val="center"/>
        <w:rPr>
          <w:rFonts w:ascii="Times New Roman" w:hAnsi="Times New Roman"/>
          <w:sz w:val="32"/>
          <w:szCs w:val="24"/>
        </w:rPr>
      </w:pPr>
      <w:r w:rsidRPr="00462747">
        <w:rPr>
          <w:rFonts w:ascii="Times New Roman" w:hAnsi="Times New Roman"/>
          <w:b/>
          <w:sz w:val="24"/>
          <w:szCs w:val="24"/>
        </w:rPr>
        <w:t>Figura 11.</w:t>
      </w:r>
      <w:r w:rsidRPr="00462747">
        <w:rPr>
          <w:rFonts w:ascii="Times New Roman" w:hAnsi="Times New Roman"/>
          <w:sz w:val="24"/>
          <w:szCs w:val="24"/>
        </w:rPr>
        <w:t xml:space="preserve"> Gráfica Pregunta 1, grupo experimental.</w:t>
      </w:r>
    </w:p>
    <w:p w14:paraId="75FD3D2D" w14:textId="286FEF42" w:rsidR="00421D3B" w:rsidRPr="00AC2716" w:rsidRDefault="00127AC1" w:rsidP="00127AC1">
      <w:pPr>
        <w:spacing w:line="360" w:lineRule="auto"/>
        <w:jc w:val="center"/>
        <w:rPr>
          <w:rFonts w:ascii="Times New Roman" w:hAnsi="Times New Roman"/>
          <w:sz w:val="24"/>
          <w:szCs w:val="24"/>
        </w:rPr>
      </w:pPr>
      <w:r w:rsidRPr="00AC2716">
        <w:rPr>
          <w:rFonts w:ascii="Times New Roman" w:hAnsi="Times New Roman"/>
          <w:noProof/>
          <w:sz w:val="24"/>
          <w:szCs w:val="24"/>
          <w:lang w:val="en-US" w:eastAsia="en-US"/>
        </w:rPr>
        <w:drawing>
          <wp:inline distT="0" distB="0" distL="0" distR="0" wp14:anchorId="693A7504" wp14:editId="613AD682">
            <wp:extent cx="4341142" cy="260930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PREGUNTA 1 EXPERIMENTAL.png"/>
                    <pic:cNvPicPr/>
                  </pic:nvPicPr>
                  <pic:blipFill>
                    <a:blip r:embed="rId26">
                      <a:extLst>
                        <a:ext uri="{28A0092B-C50C-407E-A947-70E740481C1C}">
                          <a14:useLocalDpi xmlns:a14="http://schemas.microsoft.com/office/drawing/2010/main" val="0"/>
                        </a:ext>
                      </a:extLst>
                    </a:blip>
                    <a:stretch>
                      <a:fillRect/>
                    </a:stretch>
                  </pic:blipFill>
                  <pic:spPr>
                    <a:xfrm>
                      <a:off x="0" y="0"/>
                      <a:ext cx="4342039" cy="2609842"/>
                    </a:xfrm>
                    <a:prstGeom prst="rect">
                      <a:avLst/>
                    </a:prstGeom>
                  </pic:spPr>
                </pic:pic>
              </a:graphicData>
            </a:graphic>
          </wp:inline>
        </w:drawing>
      </w:r>
    </w:p>
    <w:p w14:paraId="1B890311" w14:textId="4938BC11" w:rsidR="00421D3B" w:rsidRPr="003F729E" w:rsidRDefault="00421D3B" w:rsidP="00236079">
      <w:pPr>
        <w:pStyle w:val="figura"/>
        <w:spacing w:after="0" w:line="360" w:lineRule="auto"/>
        <w:rPr>
          <w:szCs w:val="24"/>
          <w:lang w:val="es-ES_tradnl"/>
        </w:rPr>
      </w:pPr>
      <w:r w:rsidRPr="00462747">
        <w:rPr>
          <w:szCs w:val="24"/>
          <w:lang w:val="es-ES_tradnl"/>
        </w:rPr>
        <w:t>Fuente: diseño propio</w:t>
      </w:r>
      <w:r w:rsidR="003F729E" w:rsidRPr="00462747">
        <w:rPr>
          <w:szCs w:val="24"/>
          <w:lang w:val="es-ES_tradnl"/>
        </w:rPr>
        <w:t>.</w:t>
      </w:r>
    </w:p>
    <w:p w14:paraId="7E28895F" w14:textId="235F415E" w:rsidR="00421D3B" w:rsidRPr="00AC2716" w:rsidRDefault="00421D3B" w:rsidP="00462747">
      <w:pPr>
        <w:spacing w:before="240" w:line="360" w:lineRule="auto"/>
        <w:jc w:val="both"/>
        <w:rPr>
          <w:rFonts w:ascii="Times New Roman" w:hAnsi="Times New Roman"/>
          <w:sz w:val="24"/>
          <w:szCs w:val="24"/>
        </w:rPr>
      </w:pPr>
      <w:r w:rsidRPr="00AC2716">
        <w:rPr>
          <w:rFonts w:ascii="Times New Roman" w:hAnsi="Times New Roman"/>
          <w:sz w:val="24"/>
          <w:szCs w:val="24"/>
        </w:rPr>
        <w:lastRenderedPageBreak/>
        <w:t>A continuación, se muestra</w:t>
      </w:r>
      <w:r w:rsidR="00127AC1" w:rsidRPr="00AC2716">
        <w:rPr>
          <w:rFonts w:ascii="Times New Roman" w:hAnsi="Times New Roman"/>
          <w:sz w:val="24"/>
          <w:szCs w:val="24"/>
        </w:rPr>
        <w:t>n</w:t>
      </w:r>
      <w:r w:rsidRPr="00AC2716">
        <w:rPr>
          <w:rFonts w:ascii="Times New Roman" w:hAnsi="Times New Roman"/>
          <w:sz w:val="24"/>
          <w:szCs w:val="24"/>
        </w:rPr>
        <w:t xml:space="preserve"> los datos obtenidos al tomar el tiempo de realizar las estrategias</w:t>
      </w:r>
      <w:r w:rsidR="004F1B5C" w:rsidRPr="00AC2716">
        <w:rPr>
          <w:rFonts w:ascii="Times New Roman" w:hAnsi="Times New Roman"/>
          <w:sz w:val="24"/>
          <w:szCs w:val="24"/>
        </w:rPr>
        <w:t xml:space="preserve"> didácticas manualmente</w:t>
      </w:r>
      <w:r w:rsidR="00127AC1" w:rsidRPr="00AC2716">
        <w:rPr>
          <w:rFonts w:ascii="Times New Roman" w:hAnsi="Times New Roman"/>
          <w:sz w:val="24"/>
          <w:szCs w:val="24"/>
        </w:rPr>
        <w:t xml:space="preserve"> y usando el Software Generador de Estrategias D</w:t>
      </w:r>
      <w:r w:rsidR="004F1B5C" w:rsidRPr="00AC2716">
        <w:rPr>
          <w:rFonts w:ascii="Times New Roman" w:hAnsi="Times New Roman"/>
          <w:sz w:val="24"/>
          <w:szCs w:val="24"/>
        </w:rPr>
        <w:t xml:space="preserve">idácticas en el grupo </w:t>
      </w:r>
      <w:r w:rsidRPr="00AC2716">
        <w:rPr>
          <w:rFonts w:ascii="Times New Roman" w:hAnsi="Times New Roman"/>
          <w:sz w:val="24"/>
          <w:szCs w:val="24"/>
        </w:rPr>
        <w:t xml:space="preserve">control y </w:t>
      </w:r>
      <w:r w:rsidR="004F1B5C" w:rsidRPr="00AC2716">
        <w:rPr>
          <w:rFonts w:ascii="Times New Roman" w:hAnsi="Times New Roman"/>
          <w:sz w:val="24"/>
          <w:szCs w:val="24"/>
        </w:rPr>
        <w:t xml:space="preserve">en </w:t>
      </w:r>
      <w:r w:rsidRPr="00AC2716">
        <w:rPr>
          <w:rFonts w:ascii="Times New Roman" w:hAnsi="Times New Roman"/>
          <w:sz w:val="24"/>
          <w:szCs w:val="24"/>
        </w:rPr>
        <w:t>el grupo experimental</w:t>
      </w:r>
      <w:r w:rsidR="003F729E">
        <w:rPr>
          <w:rFonts w:ascii="Times New Roman" w:hAnsi="Times New Roman"/>
          <w:sz w:val="24"/>
          <w:szCs w:val="24"/>
        </w:rPr>
        <w:t>,</w:t>
      </w:r>
      <w:r w:rsidRPr="00AC2716">
        <w:rPr>
          <w:rFonts w:ascii="Times New Roman" w:hAnsi="Times New Roman"/>
          <w:sz w:val="24"/>
          <w:szCs w:val="24"/>
        </w:rPr>
        <w:t xml:space="preserve"> respectivamente. Estas pruebas se realiz</w:t>
      </w:r>
      <w:r w:rsidR="00127AC1" w:rsidRPr="00AC2716">
        <w:rPr>
          <w:rFonts w:ascii="Times New Roman" w:hAnsi="Times New Roman"/>
          <w:sz w:val="24"/>
          <w:szCs w:val="24"/>
        </w:rPr>
        <w:t>aron durante el semestre Agosto-</w:t>
      </w:r>
      <w:r w:rsidRPr="00AC2716">
        <w:rPr>
          <w:rFonts w:ascii="Times New Roman" w:hAnsi="Times New Roman"/>
          <w:sz w:val="24"/>
          <w:szCs w:val="24"/>
        </w:rPr>
        <w:t>Diciembre de 2016 en la materia “</w:t>
      </w:r>
      <w:r w:rsidR="00127AC1" w:rsidRPr="00AC2716">
        <w:rPr>
          <w:rFonts w:ascii="Times New Roman" w:hAnsi="Times New Roman"/>
          <w:sz w:val="24"/>
          <w:szCs w:val="24"/>
        </w:rPr>
        <w:t xml:space="preserve">Lenguajes y </w:t>
      </w:r>
      <w:r w:rsidR="00AE009F" w:rsidRPr="00AC2716">
        <w:rPr>
          <w:rFonts w:ascii="Times New Roman" w:hAnsi="Times New Roman"/>
          <w:sz w:val="24"/>
          <w:szCs w:val="24"/>
        </w:rPr>
        <w:t>Autómatas</w:t>
      </w:r>
      <w:r w:rsidR="00127AC1" w:rsidRPr="00AC2716">
        <w:rPr>
          <w:rFonts w:ascii="Times New Roman" w:hAnsi="Times New Roman"/>
          <w:sz w:val="24"/>
          <w:szCs w:val="24"/>
        </w:rPr>
        <w:t xml:space="preserve"> I</w:t>
      </w:r>
      <w:r w:rsidRPr="00AC2716">
        <w:rPr>
          <w:rFonts w:ascii="Times New Roman" w:hAnsi="Times New Roman"/>
          <w:sz w:val="24"/>
          <w:szCs w:val="24"/>
        </w:rPr>
        <w:t>”, con el fin de comparar el promedio de los tiempos que toma realizar las estrategias de forma tradicional</w:t>
      </w:r>
      <w:r w:rsidR="004F1B5C" w:rsidRPr="00AC2716">
        <w:rPr>
          <w:rFonts w:ascii="Times New Roman" w:hAnsi="Times New Roman"/>
          <w:sz w:val="24"/>
          <w:szCs w:val="24"/>
        </w:rPr>
        <w:t xml:space="preserve"> </w:t>
      </w:r>
      <w:r w:rsidRPr="00AC2716">
        <w:rPr>
          <w:rFonts w:ascii="Times New Roman" w:hAnsi="Times New Roman"/>
          <w:sz w:val="24"/>
          <w:szCs w:val="24"/>
        </w:rPr>
        <w:t xml:space="preserve">y con </w:t>
      </w:r>
      <w:r w:rsidR="00127AC1" w:rsidRPr="00AC2716">
        <w:rPr>
          <w:rFonts w:ascii="Times New Roman" w:hAnsi="Times New Roman"/>
          <w:sz w:val="24"/>
          <w:szCs w:val="24"/>
        </w:rPr>
        <w:t>el software</w:t>
      </w:r>
      <w:r w:rsidRPr="00AC2716">
        <w:rPr>
          <w:rFonts w:ascii="Times New Roman" w:hAnsi="Times New Roman"/>
          <w:sz w:val="24"/>
          <w:szCs w:val="24"/>
        </w:rPr>
        <w:t xml:space="preserve">. </w:t>
      </w:r>
    </w:p>
    <w:p w14:paraId="3008A920" w14:textId="0DB5E290" w:rsidR="00127AC1" w:rsidRDefault="001121B0" w:rsidP="003F729E">
      <w:pPr>
        <w:spacing w:before="240" w:line="360" w:lineRule="auto"/>
        <w:jc w:val="both"/>
        <w:rPr>
          <w:rFonts w:ascii="Times New Roman" w:hAnsi="Times New Roman"/>
          <w:sz w:val="24"/>
          <w:szCs w:val="24"/>
        </w:rPr>
      </w:pPr>
      <w:r w:rsidRPr="00AC2716">
        <w:rPr>
          <w:rFonts w:ascii="Times New Roman" w:hAnsi="Times New Roman"/>
          <w:sz w:val="24"/>
          <w:szCs w:val="24"/>
        </w:rPr>
        <w:t xml:space="preserve">La figura </w:t>
      </w:r>
      <w:r w:rsidR="004F1B5C" w:rsidRPr="00AC2716">
        <w:rPr>
          <w:rFonts w:ascii="Times New Roman" w:hAnsi="Times New Roman"/>
          <w:sz w:val="24"/>
          <w:szCs w:val="24"/>
        </w:rPr>
        <w:t>1</w:t>
      </w:r>
      <w:r w:rsidRPr="00AC2716">
        <w:rPr>
          <w:rFonts w:ascii="Times New Roman" w:hAnsi="Times New Roman"/>
          <w:sz w:val="24"/>
          <w:szCs w:val="24"/>
        </w:rPr>
        <w:t>2</w:t>
      </w:r>
      <w:r w:rsidR="00127AC1" w:rsidRPr="00AC2716">
        <w:rPr>
          <w:rFonts w:ascii="Times New Roman" w:hAnsi="Times New Roman"/>
          <w:sz w:val="24"/>
          <w:szCs w:val="24"/>
        </w:rPr>
        <w:t xml:space="preserve"> muestra los resultados a manera de gráfica de verificar lo</w:t>
      </w:r>
      <w:r w:rsidR="00972A85" w:rsidRPr="00AC2716">
        <w:rPr>
          <w:rFonts w:ascii="Times New Roman" w:hAnsi="Times New Roman"/>
          <w:sz w:val="24"/>
          <w:szCs w:val="24"/>
        </w:rPr>
        <w:t>s tiempos de realización de un Mapa C</w:t>
      </w:r>
      <w:r w:rsidR="00127AC1" w:rsidRPr="00AC2716">
        <w:rPr>
          <w:rFonts w:ascii="Times New Roman" w:hAnsi="Times New Roman"/>
          <w:sz w:val="24"/>
          <w:szCs w:val="24"/>
        </w:rPr>
        <w:t>onceptual de los dos grupos en comparación.</w:t>
      </w:r>
    </w:p>
    <w:p w14:paraId="04F1FA62" w14:textId="11191F64" w:rsidR="003F729E" w:rsidRPr="00462747" w:rsidRDefault="003F729E" w:rsidP="00236079">
      <w:pPr>
        <w:spacing w:before="240" w:line="360" w:lineRule="auto"/>
        <w:jc w:val="center"/>
        <w:rPr>
          <w:rFonts w:ascii="Times New Roman" w:hAnsi="Times New Roman"/>
          <w:sz w:val="32"/>
          <w:szCs w:val="24"/>
        </w:rPr>
      </w:pPr>
      <w:r w:rsidRPr="00462747">
        <w:rPr>
          <w:rFonts w:ascii="Times New Roman" w:hAnsi="Times New Roman"/>
          <w:b/>
          <w:sz w:val="24"/>
          <w:szCs w:val="24"/>
        </w:rPr>
        <w:t>Figura 12.</w:t>
      </w:r>
      <w:r w:rsidRPr="00462747">
        <w:rPr>
          <w:rFonts w:ascii="Times New Roman" w:hAnsi="Times New Roman"/>
          <w:sz w:val="24"/>
          <w:szCs w:val="24"/>
        </w:rPr>
        <w:t xml:space="preserve"> Tiempos del Mapa Conceptual.</w:t>
      </w:r>
    </w:p>
    <w:p w14:paraId="574CF688" w14:textId="0A061CDF" w:rsidR="00127AC1" w:rsidRPr="00AC2716" w:rsidRDefault="00972A85" w:rsidP="00972A85">
      <w:pPr>
        <w:spacing w:line="360" w:lineRule="auto"/>
        <w:jc w:val="center"/>
        <w:rPr>
          <w:rFonts w:ascii="Times New Roman" w:hAnsi="Times New Roman"/>
          <w:sz w:val="24"/>
          <w:szCs w:val="24"/>
        </w:rPr>
      </w:pPr>
      <w:r w:rsidRPr="00AC2716">
        <w:rPr>
          <w:rFonts w:ascii="Times New Roman" w:hAnsi="Times New Roman"/>
          <w:noProof/>
          <w:sz w:val="24"/>
          <w:szCs w:val="24"/>
          <w:lang w:val="en-US" w:eastAsia="en-US"/>
        </w:rPr>
        <w:drawing>
          <wp:inline distT="0" distB="0" distL="0" distR="0" wp14:anchorId="278E3B21" wp14:editId="29EF2E41">
            <wp:extent cx="4378674" cy="263186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EMPOS MAPA CONCEPTUAL.png"/>
                    <pic:cNvPicPr/>
                  </pic:nvPicPr>
                  <pic:blipFill>
                    <a:blip r:embed="rId27">
                      <a:extLst>
                        <a:ext uri="{28A0092B-C50C-407E-A947-70E740481C1C}">
                          <a14:useLocalDpi xmlns:a14="http://schemas.microsoft.com/office/drawing/2010/main" val="0"/>
                        </a:ext>
                      </a:extLst>
                    </a:blip>
                    <a:stretch>
                      <a:fillRect/>
                    </a:stretch>
                  </pic:blipFill>
                  <pic:spPr>
                    <a:xfrm>
                      <a:off x="0" y="0"/>
                      <a:ext cx="4379871" cy="2632583"/>
                    </a:xfrm>
                    <a:prstGeom prst="rect">
                      <a:avLst/>
                    </a:prstGeom>
                  </pic:spPr>
                </pic:pic>
              </a:graphicData>
            </a:graphic>
          </wp:inline>
        </w:drawing>
      </w:r>
    </w:p>
    <w:p w14:paraId="28C5F42D" w14:textId="461E9E36" w:rsidR="00127AC1" w:rsidRPr="003F729E" w:rsidRDefault="00127AC1" w:rsidP="00236079">
      <w:pPr>
        <w:pStyle w:val="figura"/>
        <w:spacing w:after="0" w:line="360" w:lineRule="auto"/>
        <w:rPr>
          <w:szCs w:val="24"/>
          <w:lang w:val="es-ES_tradnl"/>
        </w:rPr>
      </w:pPr>
      <w:r w:rsidRPr="00462747">
        <w:rPr>
          <w:szCs w:val="24"/>
          <w:lang w:val="es-ES_tradnl"/>
        </w:rPr>
        <w:t>Fuente: diseño propio</w:t>
      </w:r>
      <w:r w:rsidR="003F729E">
        <w:rPr>
          <w:szCs w:val="24"/>
          <w:lang w:val="es-ES_tradnl"/>
        </w:rPr>
        <w:t>.</w:t>
      </w:r>
    </w:p>
    <w:p w14:paraId="405FA34D" w14:textId="77777777" w:rsidR="00127AC1" w:rsidRPr="00AC2716" w:rsidRDefault="00127AC1" w:rsidP="00421D3B">
      <w:pPr>
        <w:spacing w:line="360" w:lineRule="auto"/>
        <w:jc w:val="both"/>
        <w:rPr>
          <w:rFonts w:ascii="Times New Roman" w:hAnsi="Times New Roman"/>
          <w:sz w:val="24"/>
          <w:szCs w:val="24"/>
        </w:rPr>
      </w:pPr>
    </w:p>
    <w:p w14:paraId="38452E54" w14:textId="15CFDEE3" w:rsidR="00421D3B" w:rsidRDefault="004F1B5C" w:rsidP="00462747">
      <w:pPr>
        <w:spacing w:after="240" w:line="360" w:lineRule="auto"/>
        <w:jc w:val="both"/>
        <w:rPr>
          <w:rFonts w:ascii="Times New Roman" w:hAnsi="Times New Roman"/>
          <w:sz w:val="24"/>
          <w:szCs w:val="24"/>
        </w:rPr>
      </w:pPr>
      <w:r w:rsidRPr="00AC2716">
        <w:rPr>
          <w:rFonts w:ascii="Times New Roman" w:hAnsi="Times New Roman"/>
          <w:sz w:val="24"/>
          <w:szCs w:val="24"/>
        </w:rPr>
        <w:t>La fig</w:t>
      </w:r>
      <w:r w:rsidR="001121B0" w:rsidRPr="00AC2716">
        <w:rPr>
          <w:rFonts w:ascii="Times New Roman" w:hAnsi="Times New Roman"/>
          <w:sz w:val="24"/>
          <w:szCs w:val="24"/>
        </w:rPr>
        <w:t>ura 13</w:t>
      </w:r>
      <w:r w:rsidR="00421D3B" w:rsidRPr="00AC2716">
        <w:rPr>
          <w:rFonts w:ascii="Times New Roman" w:hAnsi="Times New Roman"/>
          <w:sz w:val="24"/>
          <w:szCs w:val="24"/>
        </w:rPr>
        <w:t xml:space="preserve"> muestra los resultados a manera de gráfica de verificar lo</w:t>
      </w:r>
      <w:r w:rsidR="00972A85" w:rsidRPr="00AC2716">
        <w:rPr>
          <w:rFonts w:ascii="Times New Roman" w:hAnsi="Times New Roman"/>
          <w:sz w:val="24"/>
          <w:szCs w:val="24"/>
        </w:rPr>
        <w:t>s tiempos de realización de un Cuadro Comparativo</w:t>
      </w:r>
      <w:r w:rsidR="00421D3B" w:rsidRPr="00AC2716">
        <w:rPr>
          <w:rFonts w:ascii="Times New Roman" w:hAnsi="Times New Roman"/>
          <w:sz w:val="24"/>
          <w:szCs w:val="24"/>
        </w:rPr>
        <w:t xml:space="preserve"> de los dos grupos en comparación.</w:t>
      </w:r>
    </w:p>
    <w:p w14:paraId="41876893" w14:textId="77777777" w:rsidR="00236079" w:rsidRDefault="00236079" w:rsidP="00462747">
      <w:pPr>
        <w:spacing w:after="240" w:line="360" w:lineRule="auto"/>
        <w:jc w:val="both"/>
        <w:rPr>
          <w:rFonts w:ascii="Times New Roman" w:hAnsi="Times New Roman"/>
          <w:b/>
          <w:sz w:val="24"/>
          <w:szCs w:val="24"/>
        </w:rPr>
      </w:pPr>
    </w:p>
    <w:p w14:paraId="269408F5" w14:textId="77777777" w:rsidR="00236079" w:rsidRDefault="00236079" w:rsidP="00462747">
      <w:pPr>
        <w:spacing w:after="240" w:line="360" w:lineRule="auto"/>
        <w:jc w:val="both"/>
        <w:rPr>
          <w:rFonts w:ascii="Times New Roman" w:hAnsi="Times New Roman"/>
          <w:b/>
          <w:sz w:val="24"/>
          <w:szCs w:val="24"/>
        </w:rPr>
      </w:pPr>
    </w:p>
    <w:p w14:paraId="606F44A5" w14:textId="77777777" w:rsidR="00236079" w:rsidRDefault="00236079" w:rsidP="00462747">
      <w:pPr>
        <w:spacing w:after="240" w:line="360" w:lineRule="auto"/>
        <w:jc w:val="both"/>
        <w:rPr>
          <w:rFonts w:ascii="Times New Roman" w:hAnsi="Times New Roman"/>
          <w:b/>
          <w:sz w:val="24"/>
          <w:szCs w:val="24"/>
        </w:rPr>
      </w:pPr>
    </w:p>
    <w:p w14:paraId="62A65D6A" w14:textId="1828631E" w:rsidR="003F729E" w:rsidRPr="00236079" w:rsidRDefault="003F729E" w:rsidP="00236079">
      <w:pPr>
        <w:spacing w:after="240" w:line="360" w:lineRule="auto"/>
        <w:jc w:val="center"/>
        <w:rPr>
          <w:rFonts w:ascii="Times New Roman" w:hAnsi="Times New Roman"/>
          <w:b/>
          <w:sz w:val="24"/>
          <w:szCs w:val="24"/>
        </w:rPr>
      </w:pPr>
      <w:r w:rsidRPr="006C5A81">
        <w:rPr>
          <w:rFonts w:ascii="Times New Roman" w:hAnsi="Times New Roman"/>
          <w:b/>
          <w:sz w:val="24"/>
          <w:szCs w:val="24"/>
        </w:rPr>
        <w:lastRenderedPageBreak/>
        <w:t>Figura 13.</w:t>
      </w:r>
      <w:r w:rsidRPr="006C5A81">
        <w:rPr>
          <w:rFonts w:ascii="Times New Roman" w:hAnsi="Times New Roman"/>
          <w:sz w:val="24"/>
          <w:szCs w:val="24"/>
        </w:rPr>
        <w:t xml:space="preserve"> Tiempos del Cuadro Comparativo.</w:t>
      </w:r>
    </w:p>
    <w:p w14:paraId="1747FB51" w14:textId="374919AC" w:rsidR="004F1B5C" w:rsidRPr="00AC2716" w:rsidRDefault="00972A85" w:rsidP="00972A85">
      <w:pPr>
        <w:spacing w:line="360" w:lineRule="auto"/>
        <w:jc w:val="center"/>
        <w:rPr>
          <w:rFonts w:ascii="Times New Roman" w:hAnsi="Times New Roman"/>
          <w:sz w:val="24"/>
          <w:szCs w:val="24"/>
        </w:rPr>
      </w:pPr>
      <w:r w:rsidRPr="00AC2716">
        <w:rPr>
          <w:rFonts w:ascii="Times New Roman" w:hAnsi="Times New Roman"/>
          <w:noProof/>
          <w:sz w:val="24"/>
          <w:szCs w:val="24"/>
          <w:lang w:val="en-US" w:eastAsia="en-US"/>
        </w:rPr>
        <w:drawing>
          <wp:inline distT="0" distB="0" distL="0" distR="0" wp14:anchorId="0A6AB660" wp14:editId="26506F9D">
            <wp:extent cx="4371633" cy="26276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EMPOS CUADRO COMPARATIVO.png"/>
                    <pic:cNvPicPr/>
                  </pic:nvPicPr>
                  <pic:blipFill>
                    <a:blip r:embed="rId28">
                      <a:extLst>
                        <a:ext uri="{28A0092B-C50C-407E-A947-70E740481C1C}">
                          <a14:useLocalDpi xmlns:a14="http://schemas.microsoft.com/office/drawing/2010/main" val="0"/>
                        </a:ext>
                      </a:extLst>
                    </a:blip>
                    <a:stretch>
                      <a:fillRect/>
                    </a:stretch>
                  </pic:blipFill>
                  <pic:spPr>
                    <a:xfrm>
                      <a:off x="0" y="0"/>
                      <a:ext cx="4372127" cy="2627927"/>
                    </a:xfrm>
                    <a:prstGeom prst="rect">
                      <a:avLst/>
                    </a:prstGeom>
                  </pic:spPr>
                </pic:pic>
              </a:graphicData>
            </a:graphic>
          </wp:inline>
        </w:drawing>
      </w:r>
    </w:p>
    <w:p w14:paraId="039F4C9E" w14:textId="3F9FAD51" w:rsidR="004F1B5C" w:rsidRPr="003F729E" w:rsidRDefault="004F1B5C" w:rsidP="00236079">
      <w:pPr>
        <w:pStyle w:val="figura"/>
        <w:spacing w:after="0" w:line="360" w:lineRule="auto"/>
        <w:rPr>
          <w:szCs w:val="24"/>
          <w:lang w:val="es-ES_tradnl"/>
        </w:rPr>
      </w:pPr>
      <w:r w:rsidRPr="00462747">
        <w:rPr>
          <w:szCs w:val="24"/>
          <w:lang w:val="es-ES_tradnl"/>
        </w:rPr>
        <w:t>Fuente: diseño propio</w:t>
      </w:r>
      <w:r w:rsidR="003F729E" w:rsidRPr="00462747">
        <w:rPr>
          <w:szCs w:val="24"/>
          <w:lang w:val="es-ES_tradnl"/>
        </w:rPr>
        <w:t>.</w:t>
      </w:r>
    </w:p>
    <w:p w14:paraId="4648FDEA" w14:textId="77777777" w:rsidR="00972A85" w:rsidRPr="00AC2716" w:rsidRDefault="00972A85" w:rsidP="00421D3B">
      <w:pPr>
        <w:spacing w:line="360" w:lineRule="auto"/>
        <w:jc w:val="both"/>
        <w:rPr>
          <w:rFonts w:ascii="Times New Roman" w:hAnsi="Times New Roman"/>
          <w:sz w:val="24"/>
          <w:szCs w:val="24"/>
        </w:rPr>
      </w:pPr>
    </w:p>
    <w:p w14:paraId="56BA7545" w14:textId="5D5C1CFB" w:rsidR="00421D3B" w:rsidRPr="003F729E" w:rsidRDefault="001121B0" w:rsidP="00421D3B">
      <w:pPr>
        <w:spacing w:line="360" w:lineRule="auto"/>
        <w:jc w:val="both"/>
        <w:rPr>
          <w:rFonts w:ascii="Times New Roman" w:hAnsi="Times New Roman"/>
          <w:sz w:val="24"/>
          <w:szCs w:val="24"/>
        </w:rPr>
      </w:pPr>
      <w:r w:rsidRPr="00AC2716">
        <w:rPr>
          <w:rFonts w:ascii="Times New Roman" w:hAnsi="Times New Roman"/>
          <w:sz w:val="24"/>
          <w:szCs w:val="24"/>
        </w:rPr>
        <w:t>La figura 14</w:t>
      </w:r>
      <w:r w:rsidR="00421D3B" w:rsidRPr="00AC2716">
        <w:rPr>
          <w:rFonts w:ascii="Times New Roman" w:hAnsi="Times New Roman"/>
          <w:sz w:val="24"/>
          <w:szCs w:val="24"/>
        </w:rPr>
        <w:t xml:space="preserve"> muestra los resultados a manera de gráfica de verificar los</w:t>
      </w:r>
      <w:r w:rsidR="00972A85" w:rsidRPr="00AC2716">
        <w:rPr>
          <w:rFonts w:ascii="Times New Roman" w:hAnsi="Times New Roman"/>
          <w:sz w:val="24"/>
          <w:szCs w:val="24"/>
        </w:rPr>
        <w:t xml:space="preserve"> tiempos de realización de </w:t>
      </w:r>
      <w:r w:rsidR="00972A85" w:rsidRPr="003F729E">
        <w:rPr>
          <w:rFonts w:ascii="Times New Roman" w:hAnsi="Times New Roman"/>
          <w:sz w:val="24"/>
          <w:szCs w:val="24"/>
        </w:rPr>
        <w:t>una H</w:t>
      </w:r>
      <w:r w:rsidR="00421D3B" w:rsidRPr="003F729E">
        <w:rPr>
          <w:rFonts w:ascii="Times New Roman" w:hAnsi="Times New Roman"/>
          <w:sz w:val="24"/>
          <w:szCs w:val="24"/>
        </w:rPr>
        <w:t>istorieta de los dos grupos en comparación.</w:t>
      </w:r>
    </w:p>
    <w:p w14:paraId="12F341F7" w14:textId="77777777" w:rsidR="003F729E" w:rsidRDefault="003F729E" w:rsidP="00421D3B">
      <w:pPr>
        <w:spacing w:line="360" w:lineRule="auto"/>
        <w:jc w:val="both"/>
        <w:rPr>
          <w:b/>
          <w:szCs w:val="24"/>
        </w:rPr>
      </w:pPr>
    </w:p>
    <w:p w14:paraId="31D0A220" w14:textId="1936649E" w:rsidR="003F729E" w:rsidRPr="00462747" w:rsidRDefault="003F729E" w:rsidP="00236079">
      <w:pPr>
        <w:spacing w:line="360" w:lineRule="auto"/>
        <w:jc w:val="center"/>
        <w:rPr>
          <w:rFonts w:ascii="Times New Roman" w:hAnsi="Times New Roman"/>
          <w:sz w:val="32"/>
          <w:szCs w:val="24"/>
        </w:rPr>
      </w:pPr>
      <w:r w:rsidRPr="00462747">
        <w:rPr>
          <w:rFonts w:ascii="Times New Roman" w:hAnsi="Times New Roman"/>
          <w:b/>
          <w:sz w:val="24"/>
          <w:szCs w:val="24"/>
        </w:rPr>
        <w:t>Figura 14.</w:t>
      </w:r>
      <w:r w:rsidRPr="00462747">
        <w:rPr>
          <w:rFonts w:ascii="Times New Roman" w:hAnsi="Times New Roman"/>
          <w:sz w:val="24"/>
          <w:szCs w:val="24"/>
        </w:rPr>
        <w:t xml:space="preserve"> Tiempos de la Historieta.</w:t>
      </w:r>
    </w:p>
    <w:p w14:paraId="4A31C011" w14:textId="2B570B99" w:rsidR="00421D3B" w:rsidRPr="00AC2716" w:rsidRDefault="00972A85" w:rsidP="00972A85">
      <w:pPr>
        <w:spacing w:line="360" w:lineRule="auto"/>
        <w:jc w:val="center"/>
        <w:rPr>
          <w:rFonts w:ascii="Times New Roman" w:hAnsi="Times New Roman"/>
          <w:sz w:val="24"/>
          <w:szCs w:val="24"/>
        </w:rPr>
      </w:pPr>
      <w:r w:rsidRPr="00AC2716">
        <w:rPr>
          <w:rFonts w:ascii="Times New Roman" w:hAnsi="Times New Roman"/>
          <w:noProof/>
          <w:sz w:val="24"/>
          <w:szCs w:val="24"/>
          <w:lang w:val="en-US" w:eastAsia="en-US"/>
        </w:rPr>
        <w:drawing>
          <wp:inline distT="0" distB="0" distL="0" distR="0" wp14:anchorId="4564AA06" wp14:editId="2532BEDD">
            <wp:extent cx="4378675" cy="263186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EMPOS HISTORIETA.png"/>
                    <pic:cNvPicPr/>
                  </pic:nvPicPr>
                  <pic:blipFill>
                    <a:blip r:embed="rId29">
                      <a:extLst>
                        <a:ext uri="{28A0092B-C50C-407E-A947-70E740481C1C}">
                          <a14:useLocalDpi xmlns:a14="http://schemas.microsoft.com/office/drawing/2010/main" val="0"/>
                        </a:ext>
                      </a:extLst>
                    </a:blip>
                    <a:stretch>
                      <a:fillRect/>
                    </a:stretch>
                  </pic:blipFill>
                  <pic:spPr>
                    <a:xfrm>
                      <a:off x="0" y="0"/>
                      <a:ext cx="4378877" cy="2631984"/>
                    </a:xfrm>
                    <a:prstGeom prst="rect">
                      <a:avLst/>
                    </a:prstGeom>
                  </pic:spPr>
                </pic:pic>
              </a:graphicData>
            </a:graphic>
          </wp:inline>
        </w:drawing>
      </w:r>
    </w:p>
    <w:p w14:paraId="114AEAE5" w14:textId="27A96A79" w:rsidR="004F1B5C" w:rsidRPr="003F729E" w:rsidRDefault="004F1B5C" w:rsidP="00236079">
      <w:pPr>
        <w:pStyle w:val="figura"/>
        <w:spacing w:after="0" w:line="360" w:lineRule="auto"/>
        <w:rPr>
          <w:szCs w:val="24"/>
          <w:lang w:val="es-ES_tradnl"/>
        </w:rPr>
      </w:pPr>
      <w:r w:rsidRPr="00462747">
        <w:rPr>
          <w:szCs w:val="24"/>
          <w:lang w:val="es-ES_tradnl"/>
        </w:rPr>
        <w:t>Fuente: diseño propio</w:t>
      </w:r>
      <w:r w:rsidR="003F729E" w:rsidRPr="00462747">
        <w:rPr>
          <w:szCs w:val="24"/>
          <w:lang w:val="es-ES_tradnl"/>
        </w:rPr>
        <w:t>.</w:t>
      </w:r>
    </w:p>
    <w:p w14:paraId="35351B30" w14:textId="638650D9" w:rsidR="001121B0" w:rsidRPr="00236079" w:rsidRDefault="001121B0" w:rsidP="00462747">
      <w:pPr>
        <w:spacing w:after="240" w:line="360" w:lineRule="auto"/>
        <w:rPr>
          <w:rFonts w:ascii="Calibri" w:hAnsi="Calibri"/>
          <w:b/>
          <w:sz w:val="28"/>
          <w:szCs w:val="24"/>
          <w:lang w:eastAsia="es-MX"/>
        </w:rPr>
      </w:pPr>
      <w:r w:rsidRPr="00236079">
        <w:rPr>
          <w:rFonts w:ascii="Calibri" w:hAnsi="Calibri"/>
          <w:b/>
          <w:sz w:val="28"/>
          <w:szCs w:val="24"/>
          <w:lang w:eastAsia="es-MX"/>
        </w:rPr>
        <w:lastRenderedPageBreak/>
        <w:t>Discusión</w:t>
      </w:r>
    </w:p>
    <w:p w14:paraId="5513465B" w14:textId="491B06AF" w:rsidR="001121B0" w:rsidRPr="00AC2716" w:rsidRDefault="001121B0" w:rsidP="00462747">
      <w:pPr>
        <w:spacing w:after="240" w:line="360" w:lineRule="auto"/>
        <w:jc w:val="both"/>
        <w:rPr>
          <w:rFonts w:ascii="Times New Roman" w:hAnsi="Times New Roman"/>
          <w:color w:val="000000"/>
          <w:sz w:val="24"/>
          <w:szCs w:val="24"/>
        </w:rPr>
      </w:pPr>
      <w:r w:rsidRPr="00AC2716">
        <w:rPr>
          <w:rFonts w:ascii="Times New Roman" w:hAnsi="Times New Roman"/>
          <w:color w:val="000000"/>
          <w:sz w:val="24"/>
          <w:szCs w:val="24"/>
        </w:rPr>
        <w:t>Definitivamente, queda mucho por hacer, dado que esta versión de</w:t>
      </w:r>
      <w:r w:rsidR="003F729E">
        <w:rPr>
          <w:rFonts w:ascii="Times New Roman" w:hAnsi="Times New Roman"/>
          <w:color w:val="000000"/>
          <w:sz w:val="24"/>
          <w:szCs w:val="24"/>
        </w:rPr>
        <w:t>l</w:t>
      </w:r>
      <w:r w:rsidRPr="00AC2716">
        <w:rPr>
          <w:rFonts w:ascii="Times New Roman" w:hAnsi="Times New Roman"/>
          <w:color w:val="000000"/>
          <w:sz w:val="24"/>
          <w:szCs w:val="24"/>
        </w:rPr>
        <w:t xml:space="preserve"> SGED es la primera y todavía será necesario mejorarla. Se tiene planeado detallar de una mejor manera cada una de las estrategias</w:t>
      </w:r>
      <w:bookmarkStart w:id="0" w:name="_GoBack"/>
      <w:bookmarkEnd w:id="0"/>
      <w:r w:rsidRPr="00AC2716">
        <w:rPr>
          <w:rFonts w:ascii="Times New Roman" w:hAnsi="Times New Roman"/>
          <w:color w:val="000000"/>
          <w:sz w:val="24"/>
          <w:szCs w:val="24"/>
        </w:rPr>
        <w:t xml:space="preserve"> que genera, logrando que su diseño sea más agradable a la vista; además de que todavía se </w:t>
      </w:r>
      <w:r w:rsidR="00905B8C" w:rsidRPr="00AC2716">
        <w:rPr>
          <w:rFonts w:ascii="Times New Roman" w:hAnsi="Times New Roman"/>
          <w:color w:val="000000"/>
          <w:sz w:val="24"/>
          <w:szCs w:val="24"/>
        </w:rPr>
        <w:t>continúan</w:t>
      </w:r>
      <w:r w:rsidRPr="00AC2716">
        <w:rPr>
          <w:rFonts w:ascii="Times New Roman" w:hAnsi="Times New Roman"/>
          <w:color w:val="000000"/>
          <w:sz w:val="24"/>
          <w:szCs w:val="24"/>
        </w:rPr>
        <w:t xml:space="preserve"> desarrollando nuevas estrategias didácticas para que se complemente aún más.</w:t>
      </w:r>
    </w:p>
    <w:p w14:paraId="2B83FF56" w14:textId="2CDC53FF" w:rsidR="001121B0" w:rsidRPr="00AC2716" w:rsidRDefault="001121B0" w:rsidP="00462747">
      <w:pPr>
        <w:spacing w:after="240" w:line="360" w:lineRule="auto"/>
        <w:jc w:val="both"/>
        <w:rPr>
          <w:rFonts w:ascii="Times New Roman" w:hAnsi="Times New Roman"/>
          <w:color w:val="000000"/>
          <w:sz w:val="24"/>
          <w:szCs w:val="24"/>
        </w:rPr>
      </w:pPr>
      <w:r w:rsidRPr="00AC2716">
        <w:rPr>
          <w:rFonts w:ascii="Times New Roman" w:hAnsi="Times New Roman"/>
          <w:color w:val="000000"/>
          <w:sz w:val="24"/>
          <w:szCs w:val="24"/>
        </w:rPr>
        <w:t>Es importante recalcar que el tiempo que se ha usado SGED todavía es muy corto; por lo tanto, se considera de vital importancia utilizarlo durante todo un semestre, para seguir comprobando los beneficios que éste aportará a todo aquel que lo utilice.</w:t>
      </w:r>
    </w:p>
    <w:p w14:paraId="4A0DF17C" w14:textId="155A6820" w:rsidR="001121B0" w:rsidRPr="00AC2716" w:rsidRDefault="001121B0" w:rsidP="00462747">
      <w:pPr>
        <w:spacing w:after="240" w:line="360" w:lineRule="auto"/>
        <w:jc w:val="both"/>
        <w:rPr>
          <w:rFonts w:ascii="Times New Roman" w:hAnsi="Times New Roman"/>
          <w:color w:val="000000"/>
          <w:sz w:val="24"/>
          <w:szCs w:val="24"/>
        </w:rPr>
      </w:pPr>
      <w:r w:rsidRPr="00AC2716">
        <w:rPr>
          <w:rFonts w:ascii="Times New Roman" w:hAnsi="Times New Roman"/>
          <w:color w:val="000000"/>
          <w:sz w:val="24"/>
          <w:szCs w:val="24"/>
        </w:rPr>
        <w:t xml:space="preserve">Sin embargo, como se pudo observar a lo largo de los resultados de este documento, con la ayuda de este software se reduce significativamente el tiempo empleado en la elaboración de diferentes estrategias didácticas (Mapas Mentales, Conceptuales, Cuadros Comparativos, Diagramas Cognitivos Tipo Sol, Historietas, entre otros).  </w:t>
      </w:r>
    </w:p>
    <w:p w14:paraId="329C1810" w14:textId="68AD4AD7" w:rsidR="008956DB" w:rsidRDefault="008956DB" w:rsidP="001121B0">
      <w:pPr>
        <w:spacing w:line="360" w:lineRule="auto"/>
        <w:jc w:val="both"/>
        <w:rPr>
          <w:rFonts w:ascii="Times New Roman" w:hAnsi="Times New Roman"/>
          <w:color w:val="000000"/>
          <w:sz w:val="24"/>
          <w:szCs w:val="24"/>
        </w:rPr>
      </w:pPr>
    </w:p>
    <w:p w14:paraId="5B1D124A" w14:textId="05538836" w:rsidR="00236079" w:rsidRDefault="00236079" w:rsidP="001121B0">
      <w:pPr>
        <w:spacing w:line="360" w:lineRule="auto"/>
        <w:jc w:val="both"/>
        <w:rPr>
          <w:rFonts w:ascii="Times New Roman" w:hAnsi="Times New Roman"/>
          <w:color w:val="000000"/>
          <w:sz w:val="24"/>
          <w:szCs w:val="24"/>
        </w:rPr>
      </w:pPr>
    </w:p>
    <w:p w14:paraId="709D4599" w14:textId="5C83F172" w:rsidR="00236079" w:rsidRDefault="00236079" w:rsidP="001121B0">
      <w:pPr>
        <w:spacing w:line="360" w:lineRule="auto"/>
        <w:jc w:val="both"/>
        <w:rPr>
          <w:rFonts w:ascii="Times New Roman" w:hAnsi="Times New Roman"/>
          <w:color w:val="000000"/>
          <w:sz w:val="24"/>
          <w:szCs w:val="24"/>
        </w:rPr>
      </w:pPr>
    </w:p>
    <w:p w14:paraId="4CD28DC9" w14:textId="44963D06" w:rsidR="00236079" w:rsidRDefault="00236079" w:rsidP="001121B0">
      <w:pPr>
        <w:spacing w:line="360" w:lineRule="auto"/>
        <w:jc w:val="both"/>
        <w:rPr>
          <w:rFonts w:ascii="Times New Roman" w:hAnsi="Times New Roman"/>
          <w:color w:val="000000"/>
          <w:sz w:val="24"/>
          <w:szCs w:val="24"/>
        </w:rPr>
      </w:pPr>
    </w:p>
    <w:p w14:paraId="52AFE353" w14:textId="40B0C051" w:rsidR="00236079" w:rsidRDefault="00236079" w:rsidP="001121B0">
      <w:pPr>
        <w:spacing w:line="360" w:lineRule="auto"/>
        <w:jc w:val="both"/>
        <w:rPr>
          <w:rFonts w:ascii="Times New Roman" w:hAnsi="Times New Roman"/>
          <w:color w:val="000000"/>
          <w:sz w:val="24"/>
          <w:szCs w:val="24"/>
        </w:rPr>
      </w:pPr>
    </w:p>
    <w:p w14:paraId="57CEC31C" w14:textId="321FE14A" w:rsidR="00236079" w:rsidRDefault="00236079" w:rsidP="001121B0">
      <w:pPr>
        <w:spacing w:line="360" w:lineRule="auto"/>
        <w:jc w:val="both"/>
        <w:rPr>
          <w:rFonts w:ascii="Times New Roman" w:hAnsi="Times New Roman"/>
          <w:color w:val="000000"/>
          <w:sz w:val="24"/>
          <w:szCs w:val="24"/>
        </w:rPr>
      </w:pPr>
    </w:p>
    <w:p w14:paraId="0C129EBD" w14:textId="41607DBF" w:rsidR="00236079" w:rsidRDefault="00236079" w:rsidP="001121B0">
      <w:pPr>
        <w:spacing w:line="360" w:lineRule="auto"/>
        <w:jc w:val="both"/>
        <w:rPr>
          <w:rFonts w:ascii="Times New Roman" w:hAnsi="Times New Roman"/>
          <w:color w:val="000000"/>
          <w:sz w:val="24"/>
          <w:szCs w:val="24"/>
        </w:rPr>
      </w:pPr>
    </w:p>
    <w:p w14:paraId="2DC4CDFF" w14:textId="721F7FA8" w:rsidR="00236079" w:rsidRDefault="00236079" w:rsidP="001121B0">
      <w:pPr>
        <w:spacing w:line="360" w:lineRule="auto"/>
        <w:jc w:val="both"/>
        <w:rPr>
          <w:rFonts w:ascii="Times New Roman" w:hAnsi="Times New Roman"/>
          <w:color w:val="000000"/>
          <w:sz w:val="24"/>
          <w:szCs w:val="24"/>
        </w:rPr>
      </w:pPr>
    </w:p>
    <w:p w14:paraId="3D714FEF" w14:textId="3F146010" w:rsidR="00236079" w:rsidRDefault="00236079" w:rsidP="001121B0">
      <w:pPr>
        <w:spacing w:line="360" w:lineRule="auto"/>
        <w:jc w:val="both"/>
        <w:rPr>
          <w:rFonts w:ascii="Times New Roman" w:hAnsi="Times New Roman"/>
          <w:color w:val="000000"/>
          <w:sz w:val="24"/>
          <w:szCs w:val="24"/>
        </w:rPr>
      </w:pPr>
    </w:p>
    <w:p w14:paraId="0BB6104B" w14:textId="629BD5DA" w:rsidR="00236079" w:rsidRDefault="00236079" w:rsidP="001121B0">
      <w:pPr>
        <w:spacing w:line="360" w:lineRule="auto"/>
        <w:jc w:val="both"/>
        <w:rPr>
          <w:rFonts w:ascii="Times New Roman" w:hAnsi="Times New Roman"/>
          <w:color w:val="000000"/>
          <w:sz w:val="24"/>
          <w:szCs w:val="24"/>
        </w:rPr>
      </w:pPr>
    </w:p>
    <w:p w14:paraId="0F67E66A" w14:textId="1FFF184C" w:rsidR="00236079" w:rsidRDefault="00236079" w:rsidP="001121B0">
      <w:pPr>
        <w:spacing w:line="360" w:lineRule="auto"/>
        <w:jc w:val="both"/>
        <w:rPr>
          <w:rFonts w:ascii="Times New Roman" w:hAnsi="Times New Roman"/>
          <w:color w:val="000000"/>
          <w:sz w:val="24"/>
          <w:szCs w:val="24"/>
        </w:rPr>
      </w:pPr>
    </w:p>
    <w:p w14:paraId="1853E065" w14:textId="64D452CA" w:rsidR="00236079" w:rsidRDefault="00236079" w:rsidP="001121B0">
      <w:pPr>
        <w:spacing w:line="360" w:lineRule="auto"/>
        <w:jc w:val="both"/>
        <w:rPr>
          <w:rFonts w:ascii="Times New Roman" w:hAnsi="Times New Roman"/>
          <w:color w:val="000000"/>
          <w:sz w:val="24"/>
          <w:szCs w:val="24"/>
        </w:rPr>
      </w:pPr>
    </w:p>
    <w:p w14:paraId="4078EFE4" w14:textId="7A97D5DE" w:rsidR="00236079" w:rsidRDefault="00236079" w:rsidP="001121B0">
      <w:pPr>
        <w:spacing w:line="360" w:lineRule="auto"/>
        <w:jc w:val="both"/>
        <w:rPr>
          <w:rFonts w:ascii="Times New Roman" w:hAnsi="Times New Roman"/>
          <w:color w:val="000000"/>
          <w:sz w:val="24"/>
          <w:szCs w:val="24"/>
        </w:rPr>
      </w:pPr>
    </w:p>
    <w:p w14:paraId="2DF48FE6" w14:textId="77777777" w:rsidR="00236079" w:rsidRPr="00AC2716" w:rsidRDefault="00236079" w:rsidP="001121B0">
      <w:pPr>
        <w:spacing w:line="360" w:lineRule="auto"/>
        <w:jc w:val="both"/>
        <w:rPr>
          <w:rFonts w:ascii="Times New Roman" w:hAnsi="Times New Roman"/>
          <w:color w:val="000000"/>
          <w:sz w:val="24"/>
          <w:szCs w:val="24"/>
        </w:rPr>
      </w:pPr>
    </w:p>
    <w:p w14:paraId="03A58619" w14:textId="77777777" w:rsidR="006C73C0" w:rsidRPr="00236079" w:rsidRDefault="006C73C0" w:rsidP="00462747">
      <w:pPr>
        <w:spacing w:after="240" w:line="360" w:lineRule="auto"/>
        <w:rPr>
          <w:rFonts w:ascii="Calibri" w:hAnsi="Calibri"/>
          <w:b/>
          <w:sz w:val="28"/>
          <w:szCs w:val="24"/>
          <w:lang w:eastAsia="es-MX"/>
        </w:rPr>
      </w:pPr>
      <w:r w:rsidRPr="00236079">
        <w:rPr>
          <w:rFonts w:ascii="Calibri" w:hAnsi="Calibri"/>
          <w:b/>
          <w:sz w:val="28"/>
          <w:szCs w:val="24"/>
          <w:lang w:eastAsia="es-MX"/>
        </w:rPr>
        <w:lastRenderedPageBreak/>
        <w:t>Conclusiones</w:t>
      </w:r>
    </w:p>
    <w:p w14:paraId="7603921D" w14:textId="5F5BBFFC" w:rsidR="0090248D" w:rsidRPr="00AC2716" w:rsidRDefault="006C73C0" w:rsidP="00462747">
      <w:pPr>
        <w:spacing w:after="240" w:line="360" w:lineRule="auto"/>
        <w:jc w:val="both"/>
        <w:rPr>
          <w:rFonts w:ascii="Times New Roman" w:hAnsi="Times New Roman"/>
          <w:sz w:val="24"/>
          <w:szCs w:val="24"/>
          <w:lang w:eastAsia="es-MX"/>
        </w:rPr>
      </w:pPr>
      <w:r w:rsidRPr="00AC2716">
        <w:rPr>
          <w:rFonts w:ascii="Times New Roman" w:hAnsi="Times New Roman"/>
          <w:sz w:val="24"/>
          <w:szCs w:val="24"/>
        </w:rPr>
        <w:t>Es importante tener presente que para que el aprendizaje sea significativo es necesario que el alumno aplique lo aprendido, es decir, que sea capaz de trasladar lo asimilado a un área de importancia o interés para él.</w:t>
      </w:r>
      <w:r w:rsidRPr="00AC2716">
        <w:rPr>
          <w:rFonts w:ascii="Times New Roman" w:hAnsi="Times New Roman"/>
          <w:b/>
          <w:sz w:val="24"/>
          <w:szCs w:val="24"/>
          <w:lang w:eastAsia="es-MX"/>
        </w:rPr>
        <w:t xml:space="preserve"> </w:t>
      </w:r>
      <w:r w:rsidRPr="00AC2716">
        <w:rPr>
          <w:rFonts w:ascii="Times New Roman" w:hAnsi="Times New Roman"/>
          <w:sz w:val="24"/>
          <w:szCs w:val="24"/>
          <w:lang w:eastAsia="es-MX"/>
        </w:rPr>
        <w:t>Esta es la finalidad de</w:t>
      </w:r>
      <w:r w:rsidR="003F729E">
        <w:rPr>
          <w:rFonts w:ascii="Times New Roman" w:hAnsi="Times New Roman"/>
          <w:sz w:val="24"/>
          <w:szCs w:val="24"/>
          <w:lang w:eastAsia="es-MX"/>
        </w:rPr>
        <w:t>l</w:t>
      </w:r>
      <w:r w:rsidRPr="00AC2716">
        <w:rPr>
          <w:rFonts w:ascii="Times New Roman" w:hAnsi="Times New Roman"/>
          <w:sz w:val="24"/>
          <w:szCs w:val="24"/>
          <w:lang w:eastAsia="es-MX"/>
        </w:rPr>
        <w:t xml:space="preserve"> </w:t>
      </w:r>
      <w:r w:rsidR="001121B0" w:rsidRPr="00AC2716">
        <w:rPr>
          <w:rFonts w:ascii="Times New Roman" w:hAnsi="Times New Roman"/>
          <w:sz w:val="24"/>
          <w:szCs w:val="24"/>
          <w:lang w:eastAsia="es-MX"/>
        </w:rPr>
        <w:t>SGED</w:t>
      </w:r>
      <w:r w:rsidR="003F729E">
        <w:rPr>
          <w:rFonts w:ascii="Times New Roman" w:hAnsi="Times New Roman"/>
          <w:sz w:val="24"/>
          <w:szCs w:val="24"/>
          <w:lang w:eastAsia="es-MX"/>
        </w:rPr>
        <w:t>:</w:t>
      </w:r>
      <w:r w:rsidR="001121B0" w:rsidRPr="00AC2716">
        <w:rPr>
          <w:rFonts w:ascii="Times New Roman" w:hAnsi="Times New Roman"/>
          <w:sz w:val="24"/>
          <w:szCs w:val="24"/>
          <w:lang w:eastAsia="es-MX"/>
        </w:rPr>
        <w:t xml:space="preserve"> presentarle al </w:t>
      </w:r>
      <w:r w:rsidRPr="00AC2716">
        <w:rPr>
          <w:rFonts w:ascii="Times New Roman" w:hAnsi="Times New Roman"/>
          <w:sz w:val="24"/>
          <w:szCs w:val="24"/>
          <w:lang w:eastAsia="es-MX"/>
        </w:rPr>
        <w:t xml:space="preserve">estudiante </w:t>
      </w:r>
      <w:r w:rsidR="00F64493" w:rsidRPr="00AC2716">
        <w:rPr>
          <w:rFonts w:ascii="Times New Roman" w:hAnsi="Times New Roman"/>
          <w:sz w:val="24"/>
          <w:szCs w:val="24"/>
          <w:lang w:eastAsia="es-MX"/>
        </w:rPr>
        <w:t xml:space="preserve">una forma de adquirir </w:t>
      </w:r>
      <w:r w:rsidRPr="00AC2716">
        <w:rPr>
          <w:rFonts w:ascii="Times New Roman" w:hAnsi="Times New Roman"/>
          <w:sz w:val="24"/>
          <w:szCs w:val="24"/>
          <w:lang w:eastAsia="es-MX"/>
        </w:rPr>
        <w:t xml:space="preserve">conocimientos nuevos en un ambiente que le resulte sencillo, con </w:t>
      </w:r>
      <w:r w:rsidR="00F64493" w:rsidRPr="00AC2716">
        <w:rPr>
          <w:rFonts w:ascii="Times New Roman" w:hAnsi="Times New Roman"/>
          <w:sz w:val="24"/>
          <w:szCs w:val="24"/>
          <w:lang w:eastAsia="es-MX"/>
        </w:rPr>
        <w:t>estrategias</w:t>
      </w:r>
      <w:r w:rsidRPr="00AC2716">
        <w:rPr>
          <w:rFonts w:ascii="Times New Roman" w:hAnsi="Times New Roman"/>
          <w:sz w:val="24"/>
          <w:szCs w:val="24"/>
          <w:lang w:eastAsia="es-MX"/>
        </w:rPr>
        <w:t xml:space="preserve"> y actividades lúdicas.</w:t>
      </w:r>
    </w:p>
    <w:p w14:paraId="143655E4" w14:textId="1C87FFC0" w:rsidR="00F64493" w:rsidRPr="00AC2716" w:rsidRDefault="0090248D" w:rsidP="00462747">
      <w:pPr>
        <w:autoSpaceDE w:val="0"/>
        <w:autoSpaceDN w:val="0"/>
        <w:adjustRightInd w:val="0"/>
        <w:spacing w:after="240" w:line="360" w:lineRule="auto"/>
        <w:jc w:val="both"/>
        <w:rPr>
          <w:rFonts w:ascii="Times New Roman" w:hAnsi="Times New Roman"/>
          <w:b/>
          <w:bCs/>
          <w:sz w:val="24"/>
          <w:szCs w:val="24"/>
        </w:rPr>
      </w:pPr>
      <w:r w:rsidRPr="00AC2716">
        <w:rPr>
          <w:rFonts w:ascii="Times New Roman" w:hAnsi="Times New Roman"/>
          <w:sz w:val="24"/>
          <w:szCs w:val="24"/>
          <w:lang w:eastAsia="es-MX"/>
        </w:rPr>
        <w:t>Es preciso recordar que</w:t>
      </w:r>
      <w:r w:rsidR="003F729E">
        <w:rPr>
          <w:rFonts w:ascii="Times New Roman" w:hAnsi="Times New Roman"/>
          <w:sz w:val="24"/>
          <w:szCs w:val="24"/>
          <w:lang w:eastAsia="es-MX"/>
        </w:rPr>
        <w:t>,</w:t>
      </w:r>
      <w:r w:rsidRPr="00AC2716">
        <w:rPr>
          <w:rFonts w:ascii="Times New Roman" w:hAnsi="Times New Roman"/>
          <w:sz w:val="24"/>
          <w:szCs w:val="24"/>
          <w:lang w:eastAsia="es-MX"/>
        </w:rPr>
        <w:t xml:space="preserve"> para afrontar los retos del siglo XXI, “la educación debe estar dirigida a promover capacidades y competencias y no s</w:t>
      </w:r>
      <w:r w:rsidR="003F729E">
        <w:rPr>
          <w:rFonts w:ascii="Times New Roman" w:hAnsi="Times New Roman"/>
          <w:sz w:val="24"/>
          <w:szCs w:val="24"/>
          <w:lang w:eastAsia="es-MX"/>
        </w:rPr>
        <w:t>o</w:t>
      </w:r>
      <w:r w:rsidRPr="00AC2716">
        <w:rPr>
          <w:rFonts w:ascii="Times New Roman" w:hAnsi="Times New Roman"/>
          <w:sz w:val="24"/>
          <w:szCs w:val="24"/>
          <w:lang w:eastAsia="es-MX"/>
        </w:rPr>
        <w:t>lo conocimientos cerrados o técnicas” (Díaz Barriga, 2010).</w:t>
      </w:r>
    </w:p>
    <w:p w14:paraId="4673A1DD" w14:textId="6DF87DC6" w:rsidR="00622FC5" w:rsidRDefault="00622FC5" w:rsidP="00462747">
      <w:pPr>
        <w:spacing w:after="240" w:line="360" w:lineRule="auto"/>
        <w:jc w:val="both"/>
        <w:rPr>
          <w:rFonts w:ascii="Times New Roman" w:hAnsi="Times New Roman"/>
          <w:sz w:val="24"/>
          <w:szCs w:val="24"/>
        </w:rPr>
      </w:pPr>
      <w:r w:rsidRPr="00AC2716">
        <w:rPr>
          <w:rFonts w:ascii="Times New Roman" w:hAnsi="Times New Roman"/>
          <w:sz w:val="24"/>
          <w:szCs w:val="24"/>
        </w:rPr>
        <w:t>En primera instancia</w:t>
      </w:r>
      <w:r w:rsidR="003F729E">
        <w:rPr>
          <w:rFonts w:ascii="Times New Roman" w:hAnsi="Times New Roman"/>
          <w:sz w:val="24"/>
          <w:szCs w:val="24"/>
        </w:rPr>
        <w:t>,</w:t>
      </w:r>
      <w:r w:rsidRPr="00AC2716">
        <w:rPr>
          <w:rFonts w:ascii="Times New Roman" w:hAnsi="Times New Roman"/>
          <w:sz w:val="24"/>
          <w:szCs w:val="24"/>
        </w:rPr>
        <w:t xml:space="preserve"> los beneficios serán orientados a los alumnos y docentes de la carrera de ISC y</w:t>
      </w:r>
      <w:r w:rsidR="003F729E">
        <w:rPr>
          <w:rFonts w:ascii="Times New Roman" w:hAnsi="Times New Roman"/>
          <w:sz w:val="24"/>
          <w:szCs w:val="24"/>
        </w:rPr>
        <w:t>,</w:t>
      </w:r>
      <w:r w:rsidRPr="00AC2716">
        <w:rPr>
          <w:rFonts w:ascii="Times New Roman" w:hAnsi="Times New Roman"/>
          <w:sz w:val="24"/>
          <w:szCs w:val="24"/>
        </w:rPr>
        <w:t xml:space="preserve"> por ende, a la misma institución. A largo plazo</w:t>
      </w:r>
      <w:r w:rsidR="003F729E">
        <w:rPr>
          <w:rFonts w:ascii="Times New Roman" w:hAnsi="Times New Roman"/>
          <w:sz w:val="24"/>
          <w:szCs w:val="24"/>
        </w:rPr>
        <w:t>,</w:t>
      </w:r>
      <w:r w:rsidRPr="00AC2716">
        <w:rPr>
          <w:rFonts w:ascii="Times New Roman" w:hAnsi="Times New Roman"/>
          <w:sz w:val="24"/>
          <w:szCs w:val="24"/>
        </w:rPr>
        <w:t xml:space="preserve"> se verán beneficiadas todas las carreras del ITCG y cualquier institución educativa que implemente este tipo de estrategias didácticas a través de</w:t>
      </w:r>
      <w:r w:rsidR="003F729E">
        <w:rPr>
          <w:rFonts w:ascii="Times New Roman" w:hAnsi="Times New Roman"/>
          <w:sz w:val="24"/>
          <w:szCs w:val="24"/>
        </w:rPr>
        <w:t>l</w:t>
      </w:r>
      <w:r w:rsidRPr="00AC2716">
        <w:rPr>
          <w:rFonts w:ascii="Times New Roman" w:hAnsi="Times New Roman"/>
          <w:sz w:val="24"/>
          <w:szCs w:val="24"/>
        </w:rPr>
        <w:t xml:space="preserve"> SGED, log</w:t>
      </w:r>
      <w:r w:rsidR="00AE5905" w:rsidRPr="00AC2716">
        <w:rPr>
          <w:rFonts w:ascii="Times New Roman" w:hAnsi="Times New Roman"/>
          <w:sz w:val="24"/>
          <w:szCs w:val="24"/>
        </w:rPr>
        <w:t xml:space="preserve">rando que </w:t>
      </w:r>
      <w:r w:rsidR="003F729E">
        <w:rPr>
          <w:rFonts w:ascii="Times New Roman" w:hAnsi="Times New Roman"/>
          <w:sz w:val="24"/>
          <w:szCs w:val="24"/>
        </w:rPr>
        <w:t>e</w:t>
      </w:r>
      <w:r w:rsidR="00AE5905" w:rsidRPr="00AC2716">
        <w:rPr>
          <w:rFonts w:ascii="Times New Roman" w:hAnsi="Times New Roman"/>
          <w:sz w:val="24"/>
          <w:szCs w:val="24"/>
        </w:rPr>
        <w:t>ste llegue a ser una herramienta innovadora en cualquier nivel educativo.</w:t>
      </w:r>
    </w:p>
    <w:p w14:paraId="70FE0EFC" w14:textId="5D91D5B4" w:rsidR="00236079" w:rsidRDefault="00236079" w:rsidP="00462747">
      <w:pPr>
        <w:spacing w:after="240" w:line="360" w:lineRule="auto"/>
        <w:jc w:val="both"/>
        <w:rPr>
          <w:rFonts w:ascii="Times New Roman" w:hAnsi="Times New Roman"/>
          <w:sz w:val="24"/>
          <w:szCs w:val="24"/>
        </w:rPr>
      </w:pPr>
    </w:p>
    <w:p w14:paraId="3EC0337B" w14:textId="6E83CE65" w:rsidR="00236079" w:rsidRDefault="00236079" w:rsidP="00462747">
      <w:pPr>
        <w:spacing w:after="240" w:line="360" w:lineRule="auto"/>
        <w:jc w:val="both"/>
        <w:rPr>
          <w:rFonts w:ascii="Times New Roman" w:hAnsi="Times New Roman"/>
          <w:sz w:val="24"/>
          <w:szCs w:val="24"/>
        </w:rPr>
      </w:pPr>
    </w:p>
    <w:p w14:paraId="5191FB4A" w14:textId="686236CC" w:rsidR="00236079" w:rsidRDefault="00236079" w:rsidP="00462747">
      <w:pPr>
        <w:spacing w:after="240" w:line="360" w:lineRule="auto"/>
        <w:jc w:val="both"/>
        <w:rPr>
          <w:rFonts w:ascii="Times New Roman" w:hAnsi="Times New Roman"/>
          <w:sz w:val="24"/>
          <w:szCs w:val="24"/>
        </w:rPr>
      </w:pPr>
    </w:p>
    <w:p w14:paraId="1ADD260D" w14:textId="31097074" w:rsidR="00236079" w:rsidRDefault="00236079" w:rsidP="00462747">
      <w:pPr>
        <w:spacing w:after="240" w:line="360" w:lineRule="auto"/>
        <w:jc w:val="both"/>
        <w:rPr>
          <w:rFonts w:ascii="Times New Roman" w:hAnsi="Times New Roman"/>
          <w:sz w:val="24"/>
          <w:szCs w:val="24"/>
        </w:rPr>
      </w:pPr>
    </w:p>
    <w:p w14:paraId="522BE0AA" w14:textId="7856C161" w:rsidR="00236079" w:rsidRDefault="00236079" w:rsidP="00462747">
      <w:pPr>
        <w:spacing w:after="240" w:line="360" w:lineRule="auto"/>
        <w:jc w:val="both"/>
        <w:rPr>
          <w:rFonts w:ascii="Times New Roman" w:hAnsi="Times New Roman"/>
          <w:sz w:val="24"/>
          <w:szCs w:val="24"/>
        </w:rPr>
      </w:pPr>
    </w:p>
    <w:p w14:paraId="3345AE76" w14:textId="1342A10A" w:rsidR="00236079" w:rsidRDefault="00236079" w:rsidP="00462747">
      <w:pPr>
        <w:spacing w:after="240" w:line="360" w:lineRule="auto"/>
        <w:jc w:val="both"/>
        <w:rPr>
          <w:rFonts w:ascii="Times New Roman" w:hAnsi="Times New Roman"/>
          <w:sz w:val="24"/>
          <w:szCs w:val="24"/>
        </w:rPr>
      </w:pPr>
    </w:p>
    <w:p w14:paraId="7E28AAA3" w14:textId="79271D48" w:rsidR="00236079" w:rsidRDefault="00236079" w:rsidP="00462747">
      <w:pPr>
        <w:spacing w:after="240" w:line="360" w:lineRule="auto"/>
        <w:jc w:val="both"/>
        <w:rPr>
          <w:rFonts w:ascii="Times New Roman" w:hAnsi="Times New Roman"/>
          <w:sz w:val="24"/>
          <w:szCs w:val="24"/>
        </w:rPr>
      </w:pPr>
    </w:p>
    <w:p w14:paraId="6C9B4CEA" w14:textId="77777777" w:rsidR="00236079" w:rsidRPr="00AC2716" w:rsidRDefault="00236079" w:rsidP="00462747">
      <w:pPr>
        <w:spacing w:after="240" w:line="360" w:lineRule="auto"/>
        <w:jc w:val="both"/>
        <w:rPr>
          <w:rFonts w:ascii="Times New Roman" w:hAnsi="Times New Roman"/>
          <w:sz w:val="24"/>
          <w:szCs w:val="24"/>
        </w:rPr>
      </w:pPr>
    </w:p>
    <w:p w14:paraId="6147A1C6" w14:textId="0AD11C76" w:rsidR="00495EB9" w:rsidRPr="00AC2716" w:rsidRDefault="00236079" w:rsidP="00AE5905">
      <w:pPr>
        <w:spacing w:line="360" w:lineRule="auto"/>
        <w:jc w:val="both"/>
        <w:rPr>
          <w:rFonts w:ascii="Times New Roman" w:hAnsi="Times New Roman"/>
          <w:b/>
          <w:sz w:val="24"/>
          <w:szCs w:val="24"/>
          <w:lang w:eastAsia="es-MX"/>
        </w:rPr>
      </w:pPr>
      <w:r>
        <w:rPr>
          <w:rFonts w:ascii="Times New Roman" w:hAnsi="Times New Roman"/>
          <w:b/>
          <w:sz w:val="24"/>
          <w:szCs w:val="24"/>
          <w:lang w:eastAsia="es-MX"/>
        </w:rPr>
        <w:lastRenderedPageBreak/>
        <w:t>Bibliografía</w:t>
      </w:r>
    </w:p>
    <w:p w14:paraId="29705CBA" w14:textId="45F5DDF6" w:rsidR="00DC3DE6" w:rsidRPr="00236079" w:rsidRDefault="00AC2716" w:rsidP="00236079">
      <w:pPr>
        <w:autoSpaceDE w:val="0"/>
        <w:autoSpaceDN w:val="0"/>
        <w:adjustRightInd w:val="0"/>
        <w:spacing w:line="360" w:lineRule="auto"/>
        <w:ind w:left="709" w:hanging="709"/>
        <w:jc w:val="both"/>
        <w:rPr>
          <w:rFonts w:ascii="Times New Roman" w:hAnsi="Times New Roman"/>
          <w:sz w:val="24"/>
          <w:szCs w:val="24"/>
          <w:lang w:eastAsia="es-MX"/>
        </w:rPr>
      </w:pPr>
      <w:r w:rsidRPr="00236079">
        <w:rPr>
          <w:rFonts w:ascii="Times New Roman" w:hAnsi="Times New Roman"/>
          <w:sz w:val="24"/>
          <w:szCs w:val="24"/>
          <w:lang w:eastAsia="es-MX"/>
        </w:rPr>
        <w:t>Alonso, M. (</w:t>
      </w:r>
      <w:r w:rsidR="00DC3DE6" w:rsidRPr="00236079">
        <w:rPr>
          <w:rFonts w:ascii="Times New Roman" w:hAnsi="Times New Roman"/>
          <w:sz w:val="24"/>
          <w:szCs w:val="24"/>
          <w:lang w:eastAsia="es-MX"/>
        </w:rPr>
        <w:t xml:space="preserve">2015). </w:t>
      </w:r>
      <w:r w:rsidR="00DC3DE6" w:rsidRPr="00236079">
        <w:rPr>
          <w:rFonts w:ascii="Times New Roman" w:hAnsi="Times New Roman"/>
          <w:i/>
          <w:iCs/>
          <w:sz w:val="24"/>
          <w:szCs w:val="24"/>
          <w:lang w:eastAsia="es-MX"/>
        </w:rPr>
        <w:t>marco ele.</w:t>
      </w:r>
      <w:r w:rsidR="00DC3DE6" w:rsidRPr="00236079">
        <w:rPr>
          <w:rFonts w:ascii="Times New Roman" w:hAnsi="Times New Roman"/>
          <w:sz w:val="24"/>
          <w:szCs w:val="24"/>
          <w:lang w:eastAsia="es-MX"/>
        </w:rPr>
        <w:t xml:space="preserve"> </w:t>
      </w:r>
      <w:proofErr w:type="spellStart"/>
      <w:r w:rsidR="00DC3DE6" w:rsidRPr="00236079">
        <w:rPr>
          <w:rFonts w:ascii="Times New Roman" w:hAnsi="Times New Roman"/>
          <w:sz w:val="24"/>
          <w:szCs w:val="24"/>
          <w:lang w:eastAsia="es-MX"/>
        </w:rPr>
        <w:t>From</w:t>
      </w:r>
      <w:proofErr w:type="spellEnd"/>
      <w:r w:rsidR="00DC3DE6" w:rsidRPr="00236079">
        <w:rPr>
          <w:rFonts w:ascii="Times New Roman" w:hAnsi="Times New Roman"/>
          <w:sz w:val="24"/>
          <w:szCs w:val="24"/>
          <w:lang w:eastAsia="es-MX"/>
        </w:rPr>
        <w:t xml:space="preserve"> </w:t>
      </w:r>
      <w:r w:rsidR="00DC3DE6" w:rsidRPr="00236079">
        <w:rPr>
          <w:rFonts w:ascii="Times New Roman" w:hAnsi="Times New Roman"/>
          <w:i/>
          <w:sz w:val="24"/>
          <w:szCs w:val="24"/>
          <w:lang w:eastAsia="es-MX"/>
        </w:rPr>
        <w:t>El cómic en la clase de elle: una</w:t>
      </w:r>
      <w:r w:rsidR="00DC3DE6" w:rsidRPr="00236079">
        <w:rPr>
          <w:rFonts w:ascii="Times New Roman" w:hAnsi="Times New Roman"/>
          <w:sz w:val="24"/>
          <w:szCs w:val="24"/>
          <w:lang w:eastAsia="es-MX"/>
        </w:rPr>
        <w:t xml:space="preserve"> propuesta didáctica: </w:t>
      </w:r>
      <w:r w:rsidRPr="00236079">
        <w:rPr>
          <w:rFonts w:ascii="Times New Roman" w:hAnsi="Times New Roman"/>
          <w:sz w:val="24"/>
          <w:szCs w:val="24"/>
          <w:lang w:eastAsia="es-MX"/>
        </w:rPr>
        <w:t>Recuperado</w:t>
      </w:r>
      <w:r w:rsidR="00321DFF" w:rsidRPr="00236079">
        <w:rPr>
          <w:rFonts w:ascii="Times New Roman" w:hAnsi="Times New Roman"/>
          <w:sz w:val="24"/>
          <w:szCs w:val="24"/>
          <w:lang w:eastAsia="es-MX"/>
        </w:rPr>
        <w:t xml:space="preserve"> </w:t>
      </w:r>
      <w:r w:rsidRPr="00236079">
        <w:rPr>
          <w:rFonts w:ascii="Times New Roman" w:hAnsi="Times New Roman"/>
          <w:sz w:val="24"/>
          <w:szCs w:val="24"/>
          <w:lang w:eastAsia="es-MX"/>
        </w:rPr>
        <w:t>de</w:t>
      </w:r>
      <w:r w:rsidR="00321DFF" w:rsidRPr="00236079">
        <w:rPr>
          <w:rFonts w:ascii="Times New Roman" w:hAnsi="Times New Roman"/>
          <w:sz w:val="24"/>
          <w:szCs w:val="24"/>
          <w:lang w:eastAsia="es-MX"/>
        </w:rPr>
        <w:t xml:space="preserve"> </w:t>
      </w:r>
      <w:r w:rsidR="00DC3DE6" w:rsidRPr="00236079">
        <w:rPr>
          <w:rFonts w:ascii="Times New Roman" w:hAnsi="Times New Roman"/>
          <w:sz w:val="24"/>
          <w:szCs w:val="24"/>
          <w:lang w:eastAsia="es-MX"/>
        </w:rPr>
        <w:t>http://marcoele.com/descargas/14/alonso-comic.pdf</w:t>
      </w:r>
    </w:p>
    <w:p w14:paraId="56A211ED" w14:textId="323CC608" w:rsidR="00DC3DE6" w:rsidRPr="00236079" w:rsidRDefault="00DC3DE6" w:rsidP="00236079">
      <w:pPr>
        <w:autoSpaceDE w:val="0"/>
        <w:autoSpaceDN w:val="0"/>
        <w:adjustRightInd w:val="0"/>
        <w:spacing w:line="360" w:lineRule="auto"/>
        <w:ind w:left="709" w:hanging="709"/>
        <w:jc w:val="both"/>
        <w:rPr>
          <w:rFonts w:ascii="Times New Roman" w:hAnsi="Times New Roman"/>
          <w:bCs/>
          <w:sz w:val="24"/>
          <w:szCs w:val="24"/>
          <w:lang w:eastAsia="es-MX"/>
        </w:rPr>
      </w:pPr>
      <w:r w:rsidRPr="00236079">
        <w:rPr>
          <w:rFonts w:ascii="Times New Roman" w:hAnsi="Times New Roman"/>
          <w:bCs/>
          <w:sz w:val="24"/>
          <w:szCs w:val="24"/>
          <w:lang w:eastAsia="es-MX"/>
        </w:rPr>
        <w:t xml:space="preserve">Anónimo. (s. f.). </w:t>
      </w:r>
      <w:r w:rsidRPr="00236079">
        <w:rPr>
          <w:rFonts w:ascii="Times New Roman" w:hAnsi="Times New Roman"/>
          <w:bCs/>
          <w:i/>
          <w:sz w:val="24"/>
          <w:szCs w:val="24"/>
          <w:lang w:eastAsia="es-MX"/>
        </w:rPr>
        <w:t>Qué es SCRUM</w:t>
      </w:r>
      <w:r w:rsidRPr="00236079">
        <w:rPr>
          <w:rFonts w:ascii="Times New Roman" w:hAnsi="Times New Roman"/>
          <w:bCs/>
          <w:sz w:val="24"/>
          <w:szCs w:val="24"/>
          <w:lang w:eastAsia="es-MX"/>
        </w:rPr>
        <w:t xml:space="preserve">. </w:t>
      </w:r>
      <w:r w:rsidR="00AC2716" w:rsidRPr="00236079">
        <w:rPr>
          <w:rFonts w:ascii="Times New Roman" w:hAnsi="Times New Roman"/>
          <w:bCs/>
          <w:sz w:val="24"/>
          <w:szCs w:val="24"/>
          <w:lang w:eastAsia="es-MX"/>
        </w:rPr>
        <w:t>Recuperado</w:t>
      </w:r>
      <w:r w:rsidRPr="00236079">
        <w:rPr>
          <w:rFonts w:ascii="Times New Roman" w:hAnsi="Times New Roman"/>
          <w:bCs/>
          <w:sz w:val="24"/>
          <w:szCs w:val="24"/>
          <w:lang w:eastAsia="es-MX"/>
        </w:rPr>
        <w:t xml:space="preserve"> </w:t>
      </w:r>
      <w:r w:rsidR="00AC2716" w:rsidRPr="00236079">
        <w:rPr>
          <w:rFonts w:ascii="Times New Roman" w:hAnsi="Times New Roman"/>
          <w:bCs/>
          <w:sz w:val="24"/>
          <w:szCs w:val="24"/>
          <w:lang w:eastAsia="es-MX"/>
        </w:rPr>
        <w:t>de</w:t>
      </w:r>
      <w:r w:rsidRPr="00236079">
        <w:rPr>
          <w:rFonts w:ascii="Times New Roman" w:hAnsi="Times New Roman"/>
          <w:bCs/>
          <w:sz w:val="24"/>
          <w:szCs w:val="24"/>
          <w:lang w:eastAsia="es-MX"/>
        </w:rPr>
        <w:t xml:space="preserve"> https://proyectosagiles.org/que-es-scrum/</w:t>
      </w:r>
    </w:p>
    <w:p w14:paraId="2296A071" w14:textId="77777777" w:rsidR="00DC3DE6" w:rsidRPr="00236079" w:rsidRDefault="00DC3DE6" w:rsidP="00236079">
      <w:pPr>
        <w:autoSpaceDE w:val="0"/>
        <w:autoSpaceDN w:val="0"/>
        <w:adjustRightInd w:val="0"/>
        <w:spacing w:line="360" w:lineRule="auto"/>
        <w:ind w:left="709" w:hanging="709"/>
        <w:jc w:val="both"/>
        <w:rPr>
          <w:rFonts w:ascii="Times New Roman" w:hAnsi="Times New Roman"/>
          <w:bCs/>
          <w:sz w:val="24"/>
          <w:szCs w:val="24"/>
          <w:lang w:eastAsia="es-MX"/>
        </w:rPr>
      </w:pPr>
      <w:r w:rsidRPr="00236079">
        <w:rPr>
          <w:rFonts w:ascii="Times New Roman" w:hAnsi="Times New Roman"/>
          <w:bCs/>
          <w:sz w:val="24"/>
          <w:szCs w:val="24"/>
          <w:lang w:eastAsia="es-MX"/>
        </w:rPr>
        <w:t>Díaz Barriga, A. F. (2010). Estrategias Docentes para un aprendizaje significativo. Una interpretación constructivista. México: Mc Graw Hill.</w:t>
      </w:r>
    </w:p>
    <w:p w14:paraId="0795E5BF" w14:textId="0C731FC6" w:rsidR="00DC3DE6" w:rsidRPr="00236079" w:rsidRDefault="00DC3DE6" w:rsidP="00236079">
      <w:pPr>
        <w:autoSpaceDE w:val="0"/>
        <w:autoSpaceDN w:val="0"/>
        <w:adjustRightInd w:val="0"/>
        <w:spacing w:line="360" w:lineRule="auto"/>
        <w:ind w:left="709" w:hanging="709"/>
        <w:jc w:val="both"/>
        <w:rPr>
          <w:rFonts w:ascii="Times New Roman" w:hAnsi="Times New Roman"/>
          <w:sz w:val="24"/>
          <w:szCs w:val="24"/>
          <w:lang w:eastAsia="es-MX"/>
        </w:rPr>
      </w:pPr>
      <w:r w:rsidRPr="00236079">
        <w:rPr>
          <w:rFonts w:ascii="Times New Roman" w:hAnsi="Times New Roman"/>
          <w:sz w:val="24"/>
          <w:szCs w:val="24"/>
          <w:lang w:eastAsia="es-MX"/>
        </w:rPr>
        <w:t xml:space="preserve">ENOVA. (2015). </w:t>
      </w:r>
      <w:proofErr w:type="spellStart"/>
      <w:r w:rsidRPr="00236079">
        <w:rPr>
          <w:rFonts w:ascii="Times New Roman" w:hAnsi="Times New Roman"/>
          <w:i/>
          <w:sz w:val="24"/>
          <w:szCs w:val="24"/>
          <w:lang w:eastAsia="es-MX"/>
        </w:rPr>
        <w:t>Tak</w:t>
      </w:r>
      <w:proofErr w:type="spellEnd"/>
      <w:r w:rsidRPr="00236079">
        <w:rPr>
          <w:rFonts w:ascii="Times New Roman" w:hAnsi="Times New Roman"/>
          <w:i/>
          <w:sz w:val="24"/>
          <w:szCs w:val="24"/>
          <w:lang w:eastAsia="es-MX"/>
        </w:rPr>
        <w:t xml:space="preserve"> </w:t>
      </w:r>
      <w:proofErr w:type="spellStart"/>
      <w:r w:rsidRPr="00236079">
        <w:rPr>
          <w:rFonts w:ascii="Times New Roman" w:hAnsi="Times New Roman"/>
          <w:i/>
          <w:sz w:val="24"/>
          <w:szCs w:val="24"/>
          <w:lang w:eastAsia="es-MX"/>
        </w:rPr>
        <w:t>tak</w:t>
      </w:r>
      <w:proofErr w:type="spellEnd"/>
      <w:r w:rsidRPr="00236079">
        <w:rPr>
          <w:rFonts w:ascii="Times New Roman" w:hAnsi="Times New Roman"/>
          <w:i/>
          <w:sz w:val="24"/>
          <w:szCs w:val="24"/>
          <w:lang w:eastAsia="es-MX"/>
        </w:rPr>
        <w:t xml:space="preserve"> </w:t>
      </w:r>
      <w:proofErr w:type="spellStart"/>
      <w:r w:rsidRPr="00236079">
        <w:rPr>
          <w:rFonts w:ascii="Times New Roman" w:hAnsi="Times New Roman"/>
          <w:i/>
          <w:sz w:val="24"/>
          <w:szCs w:val="24"/>
          <w:lang w:eastAsia="es-MX"/>
        </w:rPr>
        <w:t>tak</w:t>
      </w:r>
      <w:proofErr w:type="spellEnd"/>
      <w:r w:rsidR="00321DFF"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Recuperado</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 xml:space="preserve">de </w:t>
      </w:r>
      <w:r w:rsidRPr="00236079">
        <w:rPr>
          <w:rFonts w:ascii="Times New Roman" w:hAnsi="Times New Roman"/>
          <w:sz w:val="24"/>
          <w:szCs w:val="24"/>
          <w:lang w:eastAsia="es-MX"/>
        </w:rPr>
        <w:t>http://taktaktak.com/</w:t>
      </w:r>
    </w:p>
    <w:p w14:paraId="1C9B89EF" w14:textId="2999F5F4" w:rsidR="00DC3DE6" w:rsidRPr="00236079" w:rsidRDefault="00DC3DE6" w:rsidP="00236079">
      <w:pPr>
        <w:autoSpaceDE w:val="0"/>
        <w:autoSpaceDN w:val="0"/>
        <w:adjustRightInd w:val="0"/>
        <w:spacing w:line="360" w:lineRule="auto"/>
        <w:ind w:left="709" w:hanging="709"/>
        <w:jc w:val="both"/>
        <w:rPr>
          <w:rFonts w:ascii="Times New Roman" w:hAnsi="Times New Roman"/>
          <w:sz w:val="24"/>
          <w:szCs w:val="24"/>
          <w:lang w:eastAsia="es-MX"/>
        </w:rPr>
      </w:pPr>
      <w:r w:rsidRPr="00236079">
        <w:rPr>
          <w:rFonts w:ascii="Times New Roman" w:hAnsi="Times New Roman"/>
          <w:sz w:val="24"/>
          <w:szCs w:val="24"/>
          <w:lang w:eastAsia="es-MX"/>
        </w:rPr>
        <w:t>Gómez, G. L. M. y Macedo, B. J. C. (2010).</w:t>
      </w:r>
      <w:r w:rsidRPr="00236079">
        <w:rPr>
          <w:rFonts w:ascii="Times New Roman" w:hAnsi="Times New Roman"/>
          <w:i/>
          <w:sz w:val="24"/>
          <w:szCs w:val="24"/>
          <w:lang w:eastAsia="es-MX"/>
        </w:rPr>
        <w:t xml:space="preserve"> Importancia de las tic en la en la educación básica regular</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Recuperado</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 xml:space="preserve">de </w:t>
      </w:r>
      <w:r w:rsidRPr="00236079">
        <w:rPr>
          <w:rFonts w:ascii="Times New Roman" w:hAnsi="Times New Roman"/>
          <w:sz w:val="24"/>
          <w:szCs w:val="24"/>
          <w:lang w:eastAsia="es-MX"/>
        </w:rPr>
        <w:t>http://go.galegroup.com.etechconricyt.idm.oclc.org/ps/i.do?p=IFME&amp;u=pu&amp;id=GALE%7CA298614362&amp;v=2.1&amp;it=r&amp;sid=summon&amp;userGroup=pu</w:t>
      </w:r>
    </w:p>
    <w:p w14:paraId="38A777A9" w14:textId="41AD5699" w:rsidR="00D431C6" w:rsidRPr="00236079" w:rsidRDefault="00DC3DE6" w:rsidP="00236079">
      <w:pPr>
        <w:autoSpaceDE w:val="0"/>
        <w:autoSpaceDN w:val="0"/>
        <w:adjustRightInd w:val="0"/>
        <w:spacing w:line="360" w:lineRule="auto"/>
        <w:ind w:left="709" w:hanging="709"/>
        <w:jc w:val="both"/>
        <w:rPr>
          <w:rFonts w:ascii="Times New Roman" w:hAnsi="Times New Roman"/>
          <w:sz w:val="24"/>
          <w:szCs w:val="24"/>
          <w:lang w:eastAsia="es-MX"/>
        </w:rPr>
      </w:pPr>
      <w:r w:rsidRPr="00236079">
        <w:rPr>
          <w:rFonts w:ascii="Times New Roman" w:hAnsi="Times New Roman"/>
          <w:sz w:val="24"/>
          <w:szCs w:val="24"/>
          <w:lang w:eastAsia="es-MX"/>
        </w:rPr>
        <w:t xml:space="preserve">González, C. A. (2009). </w:t>
      </w:r>
      <w:r w:rsidRPr="00236079">
        <w:rPr>
          <w:rFonts w:ascii="Times New Roman" w:hAnsi="Times New Roman"/>
          <w:i/>
          <w:sz w:val="24"/>
          <w:szCs w:val="24"/>
          <w:lang w:eastAsia="es-MX"/>
        </w:rPr>
        <w:t>La importancia de los mapas conceptuales en el proceso de enseñanza-aprendizaje. Ejemplos ilustrativos de ello en temas claves de la educación</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Recuperado</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 xml:space="preserve">de </w:t>
      </w:r>
      <w:r w:rsidRPr="00236079">
        <w:rPr>
          <w:rFonts w:ascii="Times New Roman" w:hAnsi="Times New Roman"/>
          <w:sz w:val="24"/>
          <w:szCs w:val="24"/>
          <w:lang w:eastAsia="es-MX"/>
        </w:rPr>
        <w:t>http://www.csi-csif.es/andalucia/modules/mod_ense/revista/pdf/Numero_23/ANABEL_GONZALEZ_CARMONA02.pdf</w:t>
      </w:r>
    </w:p>
    <w:p w14:paraId="6D4308B4" w14:textId="7C36BB24" w:rsidR="00F7512C" w:rsidRPr="00236079" w:rsidRDefault="00F7512C" w:rsidP="00236079">
      <w:pPr>
        <w:autoSpaceDE w:val="0"/>
        <w:autoSpaceDN w:val="0"/>
        <w:adjustRightInd w:val="0"/>
        <w:spacing w:line="360" w:lineRule="auto"/>
        <w:ind w:left="709" w:hanging="709"/>
        <w:jc w:val="both"/>
        <w:rPr>
          <w:rFonts w:ascii="Times New Roman" w:hAnsi="Times New Roman"/>
          <w:sz w:val="24"/>
          <w:szCs w:val="24"/>
          <w:lang w:eastAsia="es-MX"/>
        </w:rPr>
      </w:pPr>
      <w:proofErr w:type="spellStart"/>
      <w:r w:rsidRPr="00236079">
        <w:rPr>
          <w:rFonts w:ascii="Times New Roman" w:hAnsi="Times New Roman"/>
          <w:sz w:val="24"/>
          <w:szCs w:val="24"/>
          <w:lang w:eastAsia="es-MX"/>
        </w:rPr>
        <w:t>Dirección</w:t>
      </w:r>
      <w:proofErr w:type="spellEnd"/>
      <w:r w:rsidRPr="00236079">
        <w:rPr>
          <w:rFonts w:ascii="Times New Roman" w:hAnsi="Times New Roman"/>
          <w:sz w:val="24"/>
          <w:szCs w:val="24"/>
          <w:lang w:eastAsia="es-MX"/>
        </w:rPr>
        <w:t xml:space="preserve"> General de </w:t>
      </w:r>
      <w:proofErr w:type="spellStart"/>
      <w:r w:rsidRPr="00236079">
        <w:rPr>
          <w:rFonts w:ascii="Times New Roman" w:hAnsi="Times New Roman"/>
          <w:sz w:val="24"/>
          <w:szCs w:val="24"/>
          <w:lang w:eastAsia="es-MX"/>
        </w:rPr>
        <w:t>Educación</w:t>
      </w:r>
      <w:proofErr w:type="spellEnd"/>
      <w:r w:rsidRPr="00236079">
        <w:rPr>
          <w:rFonts w:ascii="Times New Roman" w:hAnsi="Times New Roman"/>
          <w:sz w:val="24"/>
          <w:szCs w:val="24"/>
          <w:lang w:eastAsia="es-MX"/>
        </w:rPr>
        <w:t xml:space="preserve"> Superior </w:t>
      </w:r>
      <w:proofErr w:type="spellStart"/>
      <w:r w:rsidRPr="00236079">
        <w:rPr>
          <w:rFonts w:ascii="Times New Roman" w:hAnsi="Times New Roman"/>
          <w:sz w:val="24"/>
          <w:szCs w:val="24"/>
          <w:lang w:eastAsia="es-MX"/>
        </w:rPr>
        <w:t>Tecnológica</w:t>
      </w:r>
      <w:proofErr w:type="spellEnd"/>
      <w:r w:rsidRPr="00236079">
        <w:rPr>
          <w:rFonts w:ascii="Times New Roman" w:hAnsi="Times New Roman"/>
          <w:sz w:val="24"/>
          <w:szCs w:val="24"/>
          <w:lang w:eastAsia="es-MX"/>
        </w:rPr>
        <w:t xml:space="preserve">. (2012). MODELO EDUCATIVO PARA EL SIGLO XXI: </w:t>
      </w:r>
      <w:proofErr w:type="spellStart"/>
      <w:r w:rsidRPr="00236079">
        <w:rPr>
          <w:rFonts w:ascii="Times New Roman" w:hAnsi="Times New Roman"/>
          <w:sz w:val="24"/>
          <w:szCs w:val="24"/>
          <w:lang w:eastAsia="es-MX"/>
        </w:rPr>
        <w:t>Formación</w:t>
      </w:r>
      <w:proofErr w:type="spellEnd"/>
      <w:r w:rsidRPr="00236079">
        <w:rPr>
          <w:rFonts w:ascii="Times New Roman" w:hAnsi="Times New Roman"/>
          <w:sz w:val="24"/>
          <w:szCs w:val="24"/>
          <w:lang w:eastAsia="es-MX"/>
        </w:rPr>
        <w:t xml:space="preserve"> y Desarrollo de Competencias Profesionales. </w:t>
      </w:r>
      <w:r w:rsidR="00AC2716" w:rsidRPr="00236079">
        <w:rPr>
          <w:rFonts w:ascii="Times New Roman" w:hAnsi="Times New Roman"/>
          <w:sz w:val="24"/>
          <w:szCs w:val="24"/>
          <w:lang w:eastAsia="es-MX"/>
        </w:rPr>
        <w:t>Recuperado</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de</w:t>
      </w:r>
      <w:r w:rsidRPr="00236079">
        <w:rPr>
          <w:rFonts w:ascii="Times New Roman" w:hAnsi="Times New Roman"/>
          <w:sz w:val="24"/>
          <w:szCs w:val="24"/>
          <w:lang w:eastAsia="es-MX"/>
        </w:rPr>
        <w:t xml:space="preserve"> http://www.tecnm.mx/modeloeducativo/modeloeducativo.pdf</w:t>
      </w:r>
    </w:p>
    <w:p w14:paraId="3373BF8A" w14:textId="127D4B57" w:rsidR="00DC3DE6" w:rsidRPr="00236079" w:rsidRDefault="00DC3DE6" w:rsidP="00236079">
      <w:pPr>
        <w:autoSpaceDE w:val="0"/>
        <w:autoSpaceDN w:val="0"/>
        <w:adjustRightInd w:val="0"/>
        <w:spacing w:line="360" w:lineRule="auto"/>
        <w:ind w:left="709" w:hanging="709"/>
        <w:jc w:val="both"/>
        <w:rPr>
          <w:rFonts w:ascii="Times New Roman" w:hAnsi="Times New Roman"/>
          <w:sz w:val="24"/>
          <w:szCs w:val="24"/>
          <w:lang w:eastAsia="es-MX"/>
        </w:rPr>
      </w:pPr>
      <w:r w:rsidRPr="00236079">
        <w:rPr>
          <w:rFonts w:ascii="Times New Roman" w:hAnsi="Times New Roman"/>
          <w:sz w:val="24"/>
          <w:szCs w:val="24"/>
          <w:lang w:eastAsia="es-MX"/>
        </w:rPr>
        <w:t>González, G. (2015).</w:t>
      </w:r>
      <w:r w:rsidRPr="00236079">
        <w:rPr>
          <w:rFonts w:ascii="Times New Roman" w:hAnsi="Times New Roman"/>
          <w:i/>
          <w:sz w:val="24"/>
          <w:szCs w:val="24"/>
          <w:lang w:eastAsia="es-MX"/>
        </w:rPr>
        <w:t xml:space="preserve"> Examen V Bimestre ciencias I. </w:t>
      </w:r>
      <w:r w:rsidR="00AC2716" w:rsidRPr="00236079">
        <w:rPr>
          <w:rFonts w:ascii="Times New Roman" w:hAnsi="Times New Roman"/>
          <w:sz w:val="24"/>
          <w:szCs w:val="24"/>
          <w:lang w:eastAsia="es-MX"/>
        </w:rPr>
        <w:t>Recuperado</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 xml:space="preserve">de </w:t>
      </w:r>
      <w:r w:rsidRPr="00236079">
        <w:rPr>
          <w:rFonts w:ascii="Times New Roman" w:hAnsi="Times New Roman"/>
          <w:sz w:val="24"/>
          <w:szCs w:val="24"/>
          <w:lang w:eastAsia="es-MX"/>
        </w:rPr>
        <w:t>https://www.youtube.com/watch?v=PCmeVL0NEbY</w:t>
      </w:r>
    </w:p>
    <w:p w14:paraId="7A87D756" w14:textId="6BBFF6D5" w:rsidR="00DC3DE6" w:rsidRPr="00236079" w:rsidRDefault="00DC3DE6" w:rsidP="00236079">
      <w:pPr>
        <w:autoSpaceDE w:val="0"/>
        <w:autoSpaceDN w:val="0"/>
        <w:adjustRightInd w:val="0"/>
        <w:spacing w:line="360" w:lineRule="auto"/>
        <w:ind w:left="709" w:hanging="709"/>
        <w:jc w:val="both"/>
        <w:rPr>
          <w:rFonts w:ascii="Times New Roman" w:hAnsi="Times New Roman"/>
          <w:sz w:val="24"/>
          <w:szCs w:val="24"/>
          <w:lang w:eastAsia="es-MX"/>
        </w:rPr>
      </w:pPr>
      <w:bookmarkStart w:id="1" w:name="_Hlk490634917"/>
      <w:r w:rsidRPr="00236079">
        <w:rPr>
          <w:rFonts w:ascii="Times New Roman" w:hAnsi="Times New Roman"/>
          <w:sz w:val="24"/>
          <w:szCs w:val="24"/>
          <w:lang w:eastAsia="es-MX"/>
        </w:rPr>
        <w:t xml:space="preserve">Grupo Unity. (2014). </w:t>
      </w:r>
      <w:proofErr w:type="spellStart"/>
      <w:r w:rsidRPr="00236079">
        <w:rPr>
          <w:rFonts w:ascii="Times New Roman" w:hAnsi="Times New Roman"/>
          <w:i/>
          <w:sz w:val="24"/>
          <w:szCs w:val="24"/>
          <w:lang w:eastAsia="es-MX"/>
        </w:rPr>
        <w:t>Intro</w:t>
      </w:r>
      <w:proofErr w:type="spellEnd"/>
      <w:r w:rsidRPr="00236079">
        <w:rPr>
          <w:rFonts w:ascii="Times New Roman" w:hAnsi="Times New Roman"/>
          <w:i/>
          <w:sz w:val="24"/>
          <w:szCs w:val="24"/>
          <w:lang w:eastAsia="es-MX"/>
        </w:rPr>
        <w:t xml:space="preserve"> Unity</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Recuperado</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de</w:t>
      </w:r>
      <w:r w:rsidRPr="00236079">
        <w:rPr>
          <w:rFonts w:ascii="Times New Roman" w:hAnsi="Times New Roman"/>
          <w:sz w:val="24"/>
          <w:szCs w:val="24"/>
          <w:lang w:eastAsia="es-MX"/>
        </w:rPr>
        <w:t xml:space="preserve"> http://sabia.tic.udc.es/gc/Contenidos%20adicionales/trabajos/ProgramacionVideoJuegos/Unity3D/introUnity.html</w:t>
      </w:r>
    </w:p>
    <w:p w14:paraId="485D0603" w14:textId="3664AD1A" w:rsidR="00DC3DE6" w:rsidRPr="00236079" w:rsidRDefault="00DC3DE6" w:rsidP="00236079">
      <w:pPr>
        <w:autoSpaceDE w:val="0"/>
        <w:autoSpaceDN w:val="0"/>
        <w:adjustRightInd w:val="0"/>
        <w:spacing w:line="360" w:lineRule="auto"/>
        <w:ind w:left="709" w:hanging="709"/>
        <w:jc w:val="both"/>
        <w:rPr>
          <w:rFonts w:ascii="Times New Roman" w:hAnsi="Times New Roman"/>
          <w:sz w:val="24"/>
          <w:szCs w:val="24"/>
          <w:lang w:eastAsia="es-MX"/>
        </w:rPr>
      </w:pPr>
      <w:r w:rsidRPr="00236079">
        <w:rPr>
          <w:rFonts w:ascii="Times New Roman" w:hAnsi="Times New Roman"/>
          <w:sz w:val="24"/>
          <w:szCs w:val="24"/>
          <w:lang w:eastAsia="es-MX"/>
        </w:rPr>
        <w:t xml:space="preserve">Grupo Unity. (2016). </w:t>
      </w:r>
      <w:r w:rsidRPr="00236079">
        <w:rPr>
          <w:rFonts w:ascii="Times New Roman" w:hAnsi="Times New Roman"/>
          <w:i/>
          <w:sz w:val="24"/>
          <w:szCs w:val="24"/>
          <w:lang w:eastAsia="es-MX"/>
        </w:rPr>
        <w:t>Unity Manual</w:t>
      </w:r>
      <w:r w:rsidR="00321DFF"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Recuperado</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 xml:space="preserve">de </w:t>
      </w:r>
      <w:r w:rsidRPr="00236079">
        <w:rPr>
          <w:rFonts w:ascii="Times New Roman" w:hAnsi="Times New Roman"/>
          <w:sz w:val="24"/>
          <w:szCs w:val="24"/>
          <w:lang w:eastAsia="es-MX"/>
        </w:rPr>
        <w:t xml:space="preserve">https://es.wikipedia.org/wiki/Scrum_(desarrollo_de_software) </w:t>
      </w:r>
    </w:p>
    <w:p w14:paraId="33BC8006" w14:textId="3E6D4C5B" w:rsidR="00DC3DE6" w:rsidRPr="00236079" w:rsidRDefault="00DC3DE6" w:rsidP="00236079">
      <w:pPr>
        <w:autoSpaceDE w:val="0"/>
        <w:autoSpaceDN w:val="0"/>
        <w:adjustRightInd w:val="0"/>
        <w:spacing w:line="360" w:lineRule="auto"/>
        <w:ind w:left="709" w:hanging="709"/>
        <w:jc w:val="both"/>
        <w:rPr>
          <w:rFonts w:ascii="Times New Roman" w:hAnsi="Times New Roman"/>
          <w:sz w:val="24"/>
          <w:szCs w:val="24"/>
          <w:lang w:eastAsia="es-MX"/>
        </w:rPr>
      </w:pPr>
      <w:r w:rsidRPr="00236079">
        <w:rPr>
          <w:rFonts w:ascii="Times New Roman" w:hAnsi="Times New Roman"/>
          <w:sz w:val="24"/>
          <w:szCs w:val="24"/>
          <w:lang w:eastAsia="es-MX"/>
        </w:rPr>
        <w:t xml:space="preserve">Luna, M. (2009). </w:t>
      </w:r>
      <w:r w:rsidRPr="00236079">
        <w:rPr>
          <w:rFonts w:ascii="Times New Roman" w:hAnsi="Times New Roman"/>
          <w:i/>
          <w:sz w:val="24"/>
          <w:szCs w:val="24"/>
          <w:lang w:eastAsia="es-MX"/>
        </w:rPr>
        <w:t>Pruebas de Caja Negra y Caja Blanca.</w:t>
      </w:r>
      <w:r w:rsidR="00321DFF"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Recuperado</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 xml:space="preserve">de </w:t>
      </w:r>
      <w:r w:rsidRPr="00236079">
        <w:rPr>
          <w:rFonts w:ascii="Times New Roman" w:hAnsi="Times New Roman"/>
          <w:sz w:val="24"/>
          <w:szCs w:val="24"/>
          <w:lang w:eastAsia="es-MX"/>
        </w:rPr>
        <w:t xml:space="preserve">http://ingenierogestion.blogspot.mx/2009/06/pruebas-de-caja-negra-y-caja-blanca.html </w:t>
      </w:r>
    </w:p>
    <w:p w14:paraId="61884556" w14:textId="6CA27F76" w:rsidR="00DC3DE6" w:rsidRPr="00236079" w:rsidRDefault="00DC3DE6" w:rsidP="00236079">
      <w:pPr>
        <w:autoSpaceDE w:val="0"/>
        <w:autoSpaceDN w:val="0"/>
        <w:adjustRightInd w:val="0"/>
        <w:spacing w:line="360" w:lineRule="auto"/>
        <w:ind w:left="709" w:hanging="709"/>
        <w:jc w:val="both"/>
        <w:rPr>
          <w:rFonts w:ascii="Times New Roman" w:hAnsi="Times New Roman"/>
          <w:sz w:val="24"/>
          <w:szCs w:val="24"/>
          <w:lang w:eastAsia="es-MX"/>
        </w:rPr>
      </w:pPr>
      <w:proofErr w:type="spellStart"/>
      <w:r w:rsidRPr="00236079">
        <w:rPr>
          <w:rFonts w:ascii="Times New Roman" w:hAnsi="Times New Roman"/>
          <w:sz w:val="24"/>
          <w:szCs w:val="24"/>
          <w:lang w:eastAsia="es-MX"/>
        </w:rPr>
        <w:lastRenderedPageBreak/>
        <w:t>Mocholi</w:t>
      </w:r>
      <w:proofErr w:type="spellEnd"/>
      <w:r w:rsidRPr="00236079">
        <w:rPr>
          <w:rFonts w:ascii="Times New Roman" w:hAnsi="Times New Roman"/>
          <w:sz w:val="24"/>
          <w:szCs w:val="24"/>
          <w:lang w:eastAsia="es-MX"/>
        </w:rPr>
        <w:t xml:space="preserve">, A. (2014). </w:t>
      </w:r>
      <w:r w:rsidRPr="00236079">
        <w:rPr>
          <w:rFonts w:ascii="Times New Roman" w:hAnsi="Times New Roman"/>
          <w:i/>
          <w:sz w:val="24"/>
          <w:szCs w:val="24"/>
          <w:lang w:eastAsia="es-MX"/>
        </w:rPr>
        <w:t>Ventajas e inconvenientes de desarrollo de juegos con Unity 3D.</w:t>
      </w:r>
      <w:r w:rsidR="00321DFF"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Recuperado</w:t>
      </w:r>
      <w:r w:rsidRPr="00236079">
        <w:rPr>
          <w:rFonts w:ascii="Times New Roman" w:hAnsi="Times New Roman"/>
          <w:sz w:val="24"/>
          <w:szCs w:val="24"/>
          <w:lang w:eastAsia="es-MX"/>
        </w:rPr>
        <w:t xml:space="preserve"> </w:t>
      </w:r>
      <w:r w:rsidR="00746C6E" w:rsidRPr="00236079">
        <w:rPr>
          <w:rFonts w:ascii="Times New Roman" w:hAnsi="Times New Roman"/>
          <w:sz w:val="24"/>
          <w:szCs w:val="24"/>
          <w:lang w:eastAsia="es-MX"/>
        </w:rPr>
        <w:t>de</w:t>
      </w:r>
      <w:r w:rsidRPr="00236079">
        <w:rPr>
          <w:rFonts w:ascii="Times New Roman" w:hAnsi="Times New Roman"/>
          <w:sz w:val="24"/>
          <w:szCs w:val="24"/>
          <w:lang w:eastAsia="es-MX"/>
        </w:rPr>
        <w:t xml:space="preserve"> https://www.yeeply.com/blog/ventajas-e-inconvenientes-de-desarrollar-juegos-con-Unity-3d/ </w:t>
      </w:r>
    </w:p>
    <w:bookmarkEnd w:id="1"/>
    <w:p w14:paraId="43D8E84E" w14:textId="04BEEE5D" w:rsidR="00DC3DE6" w:rsidRPr="00236079" w:rsidRDefault="00DC3DE6" w:rsidP="00236079">
      <w:pPr>
        <w:autoSpaceDE w:val="0"/>
        <w:autoSpaceDN w:val="0"/>
        <w:adjustRightInd w:val="0"/>
        <w:spacing w:line="360" w:lineRule="auto"/>
        <w:ind w:left="709" w:hanging="709"/>
        <w:jc w:val="both"/>
        <w:rPr>
          <w:rFonts w:ascii="Times New Roman" w:hAnsi="Times New Roman"/>
          <w:sz w:val="24"/>
          <w:szCs w:val="24"/>
          <w:lang w:eastAsia="es-MX"/>
        </w:rPr>
      </w:pPr>
      <w:r w:rsidRPr="00236079">
        <w:rPr>
          <w:rFonts w:ascii="Times New Roman" w:hAnsi="Times New Roman"/>
          <w:sz w:val="24"/>
          <w:szCs w:val="24"/>
          <w:lang w:eastAsia="es-MX"/>
        </w:rPr>
        <w:t xml:space="preserve">Nintendo. (2015). </w:t>
      </w:r>
      <w:proofErr w:type="spellStart"/>
      <w:r w:rsidRPr="00236079">
        <w:rPr>
          <w:rFonts w:ascii="Times New Roman" w:hAnsi="Times New Roman"/>
          <w:i/>
          <w:sz w:val="24"/>
          <w:szCs w:val="24"/>
          <w:lang w:eastAsia="es-MX"/>
        </w:rPr>
        <w:t>Brain</w:t>
      </w:r>
      <w:proofErr w:type="spellEnd"/>
      <w:r w:rsidRPr="00236079">
        <w:rPr>
          <w:rFonts w:ascii="Times New Roman" w:hAnsi="Times New Roman"/>
          <w:i/>
          <w:sz w:val="24"/>
          <w:szCs w:val="24"/>
          <w:lang w:eastAsia="es-MX"/>
        </w:rPr>
        <w:t xml:space="preserve"> Training del Dr. </w:t>
      </w:r>
      <w:proofErr w:type="spellStart"/>
      <w:r w:rsidRPr="00236079">
        <w:rPr>
          <w:rFonts w:ascii="Times New Roman" w:hAnsi="Times New Roman"/>
          <w:i/>
          <w:sz w:val="24"/>
          <w:szCs w:val="24"/>
          <w:lang w:eastAsia="es-MX"/>
        </w:rPr>
        <w:t>Kawashima</w:t>
      </w:r>
      <w:proofErr w:type="spellEnd"/>
      <w:r w:rsidRPr="00236079">
        <w:rPr>
          <w:rFonts w:ascii="Times New Roman" w:hAnsi="Times New Roman"/>
          <w:sz w:val="24"/>
          <w:szCs w:val="24"/>
          <w:lang w:eastAsia="es-MX"/>
        </w:rPr>
        <w:t xml:space="preserve">: ¿Cuántos </w:t>
      </w:r>
      <w:r w:rsidR="00321DFF" w:rsidRPr="00236079">
        <w:rPr>
          <w:rFonts w:ascii="Times New Roman" w:hAnsi="Times New Roman"/>
          <w:sz w:val="24"/>
          <w:szCs w:val="24"/>
          <w:lang w:eastAsia="es-MX"/>
        </w:rPr>
        <w:t xml:space="preserve">años tiene tu cerebro?. </w:t>
      </w:r>
      <w:r w:rsidR="00AC2716" w:rsidRPr="00236079">
        <w:rPr>
          <w:rFonts w:ascii="Times New Roman" w:hAnsi="Times New Roman"/>
          <w:sz w:val="24"/>
          <w:szCs w:val="24"/>
          <w:lang w:eastAsia="es-MX"/>
        </w:rPr>
        <w:t>Recuperado</w:t>
      </w:r>
      <w:r w:rsidRPr="00236079">
        <w:rPr>
          <w:rFonts w:ascii="Times New Roman" w:hAnsi="Times New Roman"/>
          <w:sz w:val="24"/>
          <w:szCs w:val="24"/>
          <w:lang w:eastAsia="es-MX"/>
        </w:rPr>
        <w:t xml:space="preserve"> </w:t>
      </w:r>
      <w:r w:rsidR="00746C6E" w:rsidRPr="00236079">
        <w:rPr>
          <w:rFonts w:ascii="Times New Roman" w:hAnsi="Times New Roman"/>
          <w:sz w:val="24"/>
          <w:szCs w:val="24"/>
          <w:lang w:eastAsia="es-MX"/>
        </w:rPr>
        <w:t>de</w:t>
      </w:r>
      <w:r w:rsidRPr="00236079">
        <w:rPr>
          <w:rFonts w:ascii="Times New Roman" w:hAnsi="Times New Roman"/>
          <w:sz w:val="24"/>
          <w:szCs w:val="24"/>
          <w:lang w:eastAsia="es-MX"/>
        </w:rPr>
        <w:t xml:space="preserve"> https://www.nintendo.es/Juegos/Nintendo-DS/Brain-Training-del-Dr-Kawashima-Cuantos-anios-tiene-tu-cerebro--270627.html</w:t>
      </w:r>
    </w:p>
    <w:p w14:paraId="7354E009" w14:textId="287E1D8F" w:rsidR="00DC3DE6" w:rsidRPr="00236079" w:rsidRDefault="00DC3DE6" w:rsidP="00236079">
      <w:pPr>
        <w:autoSpaceDE w:val="0"/>
        <w:autoSpaceDN w:val="0"/>
        <w:adjustRightInd w:val="0"/>
        <w:spacing w:line="360" w:lineRule="auto"/>
        <w:ind w:left="709" w:hanging="709"/>
        <w:jc w:val="both"/>
        <w:rPr>
          <w:rFonts w:ascii="Times New Roman" w:hAnsi="Times New Roman"/>
          <w:sz w:val="24"/>
          <w:szCs w:val="24"/>
          <w:lang w:eastAsia="es-MX"/>
        </w:rPr>
      </w:pPr>
      <w:r w:rsidRPr="00236079">
        <w:rPr>
          <w:rFonts w:ascii="Times New Roman" w:hAnsi="Times New Roman"/>
          <w:sz w:val="24"/>
          <w:szCs w:val="24"/>
          <w:lang w:eastAsia="es-MX"/>
        </w:rPr>
        <w:t xml:space="preserve">Oliveira, M. L. M. (s. f.). </w:t>
      </w:r>
      <w:r w:rsidRPr="00236079">
        <w:rPr>
          <w:rFonts w:ascii="Times New Roman" w:hAnsi="Times New Roman"/>
          <w:i/>
          <w:sz w:val="24"/>
          <w:szCs w:val="24"/>
          <w:lang w:eastAsia="es-MX"/>
        </w:rPr>
        <w:t>Concepto de investigación educativa</w:t>
      </w:r>
      <w:r w:rsidR="00321DFF"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Recuperado</w:t>
      </w:r>
      <w:r w:rsidR="00321DFF" w:rsidRPr="00236079">
        <w:rPr>
          <w:rFonts w:ascii="Times New Roman" w:hAnsi="Times New Roman"/>
          <w:sz w:val="24"/>
          <w:szCs w:val="24"/>
          <w:lang w:eastAsia="es-MX"/>
        </w:rPr>
        <w:t xml:space="preserve"> </w:t>
      </w:r>
      <w:r w:rsidR="00746C6E" w:rsidRPr="00236079">
        <w:rPr>
          <w:rFonts w:ascii="Times New Roman" w:hAnsi="Times New Roman"/>
          <w:sz w:val="24"/>
          <w:szCs w:val="24"/>
          <w:lang w:eastAsia="es-MX"/>
        </w:rPr>
        <w:t xml:space="preserve">de </w:t>
      </w:r>
      <w:r w:rsidRPr="00236079">
        <w:rPr>
          <w:rFonts w:ascii="Times New Roman" w:hAnsi="Times New Roman"/>
          <w:sz w:val="24"/>
          <w:szCs w:val="24"/>
          <w:lang w:eastAsia="es-MX"/>
        </w:rPr>
        <w:t>http://ocw.um.es/transversales/utilizacion-del-podcast-como-recurso-educativo-en/material-de-clase-1/i-02-concepto-de-investigacion-educativa.pdf</w:t>
      </w:r>
    </w:p>
    <w:p w14:paraId="1A23A219" w14:textId="7F52F8DD" w:rsidR="00DC3DE6" w:rsidRPr="00236079" w:rsidRDefault="003E47C2" w:rsidP="00236079">
      <w:pPr>
        <w:autoSpaceDE w:val="0"/>
        <w:autoSpaceDN w:val="0"/>
        <w:adjustRightInd w:val="0"/>
        <w:spacing w:line="360" w:lineRule="auto"/>
        <w:ind w:left="709" w:hanging="709"/>
        <w:jc w:val="both"/>
        <w:rPr>
          <w:rFonts w:ascii="Times New Roman" w:hAnsi="Times New Roman"/>
          <w:sz w:val="24"/>
          <w:szCs w:val="24"/>
          <w:lang w:eastAsia="es-MX"/>
        </w:rPr>
      </w:pPr>
      <w:r w:rsidRPr="00236079">
        <w:rPr>
          <w:rFonts w:ascii="Times New Roman" w:hAnsi="Times New Roman"/>
          <w:sz w:val="24"/>
          <w:szCs w:val="24"/>
          <w:lang w:eastAsia="es-MX"/>
        </w:rPr>
        <w:t>Pimienta, P.</w:t>
      </w:r>
      <w:r w:rsidR="00DC3DE6" w:rsidRPr="00236079">
        <w:rPr>
          <w:rFonts w:ascii="Times New Roman" w:hAnsi="Times New Roman"/>
          <w:sz w:val="24"/>
          <w:szCs w:val="24"/>
          <w:lang w:eastAsia="es-MX"/>
        </w:rPr>
        <w:t xml:space="preserve"> J. H. (2012). </w:t>
      </w:r>
      <w:r w:rsidR="00DC3DE6" w:rsidRPr="00236079">
        <w:rPr>
          <w:rFonts w:ascii="Times New Roman" w:hAnsi="Times New Roman"/>
          <w:i/>
          <w:iCs/>
          <w:sz w:val="24"/>
          <w:szCs w:val="24"/>
          <w:lang w:eastAsia="es-MX"/>
        </w:rPr>
        <w:t>Estrategias de Enseñanza-Aprendizaje. Docencia universitaria basada en competencias.</w:t>
      </w:r>
      <w:r w:rsidR="00DC3DE6" w:rsidRPr="00236079">
        <w:rPr>
          <w:rFonts w:ascii="Times New Roman" w:hAnsi="Times New Roman"/>
          <w:sz w:val="24"/>
          <w:szCs w:val="24"/>
          <w:lang w:eastAsia="es-MX"/>
        </w:rPr>
        <w:t xml:space="preserve"> México: Pearson.</w:t>
      </w:r>
    </w:p>
    <w:p w14:paraId="17480887" w14:textId="132FAE3E" w:rsidR="00F7512C" w:rsidRPr="00236079" w:rsidRDefault="00F7512C" w:rsidP="00236079">
      <w:pPr>
        <w:autoSpaceDE w:val="0"/>
        <w:autoSpaceDN w:val="0"/>
        <w:adjustRightInd w:val="0"/>
        <w:spacing w:line="360" w:lineRule="auto"/>
        <w:ind w:left="709" w:hanging="709"/>
        <w:jc w:val="both"/>
        <w:rPr>
          <w:rFonts w:ascii="Times New Roman" w:hAnsi="Times New Roman"/>
          <w:b/>
          <w:bCs/>
          <w:sz w:val="24"/>
          <w:szCs w:val="24"/>
          <w:lang w:eastAsia="es-MX"/>
        </w:rPr>
      </w:pPr>
      <w:r w:rsidRPr="00236079">
        <w:rPr>
          <w:rFonts w:ascii="Times New Roman" w:hAnsi="Times New Roman"/>
          <w:sz w:val="24"/>
          <w:szCs w:val="24"/>
          <w:lang w:eastAsia="es-MX"/>
        </w:rPr>
        <w:t xml:space="preserve">Tecnológico Nacional de México. (2017). </w:t>
      </w:r>
      <w:r w:rsidRPr="00236079">
        <w:rPr>
          <w:rFonts w:ascii="Times New Roman" w:hAnsi="Times New Roman"/>
          <w:bCs/>
          <w:i/>
          <w:sz w:val="24"/>
          <w:szCs w:val="24"/>
          <w:lang w:eastAsia="es-MX"/>
        </w:rPr>
        <w:t xml:space="preserve">Breve Historia de los Institutos Tecnológicos. </w:t>
      </w:r>
      <w:r w:rsidR="00AC2716" w:rsidRPr="00236079">
        <w:rPr>
          <w:rFonts w:ascii="Times New Roman" w:hAnsi="Times New Roman"/>
          <w:bCs/>
          <w:sz w:val="24"/>
          <w:szCs w:val="24"/>
          <w:lang w:eastAsia="es-MX"/>
        </w:rPr>
        <w:t>Recuperado</w:t>
      </w:r>
      <w:r w:rsidRPr="00236079">
        <w:rPr>
          <w:rFonts w:ascii="Times New Roman" w:hAnsi="Times New Roman"/>
          <w:bCs/>
          <w:sz w:val="24"/>
          <w:szCs w:val="24"/>
          <w:lang w:eastAsia="es-MX"/>
        </w:rPr>
        <w:t xml:space="preserve"> </w:t>
      </w:r>
      <w:r w:rsidR="00746C6E" w:rsidRPr="00236079">
        <w:rPr>
          <w:rFonts w:ascii="Times New Roman" w:hAnsi="Times New Roman"/>
          <w:bCs/>
          <w:sz w:val="24"/>
          <w:szCs w:val="24"/>
          <w:lang w:eastAsia="es-MX"/>
        </w:rPr>
        <w:t>de</w:t>
      </w:r>
      <w:r w:rsidRPr="00236079">
        <w:rPr>
          <w:rFonts w:ascii="Times New Roman" w:hAnsi="Times New Roman"/>
          <w:bCs/>
          <w:sz w:val="24"/>
          <w:szCs w:val="24"/>
          <w:lang w:eastAsia="es-MX"/>
        </w:rPr>
        <w:t xml:space="preserve"> http://www.tecnm.mx/informacion/sistema-nacional-de-educacion-superior-tecnologica</w:t>
      </w:r>
    </w:p>
    <w:p w14:paraId="640E510D" w14:textId="4EBA321B" w:rsidR="00DC3DE6" w:rsidRPr="00236079" w:rsidRDefault="00DC3DE6" w:rsidP="00236079">
      <w:pPr>
        <w:autoSpaceDE w:val="0"/>
        <w:autoSpaceDN w:val="0"/>
        <w:adjustRightInd w:val="0"/>
        <w:spacing w:line="360" w:lineRule="auto"/>
        <w:ind w:left="709" w:hanging="709"/>
        <w:jc w:val="both"/>
        <w:rPr>
          <w:rFonts w:ascii="Times New Roman" w:hAnsi="Times New Roman"/>
          <w:sz w:val="24"/>
          <w:szCs w:val="24"/>
          <w:lang w:eastAsia="es-MX"/>
        </w:rPr>
      </w:pPr>
      <w:proofErr w:type="spellStart"/>
      <w:r w:rsidRPr="00236079">
        <w:rPr>
          <w:rFonts w:ascii="Times New Roman" w:hAnsi="Times New Roman"/>
          <w:sz w:val="24"/>
          <w:szCs w:val="24"/>
          <w:lang w:eastAsia="es-MX"/>
        </w:rPr>
        <w:t>Thibaut</w:t>
      </w:r>
      <w:proofErr w:type="spellEnd"/>
      <w:r w:rsidRPr="00236079">
        <w:rPr>
          <w:rFonts w:ascii="Times New Roman" w:hAnsi="Times New Roman"/>
          <w:sz w:val="24"/>
          <w:szCs w:val="24"/>
          <w:lang w:eastAsia="es-MX"/>
        </w:rPr>
        <w:t xml:space="preserve">, C. y Rosas, R. (2015). </w:t>
      </w:r>
      <w:r w:rsidRPr="00236079">
        <w:rPr>
          <w:rFonts w:ascii="Times New Roman" w:hAnsi="Times New Roman"/>
          <w:i/>
          <w:sz w:val="24"/>
          <w:szCs w:val="24"/>
          <w:lang w:eastAsia="es-MX"/>
        </w:rPr>
        <w:t>Diseño de Juegos Basados en el Paradigma de Gramáticas Artificiales Para Favorecer el Aprendizaje Implícito en Niños</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Recuperado</w:t>
      </w:r>
      <w:r w:rsidRPr="00236079">
        <w:rPr>
          <w:rFonts w:ascii="Times New Roman" w:hAnsi="Times New Roman"/>
          <w:sz w:val="24"/>
          <w:szCs w:val="24"/>
          <w:lang w:eastAsia="es-MX"/>
        </w:rPr>
        <w:t xml:space="preserve"> </w:t>
      </w:r>
      <w:r w:rsidR="00746C6E" w:rsidRPr="00236079">
        <w:rPr>
          <w:rFonts w:ascii="Times New Roman" w:hAnsi="Times New Roman"/>
          <w:sz w:val="24"/>
          <w:szCs w:val="24"/>
          <w:lang w:eastAsia="es-MX"/>
        </w:rPr>
        <w:t xml:space="preserve">de </w:t>
      </w:r>
      <w:r w:rsidRPr="00236079">
        <w:rPr>
          <w:rFonts w:ascii="Times New Roman" w:hAnsi="Times New Roman"/>
          <w:sz w:val="24"/>
          <w:szCs w:val="24"/>
          <w:lang w:eastAsia="es-MX"/>
        </w:rPr>
        <w:t>http://www.scielo.cl/scielo.php?pid=S0718-22282007000200005&amp;script=sci_arttext</w:t>
      </w:r>
    </w:p>
    <w:p w14:paraId="144853DD" w14:textId="0BA2AB05" w:rsidR="00DC3DE6" w:rsidRPr="00236079" w:rsidRDefault="00DC3DE6" w:rsidP="00236079">
      <w:pPr>
        <w:autoSpaceDE w:val="0"/>
        <w:autoSpaceDN w:val="0"/>
        <w:adjustRightInd w:val="0"/>
        <w:spacing w:line="360" w:lineRule="auto"/>
        <w:ind w:left="709" w:hanging="709"/>
        <w:jc w:val="both"/>
        <w:rPr>
          <w:rFonts w:ascii="Times New Roman" w:hAnsi="Times New Roman"/>
          <w:sz w:val="24"/>
          <w:szCs w:val="24"/>
          <w:lang w:eastAsia="es-MX"/>
        </w:rPr>
      </w:pPr>
      <w:r w:rsidRPr="00236079">
        <w:rPr>
          <w:rFonts w:ascii="Times New Roman" w:hAnsi="Times New Roman"/>
          <w:sz w:val="24"/>
          <w:szCs w:val="24"/>
          <w:lang w:eastAsia="es-MX"/>
        </w:rPr>
        <w:t xml:space="preserve">Vacas, A. (2015). </w:t>
      </w:r>
      <w:r w:rsidRPr="00236079">
        <w:rPr>
          <w:rFonts w:ascii="Times New Roman" w:hAnsi="Times New Roman"/>
          <w:i/>
          <w:sz w:val="24"/>
          <w:szCs w:val="24"/>
          <w:lang w:eastAsia="es-MX"/>
        </w:rPr>
        <w:t>Presentación del motor de juegos Unity 3D</w:t>
      </w:r>
      <w:r w:rsidRPr="00236079">
        <w:rPr>
          <w:rFonts w:ascii="Times New Roman" w:hAnsi="Times New Roman"/>
          <w:sz w:val="24"/>
          <w:szCs w:val="24"/>
          <w:lang w:eastAsia="es-MX"/>
        </w:rPr>
        <w:t xml:space="preserve">. </w:t>
      </w:r>
      <w:r w:rsidR="00AC2716" w:rsidRPr="00236079">
        <w:rPr>
          <w:rFonts w:ascii="Times New Roman" w:hAnsi="Times New Roman"/>
          <w:sz w:val="24"/>
          <w:szCs w:val="24"/>
          <w:lang w:eastAsia="es-MX"/>
        </w:rPr>
        <w:t>Recuperado</w:t>
      </w:r>
      <w:r w:rsidRPr="00236079">
        <w:rPr>
          <w:rFonts w:ascii="Times New Roman" w:hAnsi="Times New Roman"/>
          <w:sz w:val="24"/>
          <w:szCs w:val="24"/>
          <w:lang w:eastAsia="es-MX"/>
        </w:rPr>
        <w:t xml:space="preserve"> </w:t>
      </w:r>
      <w:r w:rsidR="00746C6E" w:rsidRPr="00236079">
        <w:rPr>
          <w:rFonts w:ascii="Times New Roman" w:hAnsi="Times New Roman"/>
          <w:sz w:val="24"/>
          <w:szCs w:val="24"/>
          <w:lang w:eastAsia="es-MX"/>
        </w:rPr>
        <w:t xml:space="preserve">de </w:t>
      </w:r>
      <w:r w:rsidRPr="00236079">
        <w:rPr>
          <w:rFonts w:ascii="Times New Roman" w:hAnsi="Times New Roman"/>
          <w:sz w:val="24"/>
          <w:szCs w:val="24"/>
          <w:lang w:eastAsia="es-MX"/>
        </w:rPr>
        <w:t>http://academiaandroid.com/motor-de-juegos-Unity-3d/</w:t>
      </w:r>
    </w:p>
    <w:p w14:paraId="35C60D98" w14:textId="24FAC632" w:rsidR="00DC3DE6" w:rsidRPr="00236079" w:rsidRDefault="003E47C2" w:rsidP="00236079">
      <w:pPr>
        <w:autoSpaceDE w:val="0"/>
        <w:autoSpaceDN w:val="0"/>
        <w:adjustRightInd w:val="0"/>
        <w:spacing w:line="360" w:lineRule="auto"/>
        <w:ind w:left="709" w:hanging="709"/>
        <w:jc w:val="both"/>
        <w:rPr>
          <w:rFonts w:ascii="Times New Roman" w:hAnsi="Times New Roman"/>
          <w:sz w:val="24"/>
          <w:szCs w:val="24"/>
          <w:lang w:eastAsia="es-MX"/>
        </w:rPr>
      </w:pPr>
      <w:r w:rsidRPr="00236079">
        <w:rPr>
          <w:rFonts w:ascii="Times New Roman" w:hAnsi="Times New Roman"/>
          <w:sz w:val="24"/>
          <w:szCs w:val="24"/>
          <w:lang w:eastAsia="es-MX"/>
        </w:rPr>
        <w:t>Villa, S.</w:t>
      </w:r>
      <w:r w:rsidR="00905B8C" w:rsidRPr="00236079">
        <w:rPr>
          <w:rFonts w:ascii="Times New Roman" w:hAnsi="Times New Roman"/>
          <w:sz w:val="24"/>
          <w:szCs w:val="24"/>
          <w:lang w:eastAsia="es-MX"/>
        </w:rPr>
        <w:t xml:space="preserve"> A. y</w:t>
      </w:r>
      <w:r w:rsidR="00DC3DE6" w:rsidRPr="00236079">
        <w:rPr>
          <w:rFonts w:ascii="Times New Roman" w:hAnsi="Times New Roman"/>
          <w:sz w:val="24"/>
          <w:szCs w:val="24"/>
          <w:lang w:eastAsia="es-MX"/>
        </w:rPr>
        <w:t xml:space="preserve"> Poblete</w:t>
      </w:r>
      <w:r w:rsidRPr="00236079">
        <w:rPr>
          <w:rFonts w:ascii="Times New Roman" w:hAnsi="Times New Roman"/>
          <w:sz w:val="24"/>
          <w:szCs w:val="24"/>
          <w:lang w:eastAsia="es-MX"/>
        </w:rPr>
        <w:t>, R.</w:t>
      </w:r>
      <w:r w:rsidR="00DC3DE6" w:rsidRPr="00236079">
        <w:rPr>
          <w:rFonts w:ascii="Times New Roman" w:hAnsi="Times New Roman"/>
          <w:sz w:val="24"/>
          <w:szCs w:val="24"/>
          <w:lang w:eastAsia="es-MX"/>
        </w:rPr>
        <w:t xml:space="preserve"> M. (2007). </w:t>
      </w:r>
      <w:r w:rsidR="00DC3DE6" w:rsidRPr="00236079">
        <w:rPr>
          <w:rFonts w:ascii="Times New Roman" w:hAnsi="Times New Roman"/>
          <w:i/>
          <w:iCs/>
          <w:sz w:val="24"/>
          <w:szCs w:val="24"/>
          <w:lang w:eastAsia="es-MX"/>
        </w:rPr>
        <w:t>Aprendizaje basado en competencias. Una propuesta para la evaluación de las competencias genéricas.</w:t>
      </w:r>
      <w:r w:rsidR="00DC3DE6" w:rsidRPr="00236079">
        <w:rPr>
          <w:rFonts w:ascii="Times New Roman" w:hAnsi="Times New Roman"/>
          <w:sz w:val="24"/>
          <w:szCs w:val="24"/>
          <w:lang w:eastAsia="es-MX"/>
        </w:rPr>
        <w:t xml:space="preserve"> Bilbao: Mensajero.</w:t>
      </w:r>
    </w:p>
    <w:p w14:paraId="14A67C69" w14:textId="77777777" w:rsidR="00147041" w:rsidRPr="00AC2716" w:rsidRDefault="00147041" w:rsidP="000E2DC0">
      <w:pPr>
        <w:autoSpaceDE w:val="0"/>
        <w:autoSpaceDN w:val="0"/>
        <w:adjustRightInd w:val="0"/>
        <w:spacing w:line="360" w:lineRule="auto"/>
        <w:jc w:val="both"/>
        <w:rPr>
          <w:rFonts w:ascii="Times New Roman" w:hAnsi="Times New Roman"/>
          <w:sz w:val="24"/>
          <w:szCs w:val="24"/>
          <w:lang w:eastAsia="es-MX"/>
        </w:rPr>
      </w:pPr>
    </w:p>
    <w:sectPr w:rsidR="00147041" w:rsidRPr="00AC2716" w:rsidSect="00236079">
      <w:headerReference w:type="default" r:id="rId30"/>
      <w:footerReference w:type="default" r:id="rId31"/>
      <w:pgSz w:w="12242" w:h="15842" w:code="1"/>
      <w:pgMar w:top="2127"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860796" w14:textId="77777777" w:rsidR="00790F93" w:rsidRDefault="00790F93" w:rsidP="00236079">
      <w:r>
        <w:separator/>
      </w:r>
    </w:p>
  </w:endnote>
  <w:endnote w:type="continuationSeparator" w:id="0">
    <w:p w14:paraId="53F8DB1F" w14:textId="77777777" w:rsidR="00790F93" w:rsidRDefault="00790F93" w:rsidP="00236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661296"/>
      <w:docPartObj>
        <w:docPartGallery w:val="Page Numbers (Bottom of Page)"/>
        <w:docPartUnique/>
      </w:docPartObj>
    </w:sdtPr>
    <w:sdtEndPr/>
    <w:sdtContent>
      <w:p w14:paraId="1B176E71" w14:textId="5625B98C" w:rsidR="00236079" w:rsidRDefault="00236079" w:rsidP="00236079">
        <w:pPr>
          <w:pStyle w:val="Footer"/>
          <w:jc w:val="center"/>
        </w:pPr>
        <w:r>
          <w:rPr>
            <w:rFonts w:cs="Calibri"/>
            <w:b/>
          </w:rPr>
          <w:t xml:space="preserve">Vol. 4, Núm. </w:t>
        </w:r>
        <w:r>
          <w:rPr>
            <w:rFonts w:cs="Calibri"/>
            <w:b/>
          </w:rPr>
          <w:t>8</w:t>
        </w:r>
        <w:r w:rsidRPr="00DB0B18">
          <w:rPr>
            <w:rFonts w:cs="Calibri"/>
            <w:b/>
          </w:rPr>
          <w:t xml:space="preserve">                   </w:t>
        </w:r>
        <w:r>
          <w:rPr>
            <w:rFonts w:cs="Calibri"/>
            <w:b/>
          </w:rPr>
          <w:t>Julio - Diciembre 2017</w:t>
        </w:r>
        <w:r w:rsidRPr="00DB0B18">
          <w:rPr>
            <w:rFonts w:cs="Calibri"/>
            <w:b/>
          </w:rPr>
          <w:t xml:space="preserve">                           </w:t>
        </w:r>
        <w:r>
          <w:rPr>
            <w:rFonts w:cs="Calibri"/>
            <w:b/>
          </w:rPr>
          <w:t>CTES</w:t>
        </w:r>
      </w:p>
    </w:sdtContent>
  </w:sdt>
  <w:p w14:paraId="41D8243E" w14:textId="77777777" w:rsidR="00236079" w:rsidRDefault="0023607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9E53A1" w14:textId="77777777" w:rsidR="00790F93" w:rsidRDefault="00790F93" w:rsidP="00236079">
      <w:r>
        <w:separator/>
      </w:r>
    </w:p>
  </w:footnote>
  <w:footnote w:type="continuationSeparator" w:id="0">
    <w:p w14:paraId="5CFE8A6F" w14:textId="77777777" w:rsidR="00790F93" w:rsidRDefault="00790F93" w:rsidP="0023607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39A6E" w14:textId="06B1ABAD" w:rsidR="00236079" w:rsidRDefault="00236079">
    <w:pPr>
      <w:pStyle w:val="Header"/>
    </w:pPr>
    <w:r>
      <w:rPr>
        <w:noProof/>
        <w:lang w:val="en-US" w:eastAsia="en-US"/>
      </w:rPr>
      <w:drawing>
        <wp:inline distT="0" distB="0" distL="0" distR="0" wp14:anchorId="4AF61993" wp14:editId="60207739">
          <wp:extent cx="5953125" cy="6858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5EB2"/>
    <w:multiLevelType w:val="hybridMultilevel"/>
    <w:tmpl w:val="4FFE1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1C4F31"/>
    <w:multiLevelType w:val="hybridMultilevel"/>
    <w:tmpl w:val="F9886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E11AD2"/>
    <w:multiLevelType w:val="hybridMultilevel"/>
    <w:tmpl w:val="37A07FF2"/>
    <w:lvl w:ilvl="0" w:tplc="080A000F">
      <w:start w:val="1"/>
      <w:numFmt w:val="decimal"/>
      <w:lvlText w:val="%1."/>
      <w:lvlJc w:val="left"/>
      <w:pPr>
        <w:ind w:left="720" w:hanging="360"/>
      </w:pPr>
      <w:rPr>
        <w:rFonts w:hint="default"/>
      </w:rPr>
    </w:lvl>
    <w:lvl w:ilvl="1" w:tplc="080A000F">
      <w:start w:val="1"/>
      <w:numFmt w:val="decimal"/>
      <w:lvlText w:val="%2."/>
      <w:lvlJc w:val="left"/>
      <w:pPr>
        <w:ind w:left="1440" w:hanging="360"/>
      </w:pPr>
    </w:lvl>
    <w:lvl w:ilvl="2" w:tplc="080A0013">
      <w:start w:val="1"/>
      <w:numFmt w:val="upp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C92FF3"/>
    <w:multiLevelType w:val="hybridMultilevel"/>
    <w:tmpl w:val="8C564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F6C4864"/>
    <w:multiLevelType w:val="hybridMultilevel"/>
    <w:tmpl w:val="DCCC0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AD3BA9"/>
    <w:multiLevelType w:val="multilevel"/>
    <w:tmpl w:val="06E85D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180E67"/>
    <w:multiLevelType w:val="hybridMultilevel"/>
    <w:tmpl w:val="CE3A3A14"/>
    <w:lvl w:ilvl="0" w:tplc="080A000F">
      <w:start w:val="1"/>
      <w:numFmt w:val="decimal"/>
      <w:lvlText w:val="%1."/>
      <w:lvlJc w:val="left"/>
      <w:pPr>
        <w:ind w:left="720" w:hanging="360"/>
      </w:pPr>
      <w:rPr>
        <w:rFonts w:hint="default"/>
      </w:rPr>
    </w:lvl>
    <w:lvl w:ilvl="1" w:tplc="080A000F">
      <w:start w:val="1"/>
      <w:numFmt w:val="decimal"/>
      <w:lvlText w:val="%2."/>
      <w:lvlJc w:val="left"/>
      <w:pPr>
        <w:ind w:left="1440" w:hanging="360"/>
      </w:pPr>
    </w:lvl>
    <w:lvl w:ilvl="2" w:tplc="080A0019">
      <w:start w:val="1"/>
      <w:numFmt w:val="lowerLetter"/>
      <w:lvlText w:val="%3."/>
      <w:lvlJc w:val="left"/>
      <w:pPr>
        <w:ind w:left="2160" w:hanging="180"/>
      </w:pPr>
    </w:lvl>
    <w:lvl w:ilvl="3" w:tplc="080A001B">
      <w:start w:val="1"/>
      <w:numFmt w:val="lowerRoman"/>
      <w:lvlText w:val="%4."/>
      <w:lvlJc w:val="righ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90B3389"/>
    <w:multiLevelType w:val="hybridMultilevel"/>
    <w:tmpl w:val="A35EE978"/>
    <w:lvl w:ilvl="0" w:tplc="0409000F">
      <w:start w:val="1"/>
      <w:numFmt w:val="decimal"/>
      <w:lvlText w:val="%1."/>
      <w:lvlJc w:val="left"/>
      <w:pPr>
        <w:ind w:left="720" w:hanging="360"/>
      </w:pPr>
      <w:rPr>
        <w:rFonts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2CD932EC"/>
    <w:multiLevelType w:val="hybridMultilevel"/>
    <w:tmpl w:val="DAE2A8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DBC3343"/>
    <w:multiLevelType w:val="hybridMultilevel"/>
    <w:tmpl w:val="BB040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FA6136"/>
    <w:multiLevelType w:val="hybridMultilevel"/>
    <w:tmpl w:val="58562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261A22"/>
    <w:multiLevelType w:val="multilevel"/>
    <w:tmpl w:val="5E5A0E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E44B51"/>
    <w:multiLevelType w:val="hybridMultilevel"/>
    <w:tmpl w:val="3E6285AE"/>
    <w:lvl w:ilvl="0" w:tplc="080A000F">
      <w:start w:val="1"/>
      <w:numFmt w:val="decimal"/>
      <w:lvlText w:val="%1."/>
      <w:lvlJc w:val="left"/>
      <w:pPr>
        <w:ind w:left="720" w:hanging="360"/>
      </w:pPr>
      <w:rPr>
        <w:rFonts w:hint="default"/>
      </w:rPr>
    </w:lvl>
    <w:lvl w:ilvl="1" w:tplc="080A000F">
      <w:start w:val="1"/>
      <w:numFmt w:val="decimal"/>
      <w:lvlText w:val="%2."/>
      <w:lvlJc w:val="left"/>
      <w:pPr>
        <w:ind w:left="1440" w:hanging="360"/>
      </w:pPr>
    </w:lvl>
    <w:lvl w:ilvl="2" w:tplc="080A0019">
      <w:start w:val="1"/>
      <w:numFmt w:val="lowerLetter"/>
      <w:lvlText w:val="%3."/>
      <w:lvlJc w:val="left"/>
      <w:pPr>
        <w:ind w:left="2160" w:hanging="180"/>
      </w:pPr>
    </w:lvl>
    <w:lvl w:ilvl="3" w:tplc="080A001B">
      <w:start w:val="1"/>
      <w:numFmt w:val="lowerRoman"/>
      <w:lvlText w:val="%4."/>
      <w:lvlJc w:val="righ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4733086"/>
    <w:multiLevelType w:val="hybridMultilevel"/>
    <w:tmpl w:val="F686F8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A10161B"/>
    <w:multiLevelType w:val="multilevel"/>
    <w:tmpl w:val="6EBA5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5FF4FF7"/>
    <w:multiLevelType w:val="hybridMultilevel"/>
    <w:tmpl w:val="DC3C899C"/>
    <w:lvl w:ilvl="0" w:tplc="080A000F">
      <w:start w:val="1"/>
      <w:numFmt w:val="decimal"/>
      <w:lvlText w:val="%1."/>
      <w:lvlJc w:val="left"/>
      <w:pPr>
        <w:ind w:left="720" w:hanging="360"/>
      </w:pPr>
      <w:rPr>
        <w:rFonts w:hint="default"/>
      </w:rPr>
    </w:lvl>
    <w:lvl w:ilvl="1" w:tplc="080A000F">
      <w:start w:val="1"/>
      <w:numFmt w:val="decimal"/>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CB67425"/>
    <w:multiLevelType w:val="hybridMultilevel"/>
    <w:tmpl w:val="1C78A73E"/>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7">
    <w:nsid w:val="5DA67F9B"/>
    <w:multiLevelType w:val="multilevel"/>
    <w:tmpl w:val="CBAAEF72"/>
    <w:lvl w:ilvl="0">
      <w:start w:val="1"/>
      <w:numFmt w:val="decimal"/>
      <w:lvlText w:val="%1."/>
      <w:lvlJc w:val="left"/>
      <w:pPr>
        <w:ind w:left="720" w:hanging="360"/>
      </w:pPr>
    </w:lvl>
    <w:lvl w:ilvl="1">
      <w:start w:val="2"/>
      <w:numFmt w:val="decimal"/>
      <w:isLgl/>
      <w:lvlText w:val="%1.%2"/>
      <w:lvlJc w:val="left"/>
      <w:pPr>
        <w:ind w:left="644" w:hanging="360"/>
      </w:pPr>
    </w:lvl>
    <w:lvl w:ilvl="2">
      <w:start w:val="1"/>
      <w:numFmt w:val="decimal"/>
      <w:isLgl/>
      <w:lvlText w:val="%1.%2.%3"/>
      <w:lvlJc w:val="left"/>
      <w:pPr>
        <w:ind w:left="1146"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nsid w:val="61AC53ED"/>
    <w:multiLevelType w:val="hybridMultilevel"/>
    <w:tmpl w:val="D2FCA3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23C56ED"/>
    <w:multiLevelType w:val="hybridMultilevel"/>
    <w:tmpl w:val="015EC3D0"/>
    <w:lvl w:ilvl="0" w:tplc="080A000F">
      <w:start w:val="1"/>
      <w:numFmt w:val="decimal"/>
      <w:lvlText w:val="%1."/>
      <w:lvlJc w:val="left"/>
      <w:pPr>
        <w:ind w:left="720" w:hanging="360"/>
      </w:pPr>
      <w:rPr>
        <w:rFonts w:hint="default"/>
      </w:rPr>
    </w:lvl>
    <w:lvl w:ilvl="1" w:tplc="080A000F">
      <w:start w:val="1"/>
      <w:numFmt w:val="decimal"/>
      <w:lvlText w:val="%2."/>
      <w:lvlJc w:val="left"/>
      <w:pPr>
        <w:ind w:left="1440" w:hanging="360"/>
      </w:pPr>
    </w:lvl>
    <w:lvl w:ilvl="2" w:tplc="080A001B">
      <w:start w:val="1"/>
      <w:numFmt w:val="lowerRoman"/>
      <w:lvlText w:val="%3."/>
      <w:lvlJc w:val="right"/>
      <w:pPr>
        <w:ind w:left="2160" w:hanging="180"/>
      </w:pPr>
    </w:lvl>
    <w:lvl w:ilvl="3" w:tplc="080A001B">
      <w:start w:val="1"/>
      <w:numFmt w:val="lowerRoman"/>
      <w:lvlText w:val="%4."/>
      <w:lvlJc w:val="righ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8CC1CE9"/>
    <w:multiLevelType w:val="hybridMultilevel"/>
    <w:tmpl w:val="B1187C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8FA7CD6"/>
    <w:multiLevelType w:val="hybridMultilevel"/>
    <w:tmpl w:val="C636BF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B0B4201"/>
    <w:multiLevelType w:val="hybridMultilevel"/>
    <w:tmpl w:val="A20C479A"/>
    <w:lvl w:ilvl="0" w:tplc="6464D54C">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nsid w:val="6D8D034A"/>
    <w:multiLevelType w:val="hybridMultilevel"/>
    <w:tmpl w:val="D9D2F7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589486D"/>
    <w:multiLevelType w:val="hybridMultilevel"/>
    <w:tmpl w:val="8CB47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E370B4"/>
    <w:multiLevelType w:val="hybridMultilevel"/>
    <w:tmpl w:val="08AAB068"/>
    <w:lvl w:ilvl="0" w:tplc="04090001">
      <w:start w:val="1"/>
      <w:numFmt w:val="bullet"/>
      <w:lvlText w:val=""/>
      <w:lvlJc w:val="left"/>
      <w:pPr>
        <w:ind w:left="746"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21"/>
  </w:num>
  <w:num w:numId="4">
    <w:abstractNumId w:val="20"/>
  </w:num>
  <w:num w:numId="5">
    <w:abstractNumId w:val="8"/>
  </w:num>
  <w:num w:numId="6">
    <w:abstractNumId w:val="3"/>
  </w:num>
  <w:num w:numId="7">
    <w:abstractNumId w:val="18"/>
  </w:num>
  <w:num w:numId="8">
    <w:abstractNumId w:val="2"/>
  </w:num>
  <w:num w:numId="9">
    <w:abstractNumId w:val="15"/>
  </w:num>
  <w:num w:numId="10">
    <w:abstractNumId w:val="19"/>
  </w:num>
  <w:num w:numId="11">
    <w:abstractNumId w:val="12"/>
  </w:num>
  <w:num w:numId="12">
    <w:abstractNumId w:val="23"/>
  </w:num>
  <w:num w:numId="13">
    <w:abstractNumId w:val="1"/>
  </w:num>
  <w:num w:numId="14">
    <w:abstractNumId w:val="13"/>
  </w:num>
  <w:num w:numId="15">
    <w:abstractNumId w:val="16"/>
  </w:num>
  <w:num w:numId="16">
    <w:abstractNumId w:val="9"/>
  </w:num>
  <w:num w:numId="17">
    <w:abstractNumId w:val="24"/>
  </w:num>
  <w:num w:numId="18">
    <w:abstractNumId w:val="0"/>
  </w:num>
  <w:num w:numId="19">
    <w:abstractNumId w:val="17"/>
  </w:num>
  <w:num w:numId="20">
    <w:abstractNumId w:val="10"/>
  </w:num>
  <w:num w:numId="21">
    <w:abstractNumId w:val="4"/>
  </w:num>
  <w:num w:numId="22">
    <w:abstractNumId w:val="22"/>
  </w:num>
  <w:num w:numId="23">
    <w:abstractNumId w:val="7"/>
  </w:num>
  <w:num w:numId="24">
    <w:abstractNumId w:val="25"/>
  </w:num>
  <w:num w:numId="25">
    <w:abstractNumId w:val="14"/>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5AD"/>
    <w:rsid w:val="00031A6A"/>
    <w:rsid w:val="000719E1"/>
    <w:rsid w:val="00073D25"/>
    <w:rsid w:val="000A46BA"/>
    <w:rsid w:val="000D2A50"/>
    <w:rsid w:val="000D5ADE"/>
    <w:rsid w:val="000E2DC0"/>
    <w:rsid w:val="000E47C3"/>
    <w:rsid w:val="000E48AF"/>
    <w:rsid w:val="000E7534"/>
    <w:rsid w:val="000F3B8B"/>
    <w:rsid w:val="0010403B"/>
    <w:rsid w:val="001071EC"/>
    <w:rsid w:val="00111FFD"/>
    <w:rsid w:val="001121B0"/>
    <w:rsid w:val="00127AC1"/>
    <w:rsid w:val="00147041"/>
    <w:rsid w:val="00160924"/>
    <w:rsid w:val="00183108"/>
    <w:rsid w:val="00185EF9"/>
    <w:rsid w:val="001B3D26"/>
    <w:rsid w:val="001D7DD4"/>
    <w:rsid w:val="002024DC"/>
    <w:rsid w:val="00222268"/>
    <w:rsid w:val="00226648"/>
    <w:rsid w:val="00231174"/>
    <w:rsid w:val="00236079"/>
    <w:rsid w:val="002636AF"/>
    <w:rsid w:val="00277CE2"/>
    <w:rsid w:val="00287249"/>
    <w:rsid w:val="002A1F44"/>
    <w:rsid w:val="002C0C19"/>
    <w:rsid w:val="002C1D9E"/>
    <w:rsid w:val="002C2E03"/>
    <w:rsid w:val="002E10CF"/>
    <w:rsid w:val="00307F4A"/>
    <w:rsid w:val="0031023B"/>
    <w:rsid w:val="00314423"/>
    <w:rsid w:val="00321DFF"/>
    <w:rsid w:val="00324E4E"/>
    <w:rsid w:val="00331BD8"/>
    <w:rsid w:val="00351E2B"/>
    <w:rsid w:val="00354B83"/>
    <w:rsid w:val="003757F5"/>
    <w:rsid w:val="00391C12"/>
    <w:rsid w:val="0039421A"/>
    <w:rsid w:val="00396307"/>
    <w:rsid w:val="00396C4D"/>
    <w:rsid w:val="003A104D"/>
    <w:rsid w:val="003D2C36"/>
    <w:rsid w:val="003D715F"/>
    <w:rsid w:val="003E14D5"/>
    <w:rsid w:val="003E47C2"/>
    <w:rsid w:val="003F3CDE"/>
    <w:rsid w:val="003F729E"/>
    <w:rsid w:val="00403203"/>
    <w:rsid w:val="004048CC"/>
    <w:rsid w:val="00421D3B"/>
    <w:rsid w:val="00426B91"/>
    <w:rsid w:val="0043545B"/>
    <w:rsid w:val="00436117"/>
    <w:rsid w:val="00444F43"/>
    <w:rsid w:val="00462747"/>
    <w:rsid w:val="00466F53"/>
    <w:rsid w:val="004767F3"/>
    <w:rsid w:val="00495EB9"/>
    <w:rsid w:val="004B16DA"/>
    <w:rsid w:val="004C02DB"/>
    <w:rsid w:val="004C39AE"/>
    <w:rsid w:val="004C5884"/>
    <w:rsid w:val="004C679A"/>
    <w:rsid w:val="004D5CA1"/>
    <w:rsid w:val="004E3AE1"/>
    <w:rsid w:val="004E3FE7"/>
    <w:rsid w:val="004F1B5C"/>
    <w:rsid w:val="004F5761"/>
    <w:rsid w:val="00530636"/>
    <w:rsid w:val="00532B95"/>
    <w:rsid w:val="005333DF"/>
    <w:rsid w:val="00534664"/>
    <w:rsid w:val="00555E83"/>
    <w:rsid w:val="005942BA"/>
    <w:rsid w:val="005949F6"/>
    <w:rsid w:val="005D2730"/>
    <w:rsid w:val="005E655F"/>
    <w:rsid w:val="00622FC5"/>
    <w:rsid w:val="00630722"/>
    <w:rsid w:val="006520F7"/>
    <w:rsid w:val="00657C49"/>
    <w:rsid w:val="006627C3"/>
    <w:rsid w:val="0067589B"/>
    <w:rsid w:val="00690478"/>
    <w:rsid w:val="006C2A63"/>
    <w:rsid w:val="006C73C0"/>
    <w:rsid w:val="006E231E"/>
    <w:rsid w:val="006F1BBE"/>
    <w:rsid w:val="006F242F"/>
    <w:rsid w:val="0070051F"/>
    <w:rsid w:val="00717289"/>
    <w:rsid w:val="00740546"/>
    <w:rsid w:val="00740919"/>
    <w:rsid w:val="00746C6E"/>
    <w:rsid w:val="00766017"/>
    <w:rsid w:val="007868CB"/>
    <w:rsid w:val="00790F93"/>
    <w:rsid w:val="00793ABE"/>
    <w:rsid w:val="007B4203"/>
    <w:rsid w:val="007D71F4"/>
    <w:rsid w:val="007E0FBA"/>
    <w:rsid w:val="007E6D5C"/>
    <w:rsid w:val="00827205"/>
    <w:rsid w:val="00877EC0"/>
    <w:rsid w:val="008914A3"/>
    <w:rsid w:val="008956DB"/>
    <w:rsid w:val="008B5682"/>
    <w:rsid w:val="008B7CDD"/>
    <w:rsid w:val="008D6CB8"/>
    <w:rsid w:val="008F2BA2"/>
    <w:rsid w:val="008F734A"/>
    <w:rsid w:val="0090248D"/>
    <w:rsid w:val="00905B8C"/>
    <w:rsid w:val="00912D0D"/>
    <w:rsid w:val="00923C5F"/>
    <w:rsid w:val="009264C5"/>
    <w:rsid w:val="00947501"/>
    <w:rsid w:val="00954ECB"/>
    <w:rsid w:val="00967771"/>
    <w:rsid w:val="00972A85"/>
    <w:rsid w:val="00981D56"/>
    <w:rsid w:val="00996A7D"/>
    <w:rsid w:val="00997684"/>
    <w:rsid w:val="009A2800"/>
    <w:rsid w:val="009A45DC"/>
    <w:rsid w:val="009C0698"/>
    <w:rsid w:val="009E78D0"/>
    <w:rsid w:val="009F11A5"/>
    <w:rsid w:val="00A0153D"/>
    <w:rsid w:val="00A32D98"/>
    <w:rsid w:val="00A41AEE"/>
    <w:rsid w:val="00A50C7A"/>
    <w:rsid w:val="00A57950"/>
    <w:rsid w:val="00A67137"/>
    <w:rsid w:val="00A96FDE"/>
    <w:rsid w:val="00AB090D"/>
    <w:rsid w:val="00AB0E48"/>
    <w:rsid w:val="00AC2716"/>
    <w:rsid w:val="00AD303B"/>
    <w:rsid w:val="00AE009F"/>
    <w:rsid w:val="00AE5905"/>
    <w:rsid w:val="00B01AC3"/>
    <w:rsid w:val="00B03514"/>
    <w:rsid w:val="00B114CA"/>
    <w:rsid w:val="00B1269C"/>
    <w:rsid w:val="00B24606"/>
    <w:rsid w:val="00B35D2D"/>
    <w:rsid w:val="00B43E5F"/>
    <w:rsid w:val="00BA0B8D"/>
    <w:rsid w:val="00BD4333"/>
    <w:rsid w:val="00BE4C58"/>
    <w:rsid w:val="00BE66FB"/>
    <w:rsid w:val="00BF33F1"/>
    <w:rsid w:val="00BF5B7C"/>
    <w:rsid w:val="00C027EC"/>
    <w:rsid w:val="00C1062D"/>
    <w:rsid w:val="00C2144F"/>
    <w:rsid w:val="00C45A11"/>
    <w:rsid w:val="00C66FA3"/>
    <w:rsid w:val="00CA61C1"/>
    <w:rsid w:val="00CC1C3B"/>
    <w:rsid w:val="00CC6E72"/>
    <w:rsid w:val="00CD2208"/>
    <w:rsid w:val="00D10892"/>
    <w:rsid w:val="00D1153F"/>
    <w:rsid w:val="00D136EC"/>
    <w:rsid w:val="00D14794"/>
    <w:rsid w:val="00D36E61"/>
    <w:rsid w:val="00D431C6"/>
    <w:rsid w:val="00D65F20"/>
    <w:rsid w:val="00D823DF"/>
    <w:rsid w:val="00D90454"/>
    <w:rsid w:val="00D91403"/>
    <w:rsid w:val="00D974EC"/>
    <w:rsid w:val="00DA7CFD"/>
    <w:rsid w:val="00DB56B7"/>
    <w:rsid w:val="00DC3DE6"/>
    <w:rsid w:val="00DC7CE2"/>
    <w:rsid w:val="00DE41A8"/>
    <w:rsid w:val="00E17254"/>
    <w:rsid w:val="00E33F2A"/>
    <w:rsid w:val="00E432BB"/>
    <w:rsid w:val="00E52C2D"/>
    <w:rsid w:val="00E57E4B"/>
    <w:rsid w:val="00E650FC"/>
    <w:rsid w:val="00E70665"/>
    <w:rsid w:val="00E745AD"/>
    <w:rsid w:val="00E87451"/>
    <w:rsid w:val="00E874B0"/>
    <w:rsid w:val="00ED5D1D"/>
    <w:rsid w:val="00ED79F8"/>
    <w:rsid w:val="00EF2202"/>
    <w:rsid w:val="00F106E9"/>
    <w:rsid w:val="00F2671F"/>
    <w:rsid w:val="00F356F0"/>
    <w:rsid w:val="00F40C8E"/>
    <w:rsid w:val="00F41270"/>
    <w:rsid w:val="00F461CB"/>
    <w:rsid w:val="00F46A1B"/>
    <w:rsid w:val="00F61977"/>
    <w:rsid w:val="00F64493"/>
    <w:rsid w:val="00F7512C"/>
    <w:rsid w:val="00FA107F"/>
    <w:rsid w:val="00FA2034"/>
    <w:rsid w:val="00FA7899"/>
    <w:rsid w:val="00FB7B54"/>
    <w:rsid w:val="00FC0C65"/>
    <w:rsid w:val="00FC3FD2"/>
    <w:rsid w:val="00FD2D3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658C3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s-MX" w:eastAsia="en-US" w:bidi="ar-SA"/>
      </w:rPr>
    </w:rPrDefault>
    <w:pPrDefault>
      <w:pPr>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5AD"/>
    <w:pPr>
      <w:jc w:val="left"/>
    </w:pPr>
    <w:rPr>
      <w:rFonts w:ascii="Arial" w:eastAsia="Times New Roman" w:hAnsi="Arial"/>
      <w:sz w:val="20"/>
      <w:szCs w:val="20"/>
      <w:lang w:val="es-ES_tradnl" w:eastAsia="es-ES"/>
    </w:rPr>
  </w:style>
  <w:style w:type="paragraph" w:styleId="Heading3">
    <w:name w:val="heading 3"/>
    <w:basedOn w:val="Normal"/>
    <w:next w:val="Normal"/>
    <w:link w:val="Heading3Char"/>
    <w:uiPriority w:val="9"/>
    <w:semiHidden/>
    <w:unhideWhenUsed/>
    <w:qFormat/>
    <w:rsid w:val="00F7512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545B"/>
    <w:rPr>
      <w:color w:val="0000FF" w:themeColor="hyperlink"/>
      <w:u w:val="single"/>
    </w:rPr>
  </w:style>
  <w:style w:type="paragraph" w:styleId="ListParagraph">
    <w:name w:val="List Paragraph"/>
    <w:basedOn w:val="Normal"/>
    <w:uiPriority w:val="34"/>
    <w:qFormat/>
    <w:rsid w:val="00AB0E48"/>
    <w:pPr>
      <w:spacing w:after="200" w:line="276" w:lineRule="auto"/>
      <w:ind w:left="720"/>
      <w:contextualSpacing/>
    </w:pPr>
    <w:rPr>
      <w:rFonts w:asciiTheme="minorHAnsi" w:eastAsiaTheme="minorHAnsi" w:hAnsiTheme="minorHAnsi" w:cstheme="minorBidi"/>
      <w:sz w:val="22"/>
      <w:szCs w:val="22"/>
      <w:lang w:val="es-MX" w:eastAsia="en-US"/>
    </w:rPr>
  </w:style>
  <w:style w:type="paragraph" w:customStyle="1" w:styleId="Default">
    <w:name w:val="Default"/>
    <w:rsid w:val="00AB0E48"/>
    <w:pPr>
      <w:autoSpaceDE w:val="0"/>
      <w:autoSpaceDN w:val="0"/>
      <w:adjustRightInd w:val="0"/>
      <w:jc w:val="left"/>
    </w:pPr>
    <w:rPr>
      <w:color w:val="000000"/>
    </w:rPr>
  </w:style>
  <w:style w:type="table" w:styleId="TableGrid">
    <w:name w:val="Table Grid"/>
    <w:basedOn w:val="TableNormal"/>
    <w:uiPriority w:val="59"/>
    <w:rsid w:val="00AB0E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0E48"/>
    <w:rPr>
      <w:rFonts w:ascii="Tahoma" w:hAnsi="Tahoma" w:cs="Tahoma"/>
      <w:sz w:val="16"/>
      <w:szCs w:val="16"/>
    </w:rPr>
  </w:style>
  <w:style w:type="character" w:customStyle="1" w:styleId="BalloonTextChar">
    <w:name w:val="Balloon Text Char"/>
    <w:basedOn w:val="DefaultParagraphFont"/>
    <w:link w:val="BalloonText"/>
    <w:uiPriority w:val="99"/>
    <w:semiHidden/>
    <w:rsid w:val="00AB0E48"/>
    <w:rPr>
      <w:rFonts w:ascii="Tahoma" w:eastAsia="Times New Roman" w:hAnsi="Tahoma" w:cs="Tahoma"/>
      <w:sz w:val="16"/>
      <w:szCs w:val="16"/>
      <w:lang w:val="es-ES_tradnl" w:eastAsia="es-ES"/>
    </w:rPr>
  </w:style>
  <w:style w:type="paragraph" w:customStyle="1" w:styleId="ecxmsonormal">
    <w:name w:val="ecxmsonormal"/>
    <w:basedOn w:val="Normal"/>
    <w:rsid w:val="006C73C0"/>
    <w:pPr>
      <w:spacing w:after="324"/>
    </w:pPr>
    <w:rPr>
      <w:rFonts w:ascii="Times New Roman" w:hAnsi="Times New Roman"/>
      <w:sz w:val="24"/>
      <w:szCs w:val="24"/>
      <w:lang w:val="es-MX" w:eastAsia="es-MX"/>
    </w:rPr>
  </w:style>
  <w:style w:type="paragraph" w:styleId="Footer">
    <w:name w:val="footer"/>
    <w:basedOn w:val="Normal"/>
    <w:link w:val="FooterChar"/>
    <w:uiPriority w:val="99"/>
    <w:unhideWhenUsed/>
    <w:qFormat/>
    <w:rsid w:val="00147041"/>
    <w:pPr>
      <w:tabs>
        <w:tab w:val="center" w:pos="4419"/>
        <w:tab w:val="right" w:pos="8838"/>
      </w:tabs>
    </w:pPr>
    <w:rPr>
      <w:rFonts w:ascii="Calibri" w:eastAsia="Calibri" w:hAnsi="Calibri"/>
      <w:sz w:val="22"/>
      <w:szCs w:val="22"/>
      <w:lang w:val="es-MX" w:eastAsia="en-US"/>
    </w:rPr>
  </w:style>
  <w:style w:type="character" w:customStyle="1" w:styleId="FooterChar">
    <w:name w:val="Footer Char"/>
    <w:basedOn w:val="DefaultParagraphFont"/>
    <w:link w:val="Footer"/>
    <w:uiPriority w:val="99"/>
    <w:rsid w:val="00147041"/>
    <w:rPr>
      <w:rFonts w:ascii="Calibri" w:eastAsia="Calibri" w:hAnsi="Calibri"/>
      <w:sz w:val="22"/>
      <w:szCs w:val="22"/>
    </w:rPr>
  </w:style>
  <w:style w:type="paragraph" w:customStyle="1" w:styleId="figura">
    <w:name w:val="figura"/>
    <w:basedOn w:val="Normal"/>
    <w:qFormat/>
    <w:rsid w:val="00147041"/>
    <w:pPr>
      <w:spacing w:after="160" w:line="259" w:lineRule="auto"/>
      <w:jc w:val="center"/>
    </w:pPr>
    <w:rPr>
      <w:rFonts w:ascii="Times New Roman" w:eastAsiaTheme="minorHAnsi" w:hAnsi="Times New Roman"/>
      <w:sz w:val="24"/>
      <w:szCs w:val="28"/>
      <w:lang w:val="es-ES" w:eastAsia="en-US"/>
    </w:rPr>
  </w:style>
  <w:style w:type="paragraph" w:customStyle="1" w:styleId="ColorfulList-Accent11">
    <w:name w:val="Colorful List - Accent 11"/>
    <w:basedOn w:val="Normal"/>
    <w:uiPriority w:val="99"/>
    <w:qFormat/>
    <w:rsid w:val="00147041"/>
    <w:pPr>
      <w:spacing w:before="240" w:after="240" w:line="360" w:lineRule="auto"/>
      <w:ind w:left="720"/>
      <w:contextualSpacing/>
      <w:jc w:val="both"/>
    </w:pPr>
    <w:rPr>
      <w:rFonts w:ascii="Times New Roman" w:eastAsia="Calibri" w:hAnsi="Times New Roman"/>
      <w:sz w:val="24"/>
      <w:szCs w:val="22"/>
      <w:lang w:val="es-ES" w:eastAsia="en-US"/>
    </w:rPr>
  </w:style>
  <w:style w:type="paragraph" w:customStyle="1" w:styleId="piedefiguras">
    <w:name w:val="pie de figuras"/>
    <w:qFormat/>
    <w:rsid w:val="00147041"/>
    <w:pPr>
      <w:spacing w:line="360" w:lineRule="auto"/>
      <w:jc w:val="center"/>
    </w:pPr>
    <w:rPr>
      <w:rFonts w:eastAsia="Times New Roman"/>
      <w:color w:val="000000"/>
      <w:szCs w:val="32"/>
      <w:lang w:eastAsia="es-MX"/>
    </w:rPr>
  </w:style>
  <w:style w:type="paragraph" w:styleId="NormalWeb">
    <w:name w:val="Normal (Web)"/>
    <w:basedOn w:val="Normal"/>
    <w:uiPriority w:val="99"/>
    <w:semiHidden/>
    <w:unhideWhenUsed/>
    <w:rsid w:val="00D36E61"/>
    <w:pPr>
      <w:spacing w:before="100" w:beforeAutospacing="1" w:after="100" w:afterAutospacing="1"/>
    </w:pPr>
    <w:rPr>
      <w:rFonts w:ascii="Times" w:eastAsiaTheme="minorHAnsi" w:hAnsi="Times"/>
      <w:lang w:val="es-MX" w:eastAsia="en-US"/>
    </w:rPr>
  </w:style>
  <w:style w:type="character" w:customStyle="1" w:styleId="Heading3Char">
    <w:name w:val="Heading 3 Char"/>
    <w:basedOn w:val="DefaultParagraphFont"/>
    <w:link w:val="Heading3"/>
    <w:uiPriority w:val="9"/>
    <w:semiHidden/>
    <w:rsid w:val="00F7512C"/>
    <w:rPr>
      <w:rFonts w:asciiTheme="majorHAnsi" w:eastAsiaTheme="majorEastAsia" w:hAnsiTheme="majorHAnsi" w:cstheme="majorBidi"/>
      <w:b/>
      <w:bCs/>
      <w:color w:val="4F81BD" w:themeColor="accent1"/>
      <w:sz w:val="20"/>
      <w:szCs w:val="20"/>
      <w:lang w:val="es-ES_tradnl" w:eastAsia="es-ES"/>
    </w:rPr>
  </w:style>
  <w:style w:type="paragraph" w:styleId="Header">
    <w:name w:val="header"/>
    <w:basedOn w:val="Normal"/>
    <w:link w:val="HeaderChar"/>
    <w:uiPriority w:val="99"/>
    <w:unhideWhenUsed/>
    <w:rsid w:val="00236079"/>
    <w:pPr>
      <w:tabs>
        <w:tab w:val="center" w:pos="4419"/>
        <w:tab w:val="right" w:pos="8838"/>
      </w:tabs>
    </w:pPr>
  </w:style>
  <w:style w:type="character" w:customStyle="1" w:styleId="HeaderChar">
    <w:name w:val="Header Char"/>
    <w:basedOn w:val="DefaultParagraphFont"/>
    <w:link w:val="Header"/>
    <w:uiPriority w:val="99"/>
    <w:rsid w:val="00236079"/>
    <w:rPr>
      <w:rFonts w:ascii="Arial" w:eastAsia="Times New Roman" w:hAnsi="Arial"/>
      <w:sz w:val="20"/>
      <w:szCs w:val="20"/>
      <w:lang w:val="es-ES_tradnl"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s-MX" w:eastAsia="en-US" w:bidi="ar-SA"/>
      </w:rPr>
    </w:rPrDefault>
    <w:pPrDefault>
      <w:pPr>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5AD"/>
    <w:pPr>
      <w:jc w:val="left"/>
    </w:pPr>
    <w:rPr>
      <w:rFonts w:ascii="Arial" w:eastAsia="Times New Roman" w:hAnsi="Arial"/>
      <w:sz w:val="20"/>
      <w:szCs w:val="20"/>
      <w:lang w:val="es-ES_tradnl" w:eastAsia="es-ES"/>
    </w:rPr>
  </w:style>
  <w:style w:type="paragraph" w:styleId="Heading3">
    <w:name w:val="heading 3"/>
    <w:basedOn w:val="Normal"/>
    <w:next w:val="Normal"/>
    <w:link w:val="Heading3Char"/>
    <w:uiPriority w:val="9"/>
    <w:semiHidden/>
    <w:unhideWhenUsed/>
    <w:qFormat/>
    <w:rsid w:val="00F7512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545B"/>
    <w:rPr>
      <w:color w:val="0000FF" w:themeColor="hyperlink"/>
      <w:u w:val="single"/>
    </w:rPr>
  </w:style>
  <w:style w:type="paragraph" w:styleId="ListParagraph">
    <w:name w:val="List Paragraph"/>
    <w:basedOn w:val="Normal"/>
    <w:uiPriority w:val="34"/>
    <w:qFormat/>
    <w:rsid w:val="00AB0E48"/>
    <w:pPr>
      <w:spacing w:after="200" w:line="276" w:lineRule="auto"/>
      <w:ind w:left="720"/>
      <w:contextualSpacing/>
    </w:pPr>
    <w:rPr>
      <w:rFonts w:asciiTheme="minorHAnsi" w:eastAsiaTheme="minorHAnsi" w:hAnsiTheme="minorHAnsi" w:cstheme="minorBidi"/>
      <w:sz w:val="22"/>
      <w:szCs w:val="22"/>
      <w:lang w:val="es-MX" w:eastAsia="en-US"/>
    </w:rPr>
  </w:style>
  <w:style w:type="paragraph" w:customStyle="1" w:styleId="Default">
    <w:name w:val="Default"/>
    <w:rsid w:val="00AB0E48"/>
    <w:pPr>
      <w:autoSpaceDE w:val="0"/>
      <w:autoSpaceDN w:val="0"/>
      <w:adjustRightInd w:val="0"/>
      <w:jc w:val="left"/>
    </w:pPr>
    <w:rPr>
      <w:color w:val="000000"/>
    </w:rPr>
  </w:style>
  <w:style w:type="table" w:styleId="TableGrid">
    <w:name w:val="Table Grid"/>
    <w:basedOn w:val="TableNormal"/>
    <w:uiPriority w:val="59"/>
    <w:rsid w:val="00AB0E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0E48"/>
    <w:rPr>
      <w:rFonts w:ascii="Tahoma" w:hAnsi="Tahoma" w:cs="Tahoma"/>
      <w:sz w:val="16"/>
      <w:szCs w:val="16"/>
    </w:rPr>
  </w:style>
  <w:style w:type="character" w:customStyle="1" w:styleId="BalloonTextChar">
    <w:name w:val="Balloon Text Char"/>
    <w:basedOn w:val="DefaultParagraphFont"/>
    <w:link w:val="BalloonText"/>
    <w:uiPriority w:val="99"/>
    <w:semiHidden/>
    <w:rsid w:val="00AB0E48"/>
    <w:rPr>
      <w:rFonts w:ascii="Tahoma" w:eastAsia="Times New Roman" w:hAnsi="Tahoma" w:cs="Tahoma"/>
      <w:sz w:val="16"/>
      <w:szCs w:val="16"/>
      <w:lang w:val="es-ES_tradnl" w:eastAsia="es-ES"/>
    </w:rPr>
  </w:style>
  <w:style w:type="paragraph" w:customStyle="1" w:styleId="ecxmsonormal">
    <w:name w:val="ecxmsonormal"/>
    <w:basedOn w:val="Normal"/>
    <w:rsid w:val="006C73C0"/>
    <w:pPr>
      <w:spacing w:after="324"/>
    </w:pPr>
    <w:rPr>
      <w:rFonts w:ascii="Times New Roman" w:hAnsi="Times New Roman"/>
      <w:sz w:val="24"/>
      <w:szCs w:val="24"/>
      <w:lang w:val="es-MX" w:eastAsia="es-MX"/>
    </w:rPr>
  </w:style>
  <w:style w:type="paragraph" w:styleId="Footer">
    <w:name w:val="footer"/>
    <w:basedOn w:val="Normal"/>
    <w:link w:val="FooterChar"/>
    <w:uiPriority w:val="99"/>
    <w:unhideWhenUsed/>
    <w:qFormat/>
    <w:rsid w:val="00147041"/>
    <w:pPr>
      <w:tabs>
        <w:tab w:val="center" w:pos="4419"/>
        <w:tab w:val="right" w:pos="8838"/>
      </w:tabs>
    </w:pPr>
    <w:rPr>
      <w:rFonts w:ascii="Calibri" w:eastAsia="Calibri" w:hAnsi="Calibri"/>
      <w:sz w:val="22"/>
      <w:szCs w:val="22"/>
      <w:lang w:val="es-MX" w:eastAsia="en-US"/>
    </w:rPr>
  </w:style>
  <w:style w:type="character" w:customStyle="1" w:styleId="FooterChar">
    <w:name w:val="Footer Char"/>
    <w:basedOn w:val="DefaultParagraphFont"/>
    <w:link w:val="Footer"/>
    <w:uiPriority w:val="99"/>
    <w:rsid w:val="00147041"/>
    <w:rPr>
      <w:rFonts w:ascii="Calibri" w:eastAsia="Calibri" w:hAnsi="Calibri"/>
      <w:sz w:val="22"/>
      <w:szCs w:val="22"/>
    </w:rPr>
  </w:style>
  <w:style w:type="paragraph" w:customStyle="1" w:styleId="figura">
    <w:name w:val="figura"/>
    <w:basedOn w:val="Normal"/>
    <w:qFormat/>
    <w:rsid w:val="00147041"/>
    <w:pPr>
      <w:spacing w:after="160" w:line="259" w:lineRule="auto"/>
      <w:jc w:val="center"/>
    </w:pPr>
    <w:rPr>
      <w:rFonts w:ascii="Times New Roman" w:eastAsiaTheme="minorHAnsi" w:hAnsi="Times New Roman"/>
      <w:sz w:val="24"/>
      <w:szCs w:val="28"/>
      <w:lang w:val="es-ES" w:eastAsia="en-US"/>
    </w:rPr>
  </w:style>
  <w:style w:type="paragraph" w:customStyle="1" w:styleId="ColorfulList-Accent11">
    <w:name w:val="Colorful List - Accent 11"/>
    <w:basedOn w:val="Normal"/>
    <w:uiPriority w:val="99"/>
    <w:qFormat/>
    <w:rsid w:val="00147041"/>
    <w:pPr>
      <w:spacing w:before="240" w:after="240" w:line="360" w:lineRule="auto"/>
      <w:ind w:left="720"/>
      <w:contextualSpacing/>
      <w:jc w:val="both"/>
    </w:pPr>
    <w:rPr>
      <w:rFonts w:ascii="Times New Roman" w:eastAsia="Calibri" w:hAnsi="Times New Roman"/>
      <w:sz w:val="24"/>
      <w:szCs w:val="22"/>
      <w:lang w:val="es-ES" w:eastAsia="en-US"/>
    </w:rPr>
  </w:style>
  <w:style w:type="paragraph" w:customStyle="1" w:styleId="piedefiguras">
    <w:name w:val="pie de figuras"/>
    <w:qFormat/>
    <w:rsid w:val="00147041"/>
    <w:pPr>
      <w:spacing w:line="360" w:lineRule="auto"/>
      <w:jc w:val="center"/>
    </w:pPr>
    <w:rPr>
      <w:rFonts w:eastAsia="Times New Roman"/>
      <w:color w:val="000000"/>
      <w:szCs w:val="32"/>
      <w:lang w:eastAsia="es-MX"/>
    </w:rPr>
  </w:style>
  <w:style w:type="paragraph" w:styleId="NormalWeb">
    <w:name w:val="Normal (Web)"/>
    <w:basedOn w:val="Normal"/>
    <w:uiPriority w:val="99"/>
    <w:semiHidden/>
    <w:unhideWhenUsed/>
    <w:rsid w:val="00D36E61"/>
    <w:pPr>
      <w:spacing w:before="100" w:beforeAutospacing="1" w:after="100" w:afterAutospacing="1"/>
    </w:pPr>
    <w:rPr>
      <w:rFonts w:ascii="Times" w:eastAsiaTheme="minorHAnsi" w:hAnsi="Times"/>
      <w:lang w:val="es-MX" w:eastAsia="en-US"/>
    </w:rPr>
  </w:style>
  <w:style w:type="character" w:customStyle="1" w:styleId="Heading3Char">
    <w:name w:val="Heading 3 Char"/>
    <w:basedOn w:val="DefaultParagraphFont"/>
    <w:link w:val="Heading3"/>
    <w:uiPriority w:val="9"/>
    <w:semiHidden/>
    <w:rsid w:val="00F7512C"/>
    <w:rPr>
      <w:rFonts w:asciiTheme="majorHAnsi" w:eastAsiaTheme="majorEastAsia" w:hAnsiTheme="majorHAnsi" w:cstheme="majorBidi"/>
      <w:b/>
      <w:bCs/>
      <w:color w:val="4F81BD" w:themeColor="accent1"/>
      <w:sz w:val="20"/>
      <w:szCs w:val="20"/>
      <w:lang w:val="es-ES_tradnl" w:eastAsia="es-ES"/>
    </w:rPr>
  </w:style>
  <w:style w:type="paragraph" w:styleId="Header">
    <w:name w:val="header"/>
    <w:basedOn w:val="Normal"/>
    <w:link w:val="HeaderChar"/>
    <w:uiPriority w:val="99"/>
    <w:unhideWhenUsed/>
    <w:rsid w:val="00236079"/>
    <w:pPr>
      <w:tabs>
        <w:tab w:val="center" w:pos="4419"/>
        <w:tab w:val="right" w:pos="8838"/>
      </w:tabs>
    </w:pPr>
  </w:style>
  <w:style w:type="character" w:customStyle="1" w:styleId="HeaderChar">
    <w:name w:val="Header Char"/>
    <w:basedOn w:val="DefaultParagraphFont"/>
    <w:link w:val="Header"/>
    <w:uiPriority w:val="99"/>
    <w:rsid w:val="00236079"/>
    <w:rPr>
      <w:rFonts w:ascii="Arial" w:eastAsia="Times New Roman" w:hAnsi="Arial"/>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69784">
      <w:bodyDiv w:val="1"/>
      <w:marLeft w:val="0"/>
      <w:marRight w:val="0"/>
      <w:marTop w:val="0"/>
      <w:marBottom w:val="0"/>
      <w:divBdr>
        <w:top w:val="none" w:sz="0" w:space="0" w:color="auto"/>
        <w:left w:val="none" w:sz="0" w:space="0" w:color="auto"/>
        <w:bottom w:val="none" w:sz="0" w:space="0" w:color="auto"/>
        <w:right w:val="none" w:sz="0" w:space="0" w:color="auto"/>
      </w:divBdr>
      <w:divsChild>
        <w:div w:id="587733514">
          <w:marLeft w:val="0"/>
          <w:marRight w:val="0"/>
          <w:marTop w:val="0"/>
          <w:marBottom w:val="0"/>
          <w:divBdr>
            <w:top w:val="none" w:sz="0" w:space="0" w:color="auto"/>
            <w:left w:val="none" w:sz="0" w:space="0" w:color="auto"/>
            <w:bottom w:val="none" w:sz="0" w:space="0" w:color="auto"/>
            <w:right w:val="none" w:sz="0" w:space="0" w:color="auto"/>
          </w:divBdr>
          <w:divsChild>
            <w:div w:id="906577022">
              <w:marLeft w:val="0"/>
              <w:marRight w:val="0"/>
              <w:marTop w:val="0"/>
              <w:marBottom w:val="0"/>
              <w:divBdr>
                <w:top w:val="none" w:sz="0" w:space="0" w:color="auto"/>
                <w:left w:val="none" w:sz="0" w:space="0" w:color="auto"/>
                <w:bottom w:val="none" w:sz="0" w:space="0" w:color="auto"/>
                <w:right w:val="none" w:sz="0" w:space="0" w:color="auto"/>
              </w:divBdr>
              <w:divsChild>
                <w:div w:id="145748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24660">
      <w:bodyDiv w:val="1"/>
      <w:marLeft w:val="0"/>
      <w:marRight w:val="0"/>
      <w:marTop w:val="0"/>
      <w:marBottom w:val="0"/>
      <w:divBdr>
        <w:top w:val="none" w:sz="0" w:space="0" w:color="auto"/>
        <w:left w:val="none" w:sz="0" w:space="0" w:color="auto"/>
        <w:bottom w:val="none" w:sz="0" w:space="0" w:color="auto"/>
        <w:right w:val="none" w:sz="0" w:space="0" w:color="auto"/>
      </w:divBdr>
    </w:div>
    <w:div w:id="360477898">
      <w:bodyDiv w:val="1"/>
      <w:marLeft w:val="0"/>
      <w:marRight w:val="0"/>
      <w:marTop w:val="0"/>
      <w:marBottom w:val="0"/>
      <w:divBdr>
        <w:top w:val="none" w:sz="0" w:space="0" w:color="auto"/>
        <w:left w:val="none" w:sz="0" w:space="0" w:color="auto"/>
        <w:bottom w:val="none" w:sz="0" w:space="0" w:color="auto"/>
        <w:right w:val="none" w:sz="0" w:space="0" w:color="auto"/>
      </w:divBdr>
    </w:div>
    <w:div w:id="666906587">
      <w:bodyDiv w:val="1"/>
      <w:marLeft w:val="0"/>
      <w:marRight w:val="0"/>
      <w:marTop w:val="0"/>
      <w:marBottom w:val="0"/>
      <w:divBdr>
        <w:top w:val="none" w:sz="0" w:space="0" w:color="auto"/>
        <w:left w:val="none" w:sz="0" w:space="0" w:color="auto"/>
        <w:bottom w:val="none" w:sz="0" w:space="0" w:color="auto"/>
        <w:right w:val="none" w:sz="0" w:space="0" w:color="auto"/>
      </w:divBdr>
      <w:divsChild>
        <w:div w:id="861165392">
          <w:marLeft w:val="0"/>
          <w:marRight w:val="0"/>
          <w:marTop w:val="0"/>
          <w:marBottom w:val="0"/>
          <w:divBdr>
            <w:top w:val="none" w:sz="0" w:space="0" w:color="auto"/>
            <w:left w:val="none" w:sz="0" w:space="0" w:color="auto"/>
            <w:bottom w:val="none" w:sz="0" w:space="0" w:color="auto"/>
            <w:right w:val="none" w:sz="0" w:space="0" w:color="auto"/>
          </w:divBdr>
          <w:divsChild>
            <w:div w:id="1499733262">
              <w:marLeft w:val="0"/>
              <w:marRight w:val="0"/>
              <w:marTop w:val="0"/>
              <w:marBottom w:val="0"/>
              <w:divBdr>
                <w:top w:val="none" w:sz="0" w:space="0" w:color="auto"/>
                <w:left w:val="none" w:sz="0" w:space="0" w:color="auto"/>
                <w:bottom w:val="none" w:sz="0" w:space="0" w:color="auto"/>
                <w:right w:val="none" w:sz="0" w:space="0" w:color="auto"/>
              </w:divBdr>
              <w:divsChild>
                <w:div w:id="7793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728250">
      <w:bodyDiv w:val="1"/>
      <w:marLeft w:val="0"/>
      <w:marRight w:val="0"/>
      <w:marTop w:val="0"/>
      <w:marBottom w:val="0"/>
      <w:divBdr>
        <w:top w:val="none" w:sz="0" w:space="0" w:color="auto"/>
        <w:left w:val="none" w:sz="0" w:space="0" w:color="auto"/>
        <w:bottom w:val="none" w:sz="0" w:space="0" w:color="auto"/>
        <w:right w:val="none" w:sz="0" w:space="0" w:color="auto"/>
      </w:divBdr>
      <w:divsChild>
        <w:div w:id="2013213847">
          <w:marLeft w:val="0"/>
          <w:marRight w:val="0"/>
          <w:marTop w:val="0"/>
          <w:marBottom w:val="0"/>
          <w:divBdr>
            <w:top w:val="none" w:sz="0" w:space="0" w:color="auto"/>
            <w:left w:val="none" w:sz="0" w:space="0" w:color="auto"/>
            <w:bottom w:val="none" w:sz="0" w:space="0" w:color="auto"/>
            <w:right w:val="none" w:sz="0" w:space="0" w:color="auto"/>
          </w:divBdr>
          <w:divsChild>
            <w:div w:id="987057791">
              <w:marLeft w:val="0"/>
              <w:marRight w:val="0"/>
              <w:marTop w:val="0"/>
              <w:marBottom w:val="0"/>
              <w:divBdr>
                <w:top w:val="none" w:sz="0" w:space="0" w:color="auto"/>
                <w:left w:val="none" w:sz="0" w:space="0" w:color="auto"/>
                <w:bottom w:val="none" w:sz="0" w:space="0" w:color="auto"/>
                <w:right w:val="none" w:sz="0" w:space="0" w:color="auto"/>
              </w:divBdr>
              <w:divsChild>
                <w:div w:id="1680161177">
                  <w:marLeft w:val="0"/>
                  <w:marRight w:val="0"/>
                  <w:marTop w:val="0"/>
                  <w:marBottom w:val="0"/>
                  <w:divBdr>
                    <w:top w:val="none" w:sz="0" w:space="0" w:color="auto"/>
                    <w:left w:val="none" w:sz="0" w:space="0" w:color="auto"/>
                    <w:bottom w:val="none" w:sz="0" w:space="0" w:color="auto"/>
                    <w:right w:val="none" w:sz="0" w:space="0" w:color="auto"/>
                  </w:divBdr>
                  <w:divsChild>
                    <w:div w:id="17487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328672">
      <w:bodyDiv w:val="1"/>
      <w:marLeft w:val="0"/>
      <w:marRight w:val="0"/>
      <w:marTop w:val="0"/>
      <w:marBottom w:val="0"/>
      <w:divBdr>
        <w:top w:val="none" w:sz="0" w:space="0" w:color="auto"/>
        <w:left w:val="none" w:sz="0" w:space="0" w:color="auto"/>
        <w:bottom w:val="none" w:sz="0" w:space="0" w:color="auto"/>
        <w:right w:val="none" w:sz="0" w:space="0" w:color="auto"/>
      </w:divBdr>
      <w:divsChild>
        <w:div w:id="1174760667">
          <w:marLeft w:val="0"/>
          <w:marRight w:val="0"/>
          <w:marTop w:val="0"/>
          <w:marBottom w:val="0"/>
          <w:divBdr>
            <w:top w:val="none" w:sz="0" w:space="0" w:color="auto"/>
            <w:left w:val="none" w:sz="0" w:space="0" w:color="auto"/>
            <w:bottom w:val="none" w:sz="0" w:space="0" w:color="auto"/>
            <w:right w:val="none" w:sz="0" w:space="0" w:color="auto"/>
          </w:divBdr>
          <w:divsChild>
            <w:div w:id="2037540429">
              <w:marLeft w:val="0"/>
              <w:marRight w:val="0"/>
              <w:marTop w:val="0"/>
              <w:marBottom w:val="0"/>
              <w:divBdr>
                <w:top w:val="none" w:sz="0" w:space="0" w:color="auto"/>
                <w:left w:val="none" w:sz="0" w:space="0" w:color="auto"/>
                <w:bottom w:val="none" w:sz="0" w:space="0" w:color="auto"/>
                <w:right w:val="none" w:sz="0" w:space="0" w:color="auto"/>
              </w:divBdr>
              <w:divsChild>
                <w:div w:id="267080860">
                  <w:marLeft w:val="0"/>
                  <w:marRight w:val="0"/>
                  <w:marTop w:val="0"/>
                  <w:marBottom w:val="0"/>
                  <w:divBdr>
                    <w:top w:val="none" w:sz="0" w:space="0" w:color="auto"/>
                    <w:left w:val="none" w:sz="0" w:space="0" w:color="auto"/>
                    <w:bottom w:val="none" w:sz="0" w:space="0" w:color="auto"/>
                    <w:right w:val="none" w:sz="0" w:space="0" w:color="auto"/>
                  </w:divBdr>
                  <w:divsChild>
                    <w:div w:id="1388380787">
                      <w:marLeft w:val="0"/>
                      <w:marRight w:val="0"/>
                      <w:marTop w:val="0"/>
                      <w:marBottom w:val="0"/>
                      <w:divBdr>
                        <w:top w:val="none" w:sz="0" w:space="0" w:color="auto"/>
                        <w:left w:val="none" w:sz="0" w:space="0" w:color="auto"/>
                        <w:bottom w:val="none" w:sz="0" w:space="0" w:color="auto"/>
                        <w:right w:val="none" w:sz="0" w:space="0" w:color="auto"/>
                      </w:divBdr>
                      <w:divsChild>
                        <w:div w:id="790248928">
                          <w:marLeft w:val="0"/>
                          <w:marRight w:val="0"/>
                          <w:marTop w:val="0"/>
                          <w:marBottom w:val="0"/>
                          <w:divBdr>
                            <w:top w:val="none" w:sz="0" w:space="0" w:color="auto"/>
                            <w:left w:val="none" w:sz="0" w:space="0" w:color="auto"/>
                            <w:bottom w:val="none" w:sz="0" w:space="0" w:color="auto"/>
                            <w:right w:val="none" w:sz="0" w:space="0" w:color="auto"/>
                          </w:divBdr>
                          <w:divsChild>
                            <w:div w:id="198200693">
                              <w:marLeft w:val="0"/>
                              <w:marRight w:val="0"/>
                              <w:marTop w:val="0"/>
                              <w:marBottom w:val="0"/>
                              <w:divBdr>
                                <w:top w:val="none" w:sz="0" w:space="0" w:color="auto"/>
                                <w:left w:val="none" w:sz="0" w:space="0" w:color="auto"/>
                                <w:bottom w:val="none" w:sz="0" w:space="0" w:color="auto"/>
                                <w:right w:val="none" w:sz="0" w:space="0" w:color="auto"/>
                              </w:divBdr>
                              <w:divsChild>
                                <w:div w:id="431436490">
                                  <w:marLeft w:val="0"/>
                                  <w:marRight w:val="0"/>
                                  <w:marTop w:val="0"/>
                                  <w:marBottom w:val="0"/>
                                  <w:divBdr>
                                    <w:top w:val="none" w:sz="0" w:space="0" w:color="auto"/>
                                    <w:left w:val="none" w:sz="0" w:space="0" w:color="auto"/>
                                    <w:bottom w:val="none" w:sz="0" w:space="0" w:color="auto"/>
                                    <w:right w:val="none" w:sz="0" w:space="0" w:color="auto"/>
                                  </w:divBdr>
                                  <w:divsChild>
                                    <w:div w:id="812405446">
                                      <w:marLeft w:val="0"/>
                                      <w:marRight w:val="0"/>
                                      <w:marTop w:val="0"/>
                                      <w:marBottom w:val="0"/>
                                      <w:divBdr>
                                        <w:top w:val="none" w:sz="0" w:space="0" w:color="auto"/>
                                        <w:left w:val="none" w:sz="0" w:space="0" w:color="auto"/>
                                        <w:bottom w:val="none" w:sz="0" w:space="0" w:color="auto"/>
                                        <w:right w:val="none" w:sz="0" w:space="0" w:color="auto"/>
                                      </w:divBdr>
                                      <w:divsChild>
                                        <w:div w:id="1879967205">
                                          <w:marLeft w:val="0"/>
                                          <w:marRight w:val="0"/>
                                          <w:marTop w:val="0"/>
                                          <w:marBottom w:val="0"/>
                                          <w:divBdr>
                                            <w:top w:val="none" w:sz="0" w:space="0" w:color="auto"/>
                                            <w:left w:val="none" w:sz="0" w:space="0" w:color="auto"/>
                                            <w:bottom w:val="none" w:sz="0" w:space="0" w:color="auto"/>
                                            <w:right w:val="none" w:sz="0" w:space="0" w:color="auto"/>
                                          </w:divBdr>
                                          <w:divsChild>
                                            <w:div w:id="1189684850">
                                              <w:marLeft w:val="0"/>
                                              <w:marRight w:val="0"/>
                                              <w:marTop w:val="0"/>
                                              <w:marBottom w:val="0"/>
                                              <w:divBdr>
                                                <w:top w:val="none" w:sz="0" w:space="0" w:color="auto"/>
                                                <w:left w:val="none" w:sz="0" w:space="0" w:color="auto"/>
                                                <w:bottom w:val="none" w:sz="0" w:space="0" w:color="auto"/>
                                                <w:right w:val="none" w:sz="0" w:space="0" w:color="auto"/>
                                              </w:divBdr>
                                              <w:divsChild>
                                                <w:div w:id="165823144">
                                                  <w:marLeft w:val="0"/>
                                                  <w:marRight w:val="0"/>
                                                  <w:marTop w:val="0"/>
                                                  <w:marBottom w:val="0"/>
                                                  <w:divBdr>
                                                    <w:top w:val="none" w:sz="0" w:space="0" w:color="auto"/>
                                                    <w:left w:val="none" w:sz="0" w:space="0" w:color="auto"/>
                                                    <w:bottom w:val="none" w:sz="0" w:space="0" w:color="auto"/>
                                                    <w:right w:val="none" w:sz="0" w:space="0" w:color="auto"/>
                                                  </w:divBdr>
                                                  <w:divsChild>
                                                    <w:div w:id="1654681044">
                                                      <w:marLeft w:val="0"/>
                                                      <w:marRight w:val="0"/>
                                                      <w:marTop w:val="0"/>
                                                      <w:marBottom w:val="0"/>
                                                      <w:divBdr>
                                                        <w:top w:val="none" w:sz="0" w:space="0" w:color="auto"/>
                                                        <w:left w:val="none" w:sz="0" w:space="0" w:color="auto"/>
                                                        <w:bottom w:val="none" w:sz="0" w:space="0" w:color="auto"/>
                                                        <w:right w:val="none" w:sz="0" w:space="0" w:color="auto"/>
                                                      </w:divBdr>
                                                      <w:divsChild>
                                                        <w:div w:id="177100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4591255">
      <w:bodyDiv w:val="1"/>
      <w:marLeft w:val="0"/>
      <w:marRight w:val="0"/>
      <w:marTop w:val="0"/>
      <w:marBottom w:val="0"/>
      <w:divBdr>
        <w:top w:val="none" w:sz="0" w:space="0" w:color="auto"/>
        <w:left w:val="none" w:sz="0" w:space="0" w:color="auto"/>
        <w:bottom w:val="none" w:sz="0" w:space="0" w:color="auto"/>
        <w:right w:val="none" w:sz="0" w:space="0" w:color="auto"/>
      </w:divBdr>
      <w:divsChild>
        <w:div w:id="345717735">
          <w:marLeft w:val="0"/>
          <w:marRight w:val="0"/>
          <w:marTop w:val="0"/>
          <w:marBottom w:val="0"/>
          <w:divBdr>
            <w:top w:val="none" w:sz="0" w:space="0" w:color="auto"/>
            <w:left w:val="none" w:sz="0" w:space="0" w:color="auto"/>
            <w:bottom w:val="none" w:sz="0" w:space="0" w:color="auto"/>
            <w:right w:val="none" w:sz="0" w:space="0" w:color="auto"/>
          </w:divBdr>
          <w:divsChild>
            <w:div w:id="505248303">
              <w:marLeft w:val="0"/>
              <w:marRight w:val="0"/>
              <w:marTop w:val="0"/>
              <w:marBottom w:val="0"/>
              <w:divBdr>
                <w:top w:val="none" w:sz="0" w:space="0" w:color="auto"/>
                <w:left w:val="none" w:sz="0" w:space="0" w:color="auto"/>
                <w:bottom w:val="none" w:sz="0" w:space="0" w:color="auto"/>
                <w:right w:val="none" w:sz="0" w:space="0" w:color="auto"/>
              </w:divBdr>
              <w:divsChild>
                <w:div w:id="17589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9867">
          <w:marLeft w:val="0"/>
          <w:marRight w:val="0"/>
          <w:marTop w:val="0"/>
          <w:marBottom w:val="0"/>
          <w:divBdr>
            <w:top w:val="none" w:sz="0" w:space="0" w:color="auto"/>
            <w:left w:val="none" w:sz="0" w:space="0" w:color="auto"/>
            <w:bottom w:val="none" w:sz="0" w:space="0" w:color="auto"/>
            <w:right w:val="none" w:sz="0" w:space="0" w:color="auto"/>
          </w:divBdr>
          <w:divsChild>
            <w:div w:id="973370792">
              <w:marLeft w:val="0"/>
              <w:marRight w:val="0"/>
              <w:marTop w:val="0"/>
              <w:marBottom w:val="0"/>
              <w:divBdr>
                <w:top w:val="none" w:sz="0" w:space="0" w:color="auto"/>
                <w:left w:val="none" w:sz="0" w:space="0" w:color="auto"/>
                <w:bottom w:val="none" w:sz="0" w:space="0" w:color="auto"/>
                <w:right w:val="none" w:sz="0" w:space="0" w:color="auto"/>
              </w:divBdr>
              <w:divsChild>
                <w:div w:id="961695190">
                  <w:marLeft w:val="0"/>
                  <w:marRight w:val="0"/>
                  <w:marTop w:val="0"/>
                  <w:marBottom w:val="0"/>
                  <w:divBdr>
                    <w:top w:val="none" w:sz="0" w:space="0" w:color="auto"/>
                    <w:left w:val="none" w:sz="0" w:space="0" w:color="auto"/>
                    <w:bottom w:val="none" w:sz="0" w:space="0" w:color="auto"/>
                    <w:right w:val="none" w:sz="0" w:space="0" w:color="auto"/>
                  </w:divBdr>
                </w:div>
              </w:divsChild>
            </w:div>
            <w:div w:id="1069884261">
              <w:marLeft w:val="0"/>
              <w:marRight w:val="0"/>
              <w:marTop w:val="0"/>
              <w:marBottom w:val="0"/>
              <w:divBdr>
                <w:top w:val="none" w:sz="0" w:space="0" w:color="auto"/>
                <w:left w:val="none" w:sz="0" w:space="0" w:color="auto"/>
                <w:bottom w:val="none" w:sz="0" w:space="0" w:color="auto"/>
                <w:right w:val="none" w:sz="0" w:space="0" w:color="auto"/>
              </w:divBdr>
              <w:divsChild>
                <w:div w:id="17979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6422">
      <w:bodyDiv w:val="1"/>
      <w:marLeft w:val="0"/>
      <w:marRight w:val="0"/>
      <w:marTop w:val="0"/>
      <w:marBottom w:val="0"/>
      <w:divBdr>
        <w:top w:val="none" w:sz="0" w:space="0" w:color="auto"/>
        <w:left w:val="none" w:sz="0" w:space="0" w:color="auto"/>
        <w:bottom w:val="none" w:sz="0" w:space="0" w:color="auto"/>
        <w:right w:val="none" w:sz="0" w:space="0" w:color="auto"/>
      </w:divBdr>
      <w:divsChild>
        <w:div w:id="2033872521">
          <w:marLeft w:val="0"/>
          <w:marRight w:val="0"/>
          <w:marTop w:val="0"/>
          <w:marBottom w:val="0"/>
          <w:divBdr>
            <w:top w:val="none" w:sz="0" w:space="0" w:color="auto"/>
            <w:left w:val="none" w:sz="0" w:space="0" w:color="auto"/>
            <w:bottom w:val="none" w:sz="0" w:space="0" w:color="auto"/>
            <w:right w:val="none" w:sz="0" w:space="0" w:color="auto"/>
          </w:divBdr>
          <w:divsChild>
            <w:div w:id="817261485">
              <w:marLeft w:val="0"/>
              <w:marRight w:val="0"/>
              <w:marTop w:val="0"/>
              <w:marBottom w:val="0"/>
              <w:divBdr>
                <w:top w:val="none" w:sz="0" w:space="0" w:color="auto"/>
                <w:left w:val="none" w:sz="0" w:space="0" w:color="auto"/>
                <w:bottom w:val="none" w:sz="0" w:space="0" w:color="auto"/>
                <w:right w:val="none" w:sz="0" w:space="0" w:color="auto"/>
              </w:divBdr>
              <w:divsChild>
                <w:div w:id="14115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5049">
      <w:bodyDiv w:val="1"/>
      <w:marLeft w:val="0"/>
      <w:marRight w:val="0"/>
      <w:marTop w:val="0"/>
      <w:marBottom w:val="0"/>
      <w:divBdr>
        <w:top w:val="none" w:sz="0" w:space="0" w:color="auto"/>
        <w:left w:val="none" w:sz="0" w:space="0" w:color="auto"/>
        <w:bottom w:val="none" w:sz="0" w:space="0" w:color="auto"/>
        <w:right w:val="none" w:sz="0" w:space="0" w:color="auto"/>
      </w:divBdr>
    </w:div>
    <w:div w:id="965237746">
      <w:bodyDiv w:val="1"/>
      <w:marLeft w:val="0"/>
      <w:marRight w:val="0"/>
      <w:marTop w:val="0"/>
      <w:marBottom w:val="0"/>
      <w:divBdr>
        <w:top w:val="none" w:sz="0" w:space="0" w:color="auto"/>
        <w:left w:val="none" w:sz="0" w:space="0" w:color="auto"/>
        <w:bottom w:val="none" w:sz="0" w:space="0" w:color="auto"/>
        <w:right w:val="none" w:sz="0" w:space="0" w:color="auto"/>
      </w:divBdr>
      <w:divsChild>
        <w:div w:id="1253660059">
          <w:marLeft w:val="0"/>
          <w:marRight w:val="0"/>
          <w:marTop w:val="0"/>
          <w:marBottom w:val="0"/>
          <w:divBdr>
            <w:top w:val="none" w:sz="0" w:space="0" w:color="auto"/>
            <w:left w:val="none" w:sz="0" w:space="0" w:color="auto"/>
            <w:bottom w:val="none" w:sz="0" w:space="0" w:color="auto"/>
            <w:right w:val="none" w:sz="0" w:space="0" w:color="auto"/>
          </w:divBdr>
          <w:divsChild>
            <w:div w:id="1171796067">
              <w:marLeft w:val="0"/>
              <w:marRight w:val="0"/>
              <w:marTop w:val="0"/>
              <w:marBottom w:val="0"/>
              <w:divBdr>
                <w:top w:val="none" w:sz="0" w:space="0" w:color="auto"/>
                <w:left w:val="none" w:sz="0" w:space="0" w:color="auto"/>
                <w:bottom w:val="none" w:sz="0" w:space="0" w:color="auto"/>
                <w:right w:val="none" w:sz="0" w:space="0" w:color="auto"/>
              </w:divBdr>
              <w:divsChild>
                <w:div w:id="3025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27566">
      <w:bodyDiv w:val="1"/>
      <w:marLeft w:val="0"/>
      <w:marRight w:val="0"/>
      <w:marTop w:val="0"/>
      <w:marBottom w:val="0"/>
      <w:divBdr>
        <w:top w:val="none" w:sz="0" w:space="0" w:color="auto"/>
        <w:left w:val="none" w:sz="0" w:space="0" w:color="auto"/>
        <w:bottom w:val="none" w:sz="0" w:space="0" w:color="auto"/>
        <w:right w:val="none" w:sz="0" w:space="0" w:color="auto"/>
      </w:divBdr>
    </w:div>
    <w:div w:id="1416516307">
      <w:bodyDiv w:val="1"/>
      <w:marLeft w:val="0"/>
      <w:marRight w:val="0"/>
      <w:marTop w:val="0"/>
      <w:marBottom w:val="0"/>
      <w:divBdr>
        <w:top w:val="none" w:sz="0" w:space="0" w:color="auto"/>
        <w:left w:val="none" w:sz="0" w:space="0" w:color="auto"/>
        <w:bottom w:val="none" w:sz="0" w:space="0" w:color="auto"/>
        <w:right w:val="none" w:sz="0" w:space="0" w:color="auto"/>
      </w:divBdr>
    </w:div>
    <w:div w:id="1557006298">
      <w:bodyDiv w:val="1"/>
      <w:marLeft w:val="0"/>
      <w:marRight w:val="0"/>
      <w:marTop w:val="0"/>
      <w:marBottom w:val="0"/>
      <w:divBdr>
        <w:top w:val="none" w:sz="0" w:space="0" w:color="auto"/>
        <w:left w:val="none" w:sz="0" w:space="0" w:color="auto"/>
        <w:bottom w:val="none" w:sz="0" w:space="0" w:color="auto"/>
        <w:right w:val="none" w:sz="0" w:space="0" w:color="auto"/>
      </w:divBdr>
      <w:divsChild>
        <w:div w:id="1485855966">
          <w:marLeft w:val="0"/>
          <w:marRight w:val="0"/>
          <w:marTop w:val="0"/>
          <w:marBottom w:val="0"/>
          <w:divBdr>
            <w:top w:val="none" w:sz="0" w:space="0" w:color="auto"/>
            <w:left w:val="none" w:sz="0" w:space="0" w:color="auto"/>
            <w:bottom w:val="none" w:sz="0" w:space="0" w:color="auto"/>
            <w:right w:val="none" w:sz="0" w:space="0" w:color="auto"/>
          </w:divBdr>
          <w:divsChild>
            <w:div w:id="1786804765">
              <w:marLeft w:val="0"/>
              <w:marRight w:val="0"/>
              <w:marTop w:val="0"/>
              <w:marBottom w:val="0"/>
              <w:divBdr>
                <w:top w:val="none" w:sz="0" w:space="0" w:color="auto"/>
                <w:left w:val="none" w:sz="0" w:space="0" w:color="auto"/>
                <w:bottom w:val="none" w:sz="0" w:space="0" w:color="auto"/>
                <w:right w:val="none" w:sz="0" w:space="0" w:color="auto"/>
              </w:divBdr>
              <w:divsChild>
                <w:div w:id="1414475205">
                  <w:marLeft w:val="0"/>
                  <w:marRight w:val="0"/>
                  <w:marTop w:val="0"/>
                  <w:marBottom w:val="0"/>
                  <w:divBdr>
                    <w:top w:val="none" w:sz="0" w:space="0" w:color="auto"/>
                    <w:left w:val="none" w:sz="0" w:space="0" w:color="auto"/>
                    <w:bottom w:val="none" w:sz="0" w:space="0" w:color="auto"/>
                    <w:right w:val="none" w:sz="0" w:space="0" w:color="auto"/>
                  </w:divBdr>
                  <w:divsChild>
                    <w:div w:id="16722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972827">
      <w:bodyDiv w:val="1"/>
      <w:marLeft w:val="0"/>
      <w:marRight w:val="0"/>
      <w:marTop w:val="0"/>
      <w:marBottom w:val="0"/>
      <w:divBdr>
        <w:top w:val="none" w:sz="0" w:space="0" w:color="auto"/>
        <w:left w:val="none" w:sz="0" w:space="0" w:color="auto"/>
        <w:bottom w:val="none" w:sz="0" w:space="0" w:color="auto"/>
        <w:right w:val="none" w:sz="0" w:space="0" w:color="auto"/>
      </w:divBdr>
      <w:divsChild>
        <w:div w:id="1176268454">
          <w:marLeft w:val="0"/>
          <w:marRight w:val="0"/>
          <w:marTop w:val="0"/>
          <w:marBottom w:val="0"/>
          <w:divBdr>
            <w:top w:val="none" w:sz="0" w:space="0" w:color="auto"/>
            <w:left w:val="none" w:sz="0" w:space="0" w:color="auto"/>
            <w:bottom w:val="none" w:sz="0" w:space="0" w:color="auto"/>
            <w:right w:val="none" w:sz="0" w:space="0" w:color="auto"/>
          </w:divBdr>
          <w:divsChild>
            <w:div w:id="1898319224">
              <w:marLeft w:val="0"/>
              <w:marRight w:val="0"/>
              <w:marTop w:val="0"/>
              <w:marBottom w:val="0"/>
              <w:divBdr>
                <w:top w:val="none" w:sz="0" w:space="0" w:color="auto"/>
                <w:left w:val="none" w:sz="0" w:space="0" w:color="auto"/>
                <w:bottom w:val="none" w:sz="0" w:space="0" w:color="auto"/>
                <w:right w:val="none" w:sz="0" w:space="0" w:color="auto"/>
              </w:divBdr>
              <w:divsChild>
                <w:div w:id="12527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9470">
          <w:marLeft w:val="0"/>
          <w:marRight w:val="0"/>
          <w:marTop w:val="0"/>
          <w:marBottom w:val="0"/>
          <w:divBdr>
            <w:top w:val="none" w:sz="0" w:space="0" w:color="auto"/>
            <w:left w:val="none" w:sz="0" w:space="0" w:color="auto"/>
            <w:bottom w:val="none" w:sz="0" w:space="0" w:color="auto"/>
            <w:right w:val="none" w:sz="0" w:space="0" w:color="auto"/>
          </w:divBdr>
          <w:divsChild>
            <w:div w:id="1936667548">
              <w:marLeft w:val="0"/>
              <w:marRight w:val="0"/>
              <w:marTop w:val="0"/>
              <w:marBottom w:val="0"/>
              <w:divBdr>
                <w:top w:val="none" w:sz="0" w:space="0" w:color="auto"/>
                <w:left w:val="none" w:sz="0" w:space="0" w:color="auto"/>
                <w:bottom w:val="none" w:sz="0" w:space="0" w:color="auto"/>
                <w:right w:val="none" w:sz="0" w:space="0" w:color="auto"/>
              </w:divBdr>
              <w:divsChild>
                <w:div w:id="46269286">
                  <w:marLeft w:val="0"/>
                  <w:marRight w:val="0"/>
                  <w:marTop w:val="0"/>
                  <w:marBottom w:val="0"/>
                  <w:divBdr>
                    <w:top w:val="none" w:sz="0" w:space="0" w:color="auto"/>
                    <w:left w:val="none" w:sz="0" w:space="0" w:color="auto"/>
                    <w:bottom w:val="none" w:sz="0" w:space="0" w:color="auto"/>
                    <w:right w:val="none" w:sz="0" w:space="0" w:color="auto"/>
                  </w:divBdr>
                </w:div>
              </w:divsChild>
            </w:div>
            <w:div w:id="1428619407">
              <w:marLeft w:val="0"/>
              <w:marRight w:val="0"/>
              <w:marTop w:val="0"/>
              <w:marBottom w:val="0"/>
              <w:divBdr>
                <w:top w:val="none" w:sz="0" w:space="0" w:color="auto"/>
                <w:left w:val="none" w:sz="0" w:space="0" w:color="auto"/>
                <w:bottom w:val="none" w:sz="0" w:space="0" w:color="auto"/>
                <w:right w:val="none" w:sz="0" w:space="0" w:color="auto"/>
              </w:divBdr>
              <w:divsChild>
                <w:div w:id="2434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16893">
      <w:bodyDiv w:val="1"/>
      <w:marLeft w:val="0"/>
      <w:marRight w:val="0"/>
      <w:marTop w:val="0"/>
      <w:marBottom w:val="0"/>
      <w:divBdr>
        <w:top w:val="none" w:sz="0" w:space="0" w:color="auto"/>
        <w:left w:val="none" w:sz="0" w:space="0" w:color="auto"/>
        <w:bottom w:val="none" w:sz="0" w:space="0" w:color="auto"/>
        <w:right w:val="none" w:sz="0" w:space="0" w:color="auto"/>
      </w:divBdr>
      <w:divsChild>
        <w:div w:id="302934359">
          <w:marLeft w:val="0"/>
          <w:marRight w:val="0"/>
          <w:marTop w:val="0"/>
          <w:marBottom w:val="0"/>
          <w:divBdr>
            <w:top w:val="none" w:sz="0" w:space="0" w:color="auto"/>
            <w:left w:val="none" w:sz="0" w:space="0" w:color="auto"/>
            <w:bottom w:val="none" w:sz="0" w:space="0" w:color="auto"/>
            <w:right w:val="none" w:sz="0" w:space="0" w:color="auto"/>
          </w:divBdr>
          <w:divsChild>
            <w:div w:id="1293095661">
              <w:marLeft w:val="0"/>
              <w:marRight w:val="0"/>
              <w:marTop w:val="0"/>
              <w:marBottom w:val="0"/>
              <w:divBdr>
                <w:top w:val="none" w:sz="0" w:space="0" w:color="auto"/>
                <w:left w:val="none" w:sz="0" w:space="0" w:color="auto"/>
                <w:bottom w:val="none" w:sz="0" w:space="0" w:color="auto"/>
                <w:right w:val="none" w:sz="0" w:space="0" w:color="auto"/>
              </w:divBdr>
              <w:divsChild>
                <w:div w:id="79255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42574">
      <w:bodyDiv w:val="1"/>
      <w:marLeft w:val="0"/>
      <w:marRight w:val="0"/>
      <w:marTop w:val="0"/>
      <w:marBottom w:val="0"/>
      <w:divBdr>
        <w:top w:val="none" w:sz="0" w:space="0" w:color="auto"/>
        <w:left w:val="none" w:sz="0" w:space="0" w:color="auto"/>
        <w:bottom w:val="none" w:sz="0" w:space="0" w:color="auto"/>
        <w:right w:val="none" w:sz="0" w:space="0" w:color="auto"/>
      </w:divBdr>
    </w:div>
    <w:div w:id="207338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1.xml"/><Relationship Id="rId31" Type="http://schemas.openxmlformats.org/officeDocument/2006/relationships/footer" Target="footer1.xml"/><Relationship Id="rId32" Type="http://schemas.openxmlformats.org/officeDocument/2006/relationships/fontTable" Target="fontTable.xml"/><Relationship Id="rId9" Type="http://schemas.openxmlformats.org/officeDocument/2006/relationships/hyperlink" Target="mailto:michel91_3@hotmail.com"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mailto:noniss@hotmail.com" TargetMode="Externa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3504F8-683C-7348-8A2D-61679300C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21</Pages>
  <Words>3544</Words>
  <Characters>20206</Characters>
  <Application>Microsoft Macintosh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rosy</dc:creator>
  <cp:lastModifiedBy>Rosa María Michel Nava</cp:lastModifiedBy>
  <cp:revision>3</cp:revision>
  <dcterms:created xsi:type="dcterms:W3CDTF">2017-11-22T19:18:00Z</dcterms:created>
  <dcterms:modified xsi:type="dcterms:W3CDTF">2017-11-25T19:15:00Z</dcterms:modified>
</cp:coreProperties>
</file>