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C9014" w14:textId="77777777" w:rsidR="00AD2F14" w:rsidRDefault="00AD2F14" w:rsidP="00FE69AE">
      <w:pPr>
        <w:jc w:val="right"/>
        <w:rPr>
          <w:b/>
          <w:bCs/>
          <w:i/>
          <w:iCs/>
        </w:rPr>
      </w:pPr>
    </w:p>
    <w:p w14:paraId="498303B8" w14:textId="6FA68629" w:rsidR="00AD2F14" w:rsidRDefault="00AD2F14" w:rsidP="00AD2F14">
      <w:pPr>
        <w:jc w:val="right"/>
        <w:rPr>
          <w:color w:val="000000" w:themeColor="text1"/>
        </w:rPr>
      </w:pPr>
      <w:r w:rsidRPr="00AD2F14">
        <w:rPr>
          <w:b/>
          <w:bCs/>
          <w:color w:val="000000" w:themeColor="text1"/>
          <w:lang w:val="es-MX"/>
        </w:rPr>
        <w:t>DOI:</w:t>
      </w:r>
      <w:r w:rsidRPr="00AD2F14">
        <w:rPr>
          <w:color w:val="000000" w:themeColor="text1"/>
          <w:lang w:val="es-MX"/>
        </w:rPr>
        <w:t xml:space="preserve"> </w:t>
      </w:r>
      <w:hyperlink r:id="rId7" w:history="1">
        <w:r w:rsidRPr="00AD2F14">
          <w:rPr>
            <w:rStyle w:val="Hipervnculo"/>
            <w:color w:val="000000" w:themeColor="text1"/>
            <w:u w:val="none"/>
            <w:lang w:val="es-MX"/>
          </w:rPr>
          <w:t>https://doi.org/10.23913/ctes.v11i22.855</w:t>
        </w:r>
      </w:hyperlink>
    </w:p>
    <w:p w14:paraId="5A41F9A8" w14:textId="77777777" w:rsidR="00AD2F14" w:rsidRPr="00AD2F14" w:rsidRDefault="00AD2F14" w:rsidP="00AD2F14">
      <w:pPr>
        <w:jc w:val="right"/>
        <w:rPr>
          <w:color w:val="000000" w:themeColor="text1"/>
        </w:rPr>
      </w:pPr>
    </w:p>
    <w:p w14:paraId="4AB6C53C" w14:textId="44F015D9" w:rsidR="00FE69AE" w:rsidRDefault="00FE69AE" w:rsidP="00FE69AE">
      <w:pPr>
        <w:jc w:val="right"/>
        <w:rPr>
          <w:rFonts w:cstheme="minorHAnsi"/>
          <w:b/>
          <w:bCs/>
          <w:sz w:val="28"/>
          <w:szCs w:val="28"/>
        </w:rPr>
      </w:pPr>
      <w:r>
        <w:rPr>
          <w:noProof/>
        </w:rPr>
        <w:drawing>
          <wp:anchor distT="0" distB="0" distL="114300" distR="114300" simplePos="0" relativeHeight="251659264" behindDoc="0" locked="0" layoutInCell="1" allowOverlap="1" wp14:anchorId="60B97DB1" wp14:editId="4717D98D">
            <wp:simplePos x="0" y="0"/>
            <wp:positionH relativeFrom="page">
              <wp:posOffset>13335</wp:posOffset>
            </wp:positionH>
            <wp:positionV relativeFrom="margin">
              <wp:posOffset>-891540</wp:posOffset>
            </wp:positionV>
            <wp:extent cx="7772400" cy="1266825"/>
            <wp:effectExtent l="0" t="0" r="0" b="9525"/>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68B1">
        <w:rPr>
          <w:b/>
          <w:bCs/>
          <w:i/>
          <w:iCs/>
        </w:rPr>
        <w:t>Artículos científicos</w:t>
      </w:r>
      <w:r w:rsidRPr="005B34B6">
        <w:rPr>
          <w:rFonts w:cstheme="minorHAnsi"/>
          <w:b/>
          <w:bCs/>
          <w:sz w:val="28"/>
          <w:szCs w:val="28"/>
        </w:rPr>
        <w:t xml:space="preserve"> </w:t>
      </w:r>
    </w:p>
    <w:p w14:paraId="2B3F244E" w14:textId="77777777" w:rsidR="00FE69AE" w:rsidRDefault="00FE69AE" w:rsidP="0090442A">
      <w:pPr>
        <w:jc w:val="both"/>
        <w:rPr>
          <w:rFonts w:cstheme="minorHAnsi"/>
          <w:b/>
          <w:bCs/>
          <w:sz w:val="28"/>
          <w:szCs w:val="28"/>
        </w:rPr>
      </w:pPr>
    </w:p>
    <w:p w14:paraId="13426823" w14:textId="3E35A671" w:rsidR="00BC46A4" w:rsidRPr="0090442A" w:rsidRDefault="0090442A" w:rsidP="0090442A">
      <w:pPr>
        <w:jc w:val="both"/>
        <w:rPr>
          <w:rFonts w:cstheme="minorHAnsi"/>
          <w:b/>
          <w:bCs/>
          <w:sz w:val="28"/>
          <w:szCs w:val="28"/>
        </w:rPr>
      </w:pPr>
      <w:r w:rsidRPr="0090442A">
        <w:rPr>
          <w:rFonts w:cstheme="minorHAnsi"/>
          <w:b/>
          <w:bCs/>
          <w:sz w:val="28"/>
          <w:szCs w:val="28"/>
        </w:rPr>
        <w:t>Análisis Del Proceso Para La Obtención Del Distintivo De Empresa Socialmente Responsable, Caso De Estudio: Empresas En El Ramo Logístico Ciudad Juárez Chihuahua, México.</w:t>
      </w:r>
    </w:p>
    <w:p w14:paraId="72F64F17" w14:textId="457B7C9C" w:rsidR="00294E1E" w:rsidRPr="0090442A" w:rsidRDefault="0090442A" w:rsidP="0090442A">
      <w:pPr>
        <w:jc w:val="both"/>
        <w:rPr>
          <w:rFonts w:cstheme="minorHAnsi"/>
          <w:i/>
          <w:iCs/>
          <w:lang w:val="en-US"/>
        </w:rPr>
      </w:pPr>
      <w:r w:rsidRPr="0090442A">
        <w:rPr>
          <w:rFonts w:cstheme="minorHAnsi"/>
          <w:i/>
          <w:iCs/>
          <w:lang w:val="en-US"/>
        </w:rPr>
        <w:t xml:space="preserve">Analysis Of </w:t>
      </w:r>
      <w:proofErr w:type="gramStart"/>
      <w:r w:rsidRPr="0090442A">
        <w:rPr>
          <w:rFonts w:cstheme="minorHAnsi"/>
          <w:i/>
          <w:iCs/>
          <w:lang w:val="en-US"/>
        </w:rPr>
        <w:t>The</w:t>
      </w:r>
      <w:proofErr w:type="gramEnd"/>
      <w:r w:rsidRPr="0090442A">
        <w:rPr>
          <w:rFonts w:cstheme="minorHAnsi"/>
          <w:i/>
          <w:iCs/>
          <w:lang w:val="en-US"/>
        </w:rPr>
        <w:t xml:space="preserve"> Process </w:t>
      </w:r>
      <w:proofErr w:type="gramStart"/>
      <w:r w:rsidRPr="0090442A">
        <w:rPr>
          <w:rFonts w:cstheme="minorHAnsi"/>
          <w:i/>
          <w:iCs/>
          <w:lang w:val="en-US"/>
        </w:rPr>
        <w:t>To</w:t>
      </w:r>
      <w:proofErr w:type="gramEnd"/>
      <w:r w:rsidRPr="0090442A">
        <w:rPr>
          <w:rFonts w:cstheme="minorHAnsi"/>
          <w:i/>
          <w:iCs/>
          <w:lang w:val="en-US"/>
        </w:rPr>
        <w:t xml:space="preserve"> Obtain </w:t>
      </w:r>
      <w:proofErr w:type="gramStart"/>
      <w:r w:rsidRPr="0090442A">
        <w:rPr>
          <w:rFonts w:cstheme="minorHAnsi"/>
          <w:i/>
          <w:iCs/>
          <w:lang w:val="en-US"/>
        </w:rPr>
        <w:t>The</w:t>
      </w:r>
      <w:proofErr w:type="gramEnd"/>
      <w:r w:rsidRPr="0090442A">
        <w:rPr>
          <w:rFonts w:cstheme="minorHAnsi"/>
          <w:i/>
          <w:iCs/>
          <w:lang w:val="en-US"/>
        </w:rPr>
        <w:t xml:space="preserve"> Socially Responsible Company Label, Case Study: Companies </w:t>
      </w:r>
      <w:proofErr w:type="gramStart"/>
      <w:r w:rsidRPr="0090442A">
        <w:rPr>
          <w:rFonts w:cstheme="minorHAnsi"/>
          <w:i/>
          <w:iCs/>
          <w:lang w:val="en-US"/>
        </w:rPr>
        <w:t>In</w:t>
      </w:r>
      <w:proofErr w:type="gramEnd"/>
      <w:r w:rsidRPr="0090442A">
        <w:rPr>
          <w:rFonts w:cstheme="minorHAnsi"/>
          <w:i/>
          <w:iCs/>
          <w:lang w:val="en-US"/>
        </w:rPr>
        <w:t xml:space="preserve"> </w:t>
      </w:r>
      <w:proofErr w:type="gramStart"/>
      <w:r w:rsidRPr="0090442A">
        <w:rPr>
          <w:rFonts w:cstheme="minorHAnsi"/>
          <w:i/>
          <w:iCs/>
          <w:lang w:val="en-US"/>
        </w:rPr>
        <w:t>The</w:t>
      </w:r>
      <w:proofErr w:type="gramEnd"/>
      <w:r w:rsidRPr="0090442A">
        <w:rPr>
          <w:rFonts w:cstheme="minorHAnsi"/>
          <w:i/>
          <w:iCs/>
          <w:lang w:val="en-US"/>
        </w:rPr>
        <w:t xml:space="preserve"> Logistics Industry Ciudad Juarez Chihuahua, Mexico.</w:t>
      </w:r>
    </w:p>
    <w:p w14:paraId="36F241E8" w14:textId="77777777" w:rsidR="009D22F7" w:rsidRPr="0090442A" w:rsidRDefault="009D22F7" w:rsidP="00563B9F">
      <w:pPr>
        <w:spacing w:line="276" w:lineRule="auto"/>
        <w:jc w:val="right"/>
        <w:rPr>
          <w:rFonts w:cstheme="minorHAnsi"/>
          <w:b/>
          <w:bCs/>
          <w:kern w:val="0"/>
          <w:sz w:val="32"/>
          <w:szCs w:val="32"/>
          <w:lang w:val="en-US"/>
          <w14:ligatures w14:val="none"/>
        </w:rPr>
      </w:pPr>
    </w:p>
    <w:p w14:paraId="13DFF3BD" w14:textId="500ABB96" w:rsidR="00294E1E" w:rsidRPr="0090442A" w:rsidRDefault="00C237DF" w:rsidP="00294E1E">
      <w:pPr>
        <w:jc w:val="right"/>
        <w:rPr>
          <w:rFonts w:cstheme="minorHAnsi"/>
          <w:b/>
          <w:bCs/>
        </w:rPr>
      </w:pPr>
      <w:r w:rsidRPr="0090442A">
        <w:rPr>
          <w:rFonts w:cstheme="minorHAnsi"/>
          <w:b/>
          <w:bCs/>
        </w:rPr>
        <w:t xml:space="preserve">Judith </w:t>
      </w:r>
      <w:r w:rsidR="00294E1E" w:rsidRPr="0090442A">
        <w:rPr>
          <w:rFonts w:cstheme="minorHAnsi"/>
          <w:b/>
          <w:bCs/>
        </w:rPr>
        <w:t xml:space="preserve">Gallegos Padilla                                                                          </w:t>
      </w:r>
    </w:p>
    <w:p w14:paraId="515B2426" w14:textId="0A810D17" w:rsidR="00294E1E" w:rsidRPr="0090442A" w:rsidRDefault="00294E1E" w:rsidP="00294E1E">
      <w:pPr>
        <w:jc w:val="right"/>
        <w:rPr>
          <w:rFonts w:cstheme="minorHAnsi"/>
        </w:rPr>
      </w:pPr>
      <w:r w:rsidRPr="0090442A">
        <w:rPr>
          <w:rFonts w:cstheme="minorHAnsi"/>
        </w:rPr>
        <w:t xml:space="preserve"> Tecnológico Nacional de México/I. T. De Ciudad Juárez </w:t>
      </w:r>
    </w:p>
    <w:p w14:paraId="6D230FE1" w14:textId="121D8868" w:rsidR="0090442A" w:rsidRPr="0090442A" w:rsidRDefault="0090442A" w:rsidP="00294E1E">
      <w:pPr>
        <w:jc w:val="right"/>
        <w:rPr>
          <w:rFonts w:cstheme="minorHAnsi"/>
          <w:color w:val="FF0000"/>
        </w:rPr>
      </w:pPr>
      <w:hyperlink r:id="rId9" w:history="1">
        <w:r w:rsidRPr="0090442A">
          <w:rPr>
            <w:rStyle w:val="Hipervnculo"/>
            <w:rFonts w:cstheme="minorHAnsi"/>
            <w:color w:val="FF0000"/>
            <w:u w:val="none"/>
          </w:rPr>
          <w:t>Judithgp@itcj.edu.mx</w:t>
        </w:r>
      </w:hyperlink>
    </w:p>
    <w:p w14:paraId="676D2749" w14:textId="173F2960" w:rsidR="00294E1E" w:rsidRPr="0090442A" w:rsidRDefault="00294E1E" w:rsidP="00294E1E">
      <w:pPr>
        <w:jc w:val="right"/>
        <w:rPr>
          <w:rFonts w:cstheme="minorHAnsi"/>
        </w:rPr>
      </w:pPr>
      <w:r w:rsidRPr="0090442A">
        <w:rPr>
          <w:rFonts w:cstheme="minorHAnsi"/>
        </w:rPr>
        <w:t xml:space="preserve"> https://orcid.org/0009-0002-2595-7944                                                                                                                       </w:t>
      </w:r>
    </w:p>
    <w:p w14:paraId="14563665" w14:textId="77777777" w:rsidR="00294E1E" w:rsidRPr="0090442A" w:rsidRDefault="00294E1E" w:rsidP="00294E1E">
      <w:pPr>
        <w:jc w:val="right"/>
        <w:rPr>
          <w:rFonts w:cstheme="minorHAnsi"/>
        </w:rPr>
      </w:pPr>
      <w:r w:rsidRPr="0090442A">
        <w:rPr>
          <w:rFonts w:cstheme="minorHAnsi"/>
        </w:rPr>
        <w:t xml:space="preserve">                                                                                                                            </w:t>
      </w:r>
    </w:p>
    <w:p w14:paraId="6C20B963" w14:textId="07B3EB02" w:rsidR="00294E1E" w:rsidRPr="0090442A" w:rsidRDefault="00C237DF" w:rsidP="00294E1E">
      <w:pPr>
        <w:jc w:val="right"/>
        <w:rPr>
          <w:rFonts w:cstheme="minorHAnsi"/>
          <w:b/>
          <w:bCs/>
        </w:rPr>
      </w:pPr>
      <w:r w:rsidRPr="0090442A">
        <w:rPr>
          <w:rFonts w:cstheme="minorHAnsi"/>
          <w:b/>
          <w:bCs/>
        </w:rPr>
        <w:t>Jorge Arturo</w:t>
      </w:r>
      <w:r w:rsidR="00294E1E" w:rsidRPr="0090442A">
        <w:rPr>
          <w:rFonts w:cstheme="minorHAnsi"/>
        </w:rPr>
        <w:t xml:space="preserve"> </w:t>
      </w:r>
      <w:r w:rsidR="00294E1E" w:rsidRPr="0090442A">
        <w:rPr>
          <w:rFonts w:cstheme="minorHAnsi"/>
          <w:b/>
          <w:bCs/>
        </w:rPr>
        <w:t xml:space="preserve">Pinedo Gaucin </w:t>
      </w:r>
    </w:p>
    <w:p w14:paraId="5F1F91BF" w14:textId="7BF7CA81" w:rsidR="00294E1E" w:rsidRPr="0090442A" w:rsidRDefault="00294E1E" w:rsidP="00294E1E">
      <w:pPr>
        <w:jc w:val="right"/>
        <w:rPr>
          <w:rFonts w:cstheme="minorHAnsi"/>
        </w:rPr>
      </w:pPr>
      <w:r w:rsidRPr="0090442A">
        <w:rPr>
          <w:rFonts w:cstheme="minorHAnsi"/>
        </w:rPr>
        <w:t xml:space="preserve"> Tecnológico Nacional de México/I. T. De Ciudad Juárez </w:t>
      </w:r>
    </w:p>
    <w:p w14:paraId="73A680DE" w14:textId="768B3ABE" w:rsidR="00294E1E" w:rsidRPr="0090442A" w:rsidRDefault="00294E1E" w:rsidP="00294E1E">
      <w:pPr>
        <w:jc w:val="right"/>
        <w:rPr>
          <w:rFonts w:cstheme="minorHAnsi"/>
          <w:color w:val="FF0000"/>
        </w:rPr>
      </w:pPr>
      <w:r w:rsidRPr="0090442A">
        <w:rPr>
          <w:rFonts w:cstheme="minorHAnsi"/>
          <w:color w:val="FF0000"/>
        </w:rPr>
        <w:t xml:space="preserve">jorge.pg01@cdjuarez.tecnm.mx                                                                                                             </w:t>
      </w:r>
    </w:p>
    <w:p w14:paraId="5927355C" w14:textId="27E768A6" w:rsidR="00294E1E" w:rsidRPr="0090442A" w:rsidRDefault="00294E1E" w:rsidP="00294E1E">
      <w:pPr>
        <w:jc w:val="right"/>
        <w:rPr>
          <w:rFonts w:cstheme="minorHAnsi"/>
        </w:rPr>
      </w:pPr>
      <w:r w:rsidRPr="0090442A">
        <w:rPr>
          <w:rFonts w:cstheme="minorHAnsi"/>
        </w:rPr>
        <w:t xml:space="preserve">https://orcid.org/0009-0004-9427-2783 </w:t>
      </w:r>
    </w:p>
    <w:p w14:paraId="4CF213F2" w14:textId="77777777" w:rsidR="00C66B8E" w:rsidRPr="0090442A" w:rsidRDefault="00C66B8E" w:rsidP="00C66B8E">
      <w:pPr>
        <w:spacing w:line="276" w:lineRule="auto"/>
        <w:jc w:val="right"/>
        <w:rPr>
          <w:rFonts w:cstheme="minorHAnsi"/>
        </w:rPr>
      </w:pPr>
    </w:p>
    <w:p w14:paraId="7DF3FD8E" w14:textId="463958DA" w:rsidR="00C66B8E" w:rsidRPr="0090442A" w:rsidRDefault="00C66B8E" w:rsidP="00C66B8E">
      <w:pPr>
        <w:jc w:val="right"/>
        <w:rPr>
          <w:rFonts w:cstheme="minorHAnsi"/>
          <w:b/>
          <w:bCs/>
        </w:rPr>
      </w:pPr>
      <w:r w:rsidRPr="0090442A">
        <w:rPr>
          <w:rFonts w:cstheme="minorHAnsi"/>
          <w:b/>
          <w:bCs/>
        </w:rPr>
        <w:t xml:space="preserve"> </w:t>
      </w:r>
      <w:r w:rsidR="00C237DF" w:rsidRPr="0090442A">
        <w:rPr>
          <w:rFonts w:cstheme="minorHAnsi"/>
          <w:b/>
          <w:bCs/>
        </w:rPr>
        <w:t xml:space="preserve">María del Rosario </w:t>
      </w:r>
      <w:r w:rsidRPr="0090442A">
        <w:rPr>
          <w:rFonts w:cstheme="minorHAnsi"/>
          <w:b/>
          <w:bCs/>
        </w:rPr>
        <w:t xml:space="preserve">Valadez Aranda </w:t>
      </w:r>
    </w:p>
    <w:p w14:paraId="5AFAC3D9" w14:textId="77777777" w:rsidR="00C66B8E" w:rsidRPr="0090442A" w:rsidRDefault="00C66B8E" w:rsidP="00C66B8E">
      <w:pPr>
        <w:jc w:val="right"/>
        <w:rPr>
          <w:rFonts w:cstheme="minorHAnsi"/>
        </w:rPr>
      </w:pPr>
      <w:r w:rsidRPr="0090442A">
        <w:rPr>
          <w:rFonts w:cstheme="minorHAnsi"/>
        </w:rPr>
        <w:t>Tecnológico Nacional de México/I. T. De Ciudad Juárez</w:t>
      </w:r>
    </w:p>
    <w:p w14:paraId="40A8146A" w14:textId="77777777" w:rsidR="00C66B8E" w:rsidRPr="0090442A" w:rsidRDefault="00C66B8E" w:rsidP="00C66B8E">
      <w:pPr>
        <w:jc w:val="right"/>
        <w:rPr>
          <w:rFonts w:cstheme="minorHAnsi"/>
          <w:color w:val="FF0000"/>
        </w:rPr>
      </w:pPr>
      <w:hyperlink r:id="rId10" w:history="1">
        <w:r w:rsidRPr="0090442A">
          <w:rPr>
            <w:rFonts w:cstheme="minorHAnsi"/>
            <w:color w:val="FF0000"/>
          </w:rPr>
          <w:t>rosariovaladez@hotmail.com</w:t>
        </w:r>
      </w:hyperlink>
    </w:p>
    <w:p w14:paraId="5886100E" w14:textId="77777777" w:rsidR="00C66B8E" w:rsidRPr="0090442A" w:rsidRDefault="00C66B8E" w:rsidP="00C66B8E">
      <w:pPr>
        <w:jc w:val="right"/>
        <w:rPr>
          <w:rFonts w:cstheme="minorHAnsi"/>
        </w:rPr>
      </w:pPr>
      <w:r w:rsidRPr="0090442A">
        <w:rPr>
          <w:rFonts w:cstheme="minorHAnsi"/>
        </w:rPr>
        <w:t xml:space="preserve">https://orcid.org/0000-0003-4455-3072 </w:t>
      </w:r>
    </w:p>
    <w:p w14:paraId="4A496532" w14:textId="77777777" w:rsidR="00C66B8E" w:rsidRPr="0090442A" w:rsidRDefault="00C66B8E" w:rsidP="00C66B8E">
      <w:pPr>
        <w:jc w:val="right"/>
        <w:rPr>
          <w:rFonts w:cstheme="minorHAnsi"/>
        </w:rPr>
      </w:pPr>
    </w:p>
    <w:p w14:paraId="028667BA" w14:textId="4DB1D104" w:rsidR="00C66B8E" w:rsidRPr="0090442A" w:rsidRDefault="00C237DF" w:rsidP="00C66B8E">
      <w:pPr>
        <w:jc w:val="right"/>
        <w:rPr>
          <w:rFonts w:cstheme="minorHAnsi"/>
          <w:b/>
          <w:bCs/>
        </w:rPr>
      </w:pPr>
      <w:r w:rsidRPr="0090442A">
        <w:rPr>
          <w:rFonts w:cstheme="minorHAnsi"/>
          <w:b/>
          <w:bCs/>
        </w:rPr>
        <w:t xml:space="preserve">Miguel Gerardo </w:t>
      </w:r>
      <w:r w:rsidR="00C66B8E" w:rsidRPr="0090442A">
        <w:rPr>
          <w:rFonts w:cstheme="minorHAnsi"/>
          <w:b/>
          <w:bCs/>
        </w:rPr>
        <w:t xml:space="preserve">Mireles Centeno </w:t>
      </w:r>
    </w:p>
    <w:p w14:paraId="794602D7" w14:textId="77777777" w:rsidR="00C66B8E" w:rsidRPr="0090442A" w:rsidRDefault="00C66B8E" w:rsidP="00C66B8E">
      <w:pPr>
        <w:jc w:val="right"/>
        <w:rPr>
          <w:rFonts w:cstheme="minorHAnsi"/>
        </w:rPr>
      </w:pPr>
      <w:r w:rsidRPr="0090442A">
        <w:rPr>
          <w:rFonts w:cstheme="minorHAnsi"/>
        </w:rPr>
        <w:t>Tecnológico Nacional de México/I. T. De Ciudad Juárez</w:t>
      </w:r>
    </w:p>
    <w:p w14:paraId="6A106267" w14:textId="77777777" w:rsidR="00C66B8E" w:rsidRPr="0090442A" w:rsidRDefault="00C66B8E" w:rsidP="00C66B8E">
      <w:pPr>
        <w:jc w:val="right"/>
        <w:rPr>
          <w:rFonts w:cstheme="minorHAnsi"/>
          <w:color w:val="FF0000"/>
        </w:rPr>
      </w:pPr>
      <w:r w:rsidRPr="0090442A">
        <w:rPr>
          <w:rFonts w:cstheme="minorHAnsi"/>
          <w:color w:val="FF0000"/>
        </w:rPr>
        <w:t>mmireles@itcj.edu.mx</w:t>
      </w:r>
    </w:p>
    <w:p w14:paraId="0DE7DBC3" w14:textId="4978C3E3" w:rsidR="00C66B8E" w:rsidRPr="0090442A" w:rsidRDefault="00C66B8E" w:rsidP="00C66B8E">
      <w:pPr>
        <w:jc w:val="right"/>
        <w:rPr>
          <w:rFonts w:cstheme="minorHAnsi"/>
          <w:bCs/>
        </w:rPr>
      </w:pPr>
      <w:r w:rsidRPr="0090442A">
        <w:rPr>
          <w:rFonts w:cstheme="minorHAnsi"/>
        </w:rPr>
        <w:t>https://orcid.org/0000-0003-2605-7294</w:t>
      </w:r>
    </w:p>
    <w:p w14:paraId="32DC1BB6" w14:textId="77777777" w:rsidR="00BC46A4" w:rsidRPr="0090442A" w:rsidRDefault="00BC46A4" w:rsidP="00563B9F">
      <w:pPr>
        <w:spacing w:line="276" w:lineRule="auto"/>
        <w:jc w:val="right"/>
        <w:rPr>
          <w:rFonts w:cstheme="minorHAnsi"/>
          <w:b/>
          <w:bCs/>
          <w:kern w:val="0"/>
          <w:sz w:val="32"/>
          <w:szCs w:val="32"/>
          <w14:ligatures w14:val="none"/>
        </w:rPr>
      </w:pPr>
    </w:p>
    <w:p w14:paraId="5C95616A" w14:textId="77777777" w:rsidR="00B07EDD" w:rsidRPr="00294E1E" w:rsidRDefault="00B07EDD" w:rsidP="005A4EE2">
      <w:pPr>
        <w:jc w:val="right"/>
        <w:rPr>
          <w:rFonts w:cstheme="minorHAnsi"/>
          <w:b/>
        </w:rPr>
      </w:pPr>
    </w:p>
    <w:p w14:paraId="7834DE16" w14:textId="77777777" w:rsidR="00B07EDD" w:rsidRDefault="00B07EDD" w:rsidP="00B07EDD">
      <w:pPr>
        <w:spacing w:line="360" w:lineRule="auto"/>
        <w:jc w:val="both"/>
        <w:rPr>
          <w:rFonts w:ascii="Times New Roman" w:hAnsi="Times New Roman" w:cs="Times New Roman"/>
        </w:rPr>
      </w:pPr>
    </w:p>
    <w:p w14:paraId="1F38E41C" w14:textId="77777777" w:rsidR="00B07EDD" w:rsidRPr="0090442A" w:rsidRDefault="00B07EDD" w:rsidP="0090442A">
      <w:pPr>
        <w:spacing w:line="276" w:lineRule="auto"/>
        <w:jc w:val="both"/>
        <w:rPr>
          <w:rFonts w:cstheme="minorHAnsi"/>
          <w:b/>
          <w:bCs/>
        </w:rPr>
      </w:pPr>
      <w:r w:rsidRPr="0090442A">
        <w:rPr>
          <w:rFonts w:cstheme="minorHAnsi"/>
          <w:b/>
          <w:bCs/>
        </w:rPr>
        <w:t>Resumen</w:t>
      </w:r>
    </w:p>
    <w:p w14:paraId="3FC9D8F8" w14:textId="019BE453" w:rsidR="00EB3E76" w:rsidRPr="0090442A" w:rsidRDefault="0098467E" w:rsidP="00FE69AE">
      <w:pPr>
        <w:spacing w:line="276" w:lineRule="auto"/>
        <w:ind w:firstLine="708"/>
        <w:jc w:val="both"/>
        <w:rPr>
          <w:rFonts w:cstheme="minorHAnsi"/>
        </w:rPr>
      </w:pPr>
      <w:r w:rsidRPr="0090442A">
        <w:rPr>
          <w:rFonts w:cstheme="minorHAnsi"/>
        </w:rPr>
        <w:t xml:space="preserve">El distintivo de </w:t>
      </w:r>
      <w:r w:rsidR="007F061E" w:rsidRPr="0090442A">
        <w:rPr>
          <w:rFonts w:cstheme="minorHAnsi"/>
        </w:rPr>
        <w:t>R</w:t>
      </w:r>
      <w:r w:rsidRPr="0090442A">
        <w:rPr>
          <w:rFonts w:cstheme="minorHAnsi"/>
        </w:rPr>
        <w:t xml:space="preserve">esponsabilidad </w:t>
      </w:r>
      <w:r w:rsidR="007F061E" w:rsidRPr="0090442A">
        <w:rPr>
          <w:rFonts w:cstheme="minorHAnsi"/>
        </w:rPr>
        <w:t>S</w:t>
      </w:r>
      <w:r w:rsidRPr="0090442A">
        <w:rPr>
          <w:rFonts w:cstheme="minorHAnsi"/>
        </w:rPr>
        <w:t xml:space="preserve">ocial </w:t>
      </w:r>
      <w:r w:rsidR="007F061E" w:rsidRPr="0090442A">
        <w:rPr>
          <w:rFonts w:cstheme="minorHAnsi"/>
        </w:rPr>
        <w:t>E</w:t>
      </w:r>
      <w:r w:rsidRPr="0090442A">
        <w:rPr>
          <w:rFonts w:cstheme="minorHAnsi"/>
        </w:rPr>
        <w:t xml:space="preserve">mpresarial (RSE) es un reconocimiento a las acciones que las organizaciones realizan de acuerdo a su compromiso con la sociedad </w:t>
      </w:r>
      <w:r w:rsidR="008B03FC" w:rsidRPr="0090442A">
        <w:rPr>
          <w:rFonts w:cstheme="minorHAnsi"/>
        </w:rPr>
        <w:t>alineado a sus principios y valores.</w:t>
      </w:r>
      <w:r w:rsidR="008B03FC" w:rsidRPr="0090442A">
        <w:rPr>
          <w:rFonts w:cstheme="minorHAnsi"/>
        </w:rPr>
        <w:tab/>
        <w:t xml:space="preserve">La RSE es una estrategia fundamental para la cultura empresarial de las compañías que desean ser </w:t>
      </w:r>
      <w:r w:rsidR="00006E09" w:rsidRPr="0090442A">
        <w:rPr>
          <w:rFonts w:cstheme="minorHAnsi"/>
        </w:rPr>
        <w:t>más</w:t>
      </w:r>
      <w:r w:rsidR="008B03FC" w:rsidRPr="0090442A">
        <w:rPr>
          <w:rFonts w:cstheme="minorHAnsi"/>
        </w:rPr>
        <w:t xml:space="preserve"> rentables y eficientes; es una iniciativa de carácter voluntario que se enfoca en el bienestar de sus trabajadores, reducir el impacto ambiental de sus operaciones y </w:t>
      </w:r>
      <w:r w:rsidR="00C5449E" w:rsidRPr="0090442A">
        <w:rPr>
          <w:rFonts w:cstheme="minorHAnsi"/>
        </w:rPr>
        <w:t>fomentar el desarrollo de la sociedad.</w:t>
      </w:r>
      <w:r w:rsidR="00E930A2" w:rsidRPr="0090442A">
        <w:rPr>
          <w:rFonts w:cstheme="minorHAnsi"/>
        </w:rPr>
        <w:t xml:space="preserve"> </w:t>
      </w:r>
      <w:r w:rsidR="00C5449E" w:rsidRPr="0090442A">
        <w:rPr>
          <w:rFonts w:cstheme="minorHAnsi"/>
        </w:rPr>
        <w:t xml:space="preserve">La creación de un </w:t>
      </w:r>
      <w:r w:rsidR="00C5449E" w:rsidRPr="0090442A">
        <w:rPr>
          <w:rFonts w:cstheme="minorHAnsi"/>
        </w:rPr>
        <w:lastRenderedPageBreak/>
        <w:t>marco conceptual y de valor que respaldar</w:t>
      </w:r>
      <w:r w:rsidR="007F061E" w:rsidRPr="0090442A">
        <w:rPr>
          <w:rFonts w:cstheme="minorHAnsi"/>
        </w:rPr>
        <w:t>á</w:t>
      </w:r>
      <w:r w:rsidR="00C5449E" w:rsidRPr="0090442A">
        <w:rPr>
          <w:rFonts w:cstheme="minorHAnsi"/>
        </w:rPr>
        <w:t xml:space="preserve"> los lineamientos y acciones necesarios para apoyar a las organizaciones a elaborar y adoptar este nuevo enfoque de responsabilidad social fue crucial para </w:t>
      </w:r>
      <w:r w:rsidR="0074033B" w:rsidRPr="0090442A">
        <w:rPr>
          <w:rFonts w:cstheme="minorHAnsi"/>
        </w:rPr>
        <w:t xml:space="preserve">el </w:t>
      </w:r>
      <w:r w:rsidR="00C5449E" w:rsidRPr="0090442A">
        <w:rPr>
          <w:rFonts w:cstheme="minorHAnsi"/>
        </w:rPr>
        <w:t>inicio del programa de RSE a través del Centro Mexicano para la Filantropía (C</w:t>
      </w:r>
      <w:r w:rsidR="000B19F0" w:rsidRPr="0090442A">
        <w:rPr>
          <w:rFonts w:cstheme="minorHAnsi"/>
        </w:rPr>
        <w:t>emefi</w:t>
      </w:r>
      <w:r w:rsidR="00C5449E" w:rsidRPr="0090442A">
        <w:rPr>
          <w:rFonts w:cstheme="minorHAnsi"/>
        </w:rPr>
        <w:t>)</w:t>
      </w:r>
      <w:r w:rsidR="00E930A2" w:rsidRPr="0090442A">
        <w:rPr>
          <w:rFonts w:cstheme="minorHAnsi"/>
        </w:rPr>
        <w:t>.</w:t>
      </w:r>
      <w:r w:rsidR="00EB3E76" w:rsidRPr="0090442A">
        <w:rPr>
          <w:rFonts w:cstheme="minorHAnsi"/>
        </w:rPr>
        <w:tab/>
        <w:t>El análisis del proceso que se realiz</w:t>
      </w:r>
      <w:r w:rsidR="0074033B" w:rsidRPr="0090442A">
        <w:rPr>
          <w:rFonts w:cstheme="minorHAnsi"/>
        </w:rPr>
        <w:t>ó</w:t>
      </w:r>
      <w:r w:rsidR="00EB3E76" w:rsidRPr="0090442A">
        <w:rPr>
          <w:rFonts w:cstheme="minorHAnsi"/>
        </w:rPr>
        <w:t xml:space="preserve"> en esta investigación tuvo como principal objetivo identificar </w:t>
      </w:r>
      <w:r w:rsidR="00006E09" w:rsidRPr="0090442A">
        <w:rPr>
          <w:rFonts w:cstheme="minorHAnsi"/>
        </w:rPr>
        <w:t>cuáles</w:t>
      </w:r>
      <w:r w:rsidR="00EB3E76" w:rsidRPr="0090442A">
        <w:rPr>
          <w:rFonts w:cstheme="minorHAnsi"/>
        </w:rPr>
        <w:t xml:space="preserve"> son los requerimientos que debe cumplir una empresa que busca obtener esta acreditación </w:t>
      </w:r>
      <w:r w:rsidR="0074033B" w:rsidRPr="0090442A">
        <w:rPr>
          <w:rFonts w:cstheme="minorHAnsi"/>
        </w:rPr>
        <w:t>sus</w:t>
      </w:r>
      <w:r w:rsidR="00EB3E76" w:rsidRPr="0090442A">
        <w:rPr>
          <w:rFonts w:cstheme="minorHAnsi"/>
        </w:rPr>
        <w:t xml:space="preserve"> ventajas de obtenerla. Todo con un enfoque en las empresas que pertenecen al área de la logística y el transporte. </w:t>
      </w:r>
    </w:p>
    <w:p w14:paraId="68F28A58" w14:textId="0E18D339" w:rsidR="00B07EDD" w:rsidRPr="0090442A" w:rsidRDefault="00B07EDD" w:rsidP="0090442A">
      <w:pPr>
        <w:spacing w:line="276" w:lineRule="auto"/>
        <w:jc w:val="both"/>
        <w:rPr>
          <w:rFonts w:cstheme="minorHAnsi"/>
          <w:i/>
          <w:iCs/>
        </w:rPr>
      </w:pPr>
      <w:r w:rsidRPr="0090442A">
        <w:rPr>
          <w:rFonts w:cstheme="minorHAnsi"/>
          <w:b/>
          <w:bCs/>
        </w:rPr>
        <w:t xml:space="preserve">Palabras clave: </w:t>
      </w:r>
      <w:r w:rsidR="002E2996" w:rsidRPr="0090442A">
        <w:rPr>
          <w:rFonts w:cstheme="minorHAnsi"/>
          <w:i/>
          <w:iCs/>
        </w:rPr>
        <w:t>Responsabilidad Social, ESR, distintivo, cultura empresarial</w:t>
      </w:r>
      <w:r w:rsidR="002E2996" w:rsidRPr="0090442A">
        <w:rPr>
          <w:rFonts w:cstheme="minorHAnsi"/>
          <w:b/>
          <w:bCs/>
        </w:rPr>
        <w:t>.</w:t>
      </w:r>
    </w:p>
    <w:p w14:paraId="3BB24E5A" w14:textId="77777777" w:rsidR="00B07EDD" w:rsidRPr="0090442A" w:rsidRDefault="00B07EDD" w:rsidP="0090442A">
      <w:pPr>
        <w:spacing w:line="276" w:lineRule="auto"/>
        <w:jc w:val="both"/>
        <w:rPr>
          <w:rFonts w:cstheme="minorHAnsi"/>
          <w:b/>
          <w:bCs/>
        </w:rPr>
      </w:pPr>
    </w:p>
    <w:p w14:paraId="42749A41" w14:textId="77777777" w:rsidR="00B07EDD" w:rsidRPr="0090442A" w:rsidRDefault="00B07EDD" w:rsidP="0090442A">
      <w:pPr>
        <w:spacing w:line="276" w:lineRule="auto"/>
        <w:jc w:val="both"/>
        <w:rPr>
          <w:rFonts w:cstheme="minorHAnsi"/>
          <w:b/>
          <w:bCs/>
          <w:lang w:val="en-US"/>
        </w:rPr>
      </w:pPr>
      <w:r w:rsidRPr="0090442A">
        <w:rPr>
          <w:rFonts w:cstheme="minorHAnsi"/>
          <w:b/>
          <w:bCs/>
          <w:lang w:val="en-US"/>
        </w:rPr>
        <w:t>Abstract</w:t>
      </w:r>
    </w:p>
    <w:p w14:paraId="1AEFC5C5" w14:textId="220251E4" w:rsidR="00086BCA" w:rsidRPr="0090442A" w:rsidRDefault="00224852" w:rsidP="0090442A">
      <w:pPr>
        <w:spacing w:line="276" w:lineRule="auto"/>
        <w:jc w:val="both"/>
        <w:rPr>
          <w:rFonts w:cstheme="minorHAnsi"/>
          <w:lang w:val="en-US"/>
        </w:rPr>
      </w:pPr>
      <w:r w:rsidRPr="0090442A">
        <w:rPr>
          <w:rFonts w:cstheme="minorHAnsi"/>
          <w:b/>
          <w:bCs/>
          <w:lang w:val="en-US"/>
        </w:rPr>
        <w:tab/>
      </w:r>
      <w:r w:rsidRPr="0090442A">
        <w:rPr>
          <w:rFonts w:cstheme="minorHAnsi"/>
          <w:lang w:val="en-US"/>
        </w:rPr>
        <w:t xml:space="preserve">The Corporate Social Responsibility (CSR) </w:t>
      </w:r>
      <w:r w:rsidR="00086BCA" w:rsidRPr="0090442A">
        <w:rPr>
          <w:rFonts w:cstheme="minorHAnsi"/>
          <w:lang w:val="en-US"/>
        </w:rPr>
        <w:t>label is a distinction for the actions that companies carry out in accordance with their commitment to society and in line with their values and principles.</w:t>
      </w:r>
      <w:r w:rsidR="00086BCA" w:rsidRPr="0090442A">
        <w:rPr>
          <w:rFonts w:cstheme="minorHAnsi"/>
          <w:b/>
          <w:bCs/>
          <w:lang w:val="en-US"/>
        </w:rPr>
        <w:tab/>
      </w:r>
      <w:r w:rsidR="00086BCA" w:rsidRPr="0090442A">
        <w:rPr>
          <w:rFonts w:cstheme="minorHAnsi"/>
          <w:lang w:val="en-US"/>
        </w:rPr>
        <w:t>CSR is a fundamental strategy for the corporate culture of companies that want to be more profitable and efficient; it is a voluntary initiative that focuses on the well-being of their workers, reducing the environmental impact of their operations and promoting the development of society. The creation of a conceptual and value framework to support the guidelines and actions needed to help organizations develop and adopt this new approach to social responsibility was crucial for the start of the CSR program through the Mexican Center for Philanthropy (</w:t>
      </w:r>
      <w:proofErr w:type="spellStart"/>
      <w:r w:rsidR="00086BCA" w:rsidRPr="0090442A">
        <w:rPr>
          <w:rFonts w:cstheme="minorHAnsi"/>
          <w:lang w:val="en-US"/>
        </w:rPr>
        <w:t>C</w:t>
      </w:r>
      <w:r w:rsidR="000B19F0" w:rsidRPr="0090442A">
        <w:rPr>
          <w:rFonts w:cstheme="minorHAnsi"/>
          <w:lang w:val="en-US"/>
        </w:rPr>
        <w:t>emefi</w:t>
      </w:r>
      <w:proofErr w:type="spellEnd"/>
      <w:r w:rsidR="00086BCA" w:rsidRPr="0090442A">
        <w:rPr>
          <w:rFonts w:cstheme="minorHAnsi"/>
          <w:lang w:val="en-US"/>
        </w:rPr>
        <w:t>).</w:t>
      </w:r>
      <w:r w:rsidR="00086BCA" w:rsidRPr="0090442A">
        <w:rPr>
          <w:rFonts w:cstheme="minorHAnsi"/>
          <w:b/>
          <w:bCs/>
          <w:lang w:val="en-US"/>
        </w:rPr>
        <w:tab/>
      </w:r>
      <w:r w:rsidR="00086BCA" w:rsidRPr="0090442A">
        <w:rPr>
          <w:rFonts w:cstheme="minorHAnsi"/>
          <w:lang w:val="en-US"/>
        </w:rPr>
        <w:t>The main objective of the analysis of the process carried out in this research was to identify the requirements to be met by a company seeking to obtain this accreditation and the advantages of obtaining it. All with a focus on companies that belong to the area of logistics and transportation.</w:t>
      </w:r>
    </w:p>
    <w:p w14:paraId="456E30CD" w14:textId="18BC3EB0" w:rsidR="00B07EDD" w:rsidRPr="0090442A" w:rsidRDefault="00B07EDD" w:rsidP="0090442A">
      <w:pPr>
        <w:spacing w:line="276" w:lineRule="auto"/>
        <w:jc w:val="both"/>
        <w:rPr>
          <w:rFonts w:cstheme="minorHAnsi"/>
          <w:i/>
          <w:iCs/>
          <w:lang w:val="en-US"/>
        </w:rPr>
      </w:pPr>
      <w:r w:rsidRPr="0090442A">
        <w:rPr>
          <w:rFonts w:cstheme="minorHAnsi"/>
          <w:b/>
          <w:bCs/>
          <w:lang w:val="en-US"/>
        </w:rPr>
        <w:t>Keywords:</w:t>
      </w:r>
      <w:r w:rsidRPr="0090442A">
        <w:rPr>
          <w:rFonts w:cstheme="minorHAnsi"/>
          <w:lang w:val="en-US"/>
        </w:rPr>
        <w:t xml:space="preserve"> </w:t>
      </w:r>
      <w:r w:rsidR="00761DEE" w:rsidRPr="0090442A">
        <w:rPr>
          <w:rFonts w:cstheme="minorHAnsi"/>
          <w:i/>
          <w:iCs/>
          <w:lang w:val="en-US"/>
        </w:rPr>
        <w:t>Social Responsibility, CSR, distinction, corporate culture</w:t>
      </w:r>
    </w:p>
    <w:p w14:paraId="3CEC7644" w14:textId="77777777" w:rsidR="00761DEE" w:rsidRPr="0090442A" w:rsidRDefault="00761DEE" w:rsidP="0090442A">
      <w:pPr>
        <w:spacing w:line="276" w:lineRule="auto"/>
        <w:jc w:val="both"/>
        <w:rPr>
          <w:rFonts w:cstheme="minorHAnsi"/>
          <w:i/>
          <w:iCs/>
          <w:lang w:val="en-US"/>
        </w:rPr>
      </w:pPr>
    </w:p>
    <w:p w14:paraId="2F530383" w14:textId="77777777" w:rsidR="00B07EDD" w:rsidRPr="0090442A" w:rsidRDefault="00B07EDD" w:rsidP="0090442A">
      <w:pPr>
        <w:spacing w:line="276" w:lineRule="auto"/>
        <w:jc w:val="both"/>
        <w:rPr>
          <w:rFonts w:cstheme="minorHAnsi"/>
          <w:lang w:val="en-US"/>
        </w:rPr>
      </w:pPr>
    </w:p>
    <w:p w14:paraId="550C0A0E" w14:textId="77777777" w:rsidR="00477E1B" w:rsidRPr="005B34B6" w:rsidRDefault="00477E1B" w:rsidP="00477E1B">
      <w:pPr>
        <w:spacing w:line="276" w:lineRule="auto"/>
        <w:jc w:val="both"/>
        <w:rPr>
          <w:rFonts w:cstheme="minorHAnsi"/>
        </w:rPr>
      </w:pPr>
      <w:r w:rsidRPr="005B34B6">
        <w:rPr>
          <w:rFonts w:cstheme="minorHAnsi"/>
          <w:b/>
        </w:rPr>
        <w:t>Fecha Recepción:</w:t>
      </w:r>
      <w:r w:rsidRPr="005B34B6">
        <w:rPr>
          <w:rFonts w:cstheme="minorHAnsi"/>
        </w:rPr>
        <w:t xml:space="preserve"> </w:t>
      </w:r>
      <w:proofErr w:type="gramStart"/>
      <w:r w:rsidRPr="005B34B6">
        <w:rPr>
          <w:rFonts w:cstheme="minorHAnsi"/>
        </w:rPr>
        <w:t>Junio</w:t>
      </w:r>
      <w:proofErr w:type="gramEnd"/>
      <w:r w:rsidRPr="005B34B6">
        <w:rPr>
          <w:rFonts w:cstheme="minorHAnsi"/>
        </w:rPr>
        <w:t xml:space="preserve"> 2024                                   </w:t>
      </w:r>
      <w:r w:rsidRPr="005B34B6">
        <w:rPr>
          <w:rFonts w:cstheme="minorHAnsi"/>
          <w:b/>
        </w:rPr>
        <w:t>Fecha Aceptación:</w:t>
      </w:r>
      <w:r w:rsidRPr="005B34B6">
        <w:rPr>
          <w:rFonts w:cstheme="minorHAnsi"/>
        </w:rPr>
        <w:t xml:space="preserve"> </w:t>
      </w:r>
      <w:proofErr w:type="gramStart"/>
      <w:r w:rsidRPr="005B34B6">
        <w:rPr>
          <w:rFonts w:cstheme="minorHAnsi"/>
        </w:rPr>
        <w:t>Octubre</w:t>
      </w:r>
      <w:proofErr w:type="gramEnd"/>
      <w:r w:rsidRPr="005B34B6">
        <w:rPr>
          <w:rFonts w:cstheme="minorHAnsi"/>
        </w:rPr>
        <w:t xml:space="preserve"> 2024</w:t>
      </w:r>
      <w:r w:rsidRPr="005B34B6">
        <w:rPr>
          <w:rFonts w:cstheme="minorHAnsi"/>
        </w:rPr>
        <w:br/>
      </w:r>
      <w:r w:rsidR="00CB084E">
        <w:rPr>
          <w:rFonts w:cstheme="minorHAnsi"/>
        </w:rPr>
        <w:pict w14:anchorId="23176F0D">
          <v:rect id="_x0000_i1025" style="width:446.5pt;height:1.5pt" o:hralign="center" o:hrstd="t" o:hr="t" fillcolor="#a0a0a0" stroked="f"/>
        </w:pict>
      </w:r>
    </w:p>
    <w:p w14:paraId="3DD830FF" w14:textId="77777777" w:rsidR="00477E1B" w:rsidRDefault="00477E1B" w:rsidP="0090442A">
      <w:pPr>
        <w:spacing w:line="276" w:lineRule="auto"/>
        <w:jc w:val="center"/>
        <w:rPr>
          <w:rFonts w:cstheme="minorHAnsi"/>
          <w:b/>
          <w:bCs/>
        </w:rPr>
      </w:pPr>
    </w:p>
    <w:p w14:paraId="61AE2466" w14:textId="2846C3F4" w:rsidR="00B07EDD" w:rsidRPr="0090442A" w:rsidRDefault="00B07EDD" w:rsidP="0090442A">
      <w:pPr>
        <w:spacing w:line="276" w:lineRule="auto"/>
        <w:jc w:val="center"/>
        <w:rPr>
          <w:rFonts w:cstheme="minorHAnsi"/>
          <w:b/>
          <w:bCs/>
        </w:rPr>
      </w:pPr>
      <w:r w:rsidRPr="0090442A">
        <w:rPr>
          <w:rFonts w:cstheme="minorHAnsi"/>
          <w:b/>
          <w:bCs/>
        </w:rPr>
        <w:t>Introducción</w:t>
      </w:r>
    </w:p>
    <w:p w14:paraId="59CC34CD" w14:textId="423B7B0A" w:rsidR="009125AC" w:rsidRPr="0090442A" w:rsidRDefault="009125AC" w:rsidP="0090442A">
      <w:pPr>
        <w:spacing w:line="276" w:lineRule="auto"/>
        <w:jc w:val="both"/>
        <w:rPr>
          <w:rFonts w:cstheme="minorHAnsi"/>
        </w:rPr>
      </w:pPr>
      <w:r w:rsidRPr="0090442A">
        <w:rPr>
          <w:rFonts w:cstheme="minorHAnsi"/>
          <w:b/>
          <w:bCs/>
        </w:rPr>
        <w:tab/>
      </w:r>
      <w:r w:rsidR="009B5C20" w:rsidRPr="0090442A">
        <w:rPr>
          <w:rFonts w:cstheme="minorHAnsi"/>
        </w:rPr>
        <w:t>El distintivo</w:t>
      </w:r>
      <w:r w:rsidRPr="0090442A">
        <w:rPr>
          <w:rFonts w:cstheme="minorHAnsi"/>
        </w:rPr>
        <w:t xml:space="preserve"> de Empresa Socialmente Responsable (ESR), se basa en la optimización y actualización constante de las empresas que incorporan consideraciones sociales y medioambientales en sus actividades u operaciones, representa hoy un valor y un beneficio. La mejora continua permite a las empresas lograr una mayor competitividad </w:t>
      </w:r>
      <w:r w:rsidR="00761927" w:rsidRPr="0090442A">
        <w:rPr>
          <w:rFonts w:cstheme="minorHAnsi"/>
        </w:rPr>
        <w:t xml:space="preserve">que </w:t>
      </w:r>
      <w:r w:rsidRPr="0090442A">
        <w:rPr>
          <w:rFonts w:cstheme="minorHAnsi"/>
        </w:rPr>
        <w:t xml:space="preserve">no </w:t>
      </w:r>
      <w:r w:rsidR="009B5C20" w:rsidRPr="0090442A">
        <w:rPr>
          <w:rFonts w:cstheme="minorHAnsi"/>
        </w:rPr>
        <w:t>sea a pesar</w:t>
      </w:r>
      <w:r w:rsidRPr="0090442A">
        <w:rPr>
          <w:rFonts w:cstheme="minorHAnsi"/>
        </w:rPr>
        <w:t xml:space="preserve"> de, sino respetando y promoviendo el pleno desarrollo de las personas, las comunidades en las que operan y el medio ambiente, lo que </w:t>
      </w:r>
      <w:r w:rsidR="00930345" w:rsidRPr="0090442A">
        <w:rPr>
          <w:rFonts w:cstheme="minorHAnsi"/>
        </w:rPr>
        <w:t>es indispensable</w:t>
      </w:r>
      <w:r w:rsidRPr="0090442A">
        <w:rPr>
          <w:rFonts w:cstheme="minorHAnsi"/>
        </w:rPr>
        <w:t xml:space="preserve"> para seguir siendo competitivas el día de mañana.</w:t>
      </w:r>
      <w:r w:rsidR="00EE1A57" w:rsidRPr="0090442A">
        <w:rPr>
          <w:rFonts w:cstheme="minorHAnsi"/>
        </w:rPr>
        <w:t xml:space="preserve"> </w:t>
      </w:r>
      <w:r w:rsidRPr="0090442A">
        <w:rPr>
          <w:rFonts w:cstheme="minorHAnsi"/>
        </w:rPr>
        <w:t>La</w:t>
      </w:r>
      <w:r w:rsidR="00930345" w:rsidRPr="0090442A">
        <w:rPr>
          <w:rFonts w:cstheme="minorHAnsi"/>
        </w:rPr>
        <w:t xml:space="preserve"> ESR</w:t>
      </w:r>
      <w:r w:rsidRPr="0090442A">
        <w:rPr>
          <w:rFonts w:cstheme="minorHAnsi"/>
        </w:rPr>
        <w:t xml:space="preserve"> es </w:t>
      </w:r>
      <w:r w:rsidR="00930345" w:rsidRPr="0090442A">
        <w:rPr>
          <w:rFonts w:cstheme="minorHAnsi"/>
        </w:rPr>
        <w:t xml:space="preserve">el producto de </w:t>
      </w:r>
      <w:r w:rsidRPr="0090442A">
        <w:rPr>
          <w:rFonts w:cstheme="minorHAnsi"/>
        </w:rPr>
        <w:t xml:space="preserve">una combinación de atributos morales, éticos, medioambientales y jurídicos; es una decisión que se toma voluntariamente y no por imposición. Cuando las empresas cumplen sus objetivos, son capaces de proporcionar beneficios a sus proveedores, empleados, el medio ambiente, los </w:t>
      </w:r>
      <w:r w:rsidRPr="0090442A">
        <w:rPr>
          <w:rFonts w:cstheme="minorHAnsi"/>
        </w:rPr>
        <w:lastRenderedPageBreak/>
        <w:t>trabajadores y las personas que dependen de ellas. Es una idea excelente para comunicar al público una imagen corporativa positiva.</w:t>
      </w:r>
      <w:r w:rsidR="00EE1A57" w:rsidRPr="0090442A">
        <w:rPr>
          <w:rFonts w:cstheme="minorHAnsi"/>
        </w:rPr>
        <w:t xml:space="preserve"> (Paredes, A.</w:t>
      </w:r>
      <w:r w:rsidR="00BE7DDF" w:rsidRPr="0090442A">
        <w:rPr>
          <w:rFonts w:cstheme="minorHAnsi"/>
        </w:rPr>
        <w:t>,</w:t>
      </w:r>
      <w:r w:rsidR="00EE1A57" w:rsidRPr="0090442A">
        <w:rPr>
          <w:rFonts w:cstheme="minorHAnsi"/>
        </w:rPr>
        <w:t xml:space="preserve"> 2022)</w:t>
      </w:r>
    </w:p>
    <w:p w14:paraId="251AA286" w14:textId="77777777" w:rsidR="009125AC" w:rsidRPr="0090442A" w:rsidRDefault="009125AC" w:rsidP="0090442A">
      <w:pPr>
        <w:spacing w:line="276" w:lineRule="auto"/>
        <w:jc w:val="both"/>
        <w:rPr>
          <w:rFonts w:cstheme="minorHAnsi"/>
          <w:b/>
          <w:bCs/>
        </w:rPr>
      </w:pPr>
    </w:p>
    <w:p w14:paraId="3C8524A5" w14:textId="0ADA2D3A" w:rsidR="004346B8" w:rsidRPr="0090442A" w:rsidRDefault="00BB368B" w:rsidP="0090442A">
      <w:pPr>
        <w:spacing w:line="276" w:lineRule="auto"/>
        <w:jc w:val="both"/>
        <w:rPr>
          <w:rFonts w:cstheme="minorHAnsi"/>
          <w:b/>
          <w:bCs/>
        </w:rPr>
      </w:pPr>
      <w:r w:rsidRPr="0090442A">
        <w:rPr>
          <w:rFonts w:cstheme="minorHAnsi"/>
          <w:b/>
          <w:bCs/>
        </w:rPr>
        <w:tab/>
      </w:r>
      <w:r w:rsidRPr="0090442A">
        <w:rPr>
          <w:rFonts w:cstheme="minorHAnsi"/>
        </w:rPr>
        <w:t>En los últimos años, muchos proyectos han centrado su atención en las microempresas y las pequeñas y medianas empresas (PYME</w:t>
      </w:r>
      <w:r w:rsidR="00761927" w:rsidRPr="0090442A">
        <w:rPr>
          <w:rFonts w:cstheme="minorHAnsi"/>
        </w:rPr>
        <w:t>S</w:t>
      </w:r>
      <w:r w:rsidRPr="0090442A">
        <w:rPr>
          <w:rFonts w:cstheme="minorHAnsi"/>
        </w:rPr>
        <w:t xml:space="preserve">). </w:t>
      </w:r>
      <w:r w:rsidR="005E71F0" w:rsidRPr="0090442A">
        <w:rPr>
          <w:rFonts w:cstheme="minorHAnsi"/>
        </w:rPr>
        <w:t>Lo anterior</w:t>
      </w:r>
      <w:r w:rsidRPr="0090442A">
        <w:rPr>
          <w:rFonts w:cstheme="minorHAnsi"/>
        </w:rPr>
        <w:t xml:space="preserve"> ha permitido comprender mejor sus características y sus conexiones con el entorno económico, social y ambiental. Sin embargo</w:t>
      </w:r>
      <w:r w:rsidR="00761927" w:rsidRPr="0090442A">
        <w:rPr>
          <w:rFonts w:cstheme="minorHAnsi"/>
        </w:rPr>
        <w:t>;</w:t>
      </w:r>
      <w:r w:rsidRPr="0090442A">
        <w:rPr>
          <w:rFonts w:cstheme="minorHAnsi"/>
        </w:rPr>
        <w:t xml:space="preserve"> las PYME</w:t>
      </w:r>
      <w:r w:rsidR="00761927" w:rsidRPr="0090442A">
        <w:rPr>
          <w:rFonts w:cstheme="minorHAnsi"/>
        </w:rPr>
        <w:t>S</w:t>
      </w:r>
      <w:r w:rsidRPr="0090442A">
        <w:rPr>
          <w:rFonts w:cstheme="minorHAnsi"/>
        </w:rPr>
        <w:t xml:space="preserve"> siguen necesitando </w:t>
      </w:r>
      <w:r w:rsidR="00930345" w:rsidRPr="0090442A">
        <w:rPr>
          <w:rFonts w:cstheme="minorHAnsi"/>
        </w:rPr>
        <w:t xml:space="preserve">poseer </w:t>
      </w:r>
      <w:r w:rsidRPr="0090442A">
        <w:rPr>
          <w:rFonts w:cstheme="minorHAnsi"/>
        </w:rPr>
        <w:t>una base operativa que</w:t>
      </w:r>
      <w:r w:rsidR="00930345" w:rsidRPr="0090442A">
        <w:rPr>
          <w:rFonts w:cstheme="minorHAnsi"/>
        </w:rPr>
        <w:t xml:space="preserve"> identifique</w:t>
      </w:r>
      <w:r w:rsidRPr="0090442A">
        <w:rPr>
          <w:rFonts w:cstheme="minorHAnsi"/>
        </w:rPr>
        <w:t xml:space="preserve"> constantemente sus problemas y tácticas para facilitarles la toma de decisiones.</w:t>
      </w:r>
      <w:r w:rsidR="009125AC" w:rsidRPr="0090442A">
        <w:rPr>
          <w:rFonts w:cstheme="minorHAnsi"/>
        </w:rPr>
        <w:tab/>
      </w:r>
    </w:p>
    <w:p w14:paraId="37E013E8" w14:textId="04A4DD05" w:rsidR="004346B8" w:rsidRPr="0090442A" w:rsidRDefault="004346B8" w:rsidP="0090442A">
      <w:pPr>
        <w:spacing w:line="276" w:lineRule="auto"/>
        <w:jc w:val="both"/>
        <w:rPr>
          <w:rFonts w:cstheme="minorHAnsi"/>
        </w:rPr>
      </w:pPr>
      <w:r w:rsidRPr="0090442A">
        <w:rPr>
          <w:rFonts w:cstheme="minorHAnsi"/>
          <w:b/>
          <w:bCs/>
        </w:rPr>
        <w:tab/>
      </w:r>
      <w:r w:rsidR="009104F4" w:rsidRPr="0090442A">
        <w:rPr>
          <w:rFonts w:cstheme="minorHAnsi"/>
        </w:rPr>
        <w:t>El propósito de este estudio es examinar el procedimiento y los requ</w:t>
      </w:r>
      <w:r w:rsidR="00930345" w:rsidRPr="0090442A">
        <w:rPr>
          <w:rFonts w:cstheme="minorHAnsi"/>
        </w:rPr>
        <w:t>erimientos</w:t>
      </w:r>
      <w:r w:rsidR="009104F4" w:rsidRPr="0090442A">
        <w:rPr>
          <w:rFonts w:cstheme="minorHAnsi"/>
        </w:rPr>
        <w:t xml:space="preserve"> que deben cumplirse para que una empresa en el ramo logístico obtenga el título de ESR, </w:t>
      </w:r>
      <w:r w:rsidR="00930345" w:rsidRPr="0090442A">
        <w:rPr>
          <w:rFonts w:cstheme="minorHAnsi"/>
        </w:rPr>
        <w:t xml:space="preserve">el cual es </w:t>
      </w:r>
      <w:r w:rsidR="009104F4" w:rsidRPr="0090442A">
        <w:rPr>
          <w:rFonts w:cstheme="minorHAnsi"/>
        </w:rPr>
        <w:t>otorgado por el Centro Mexicano para la Filantropía (C</w:t>
      </w:r>
      <w:r w:rsidR="007842E4" w:rsidRPr="0090442A">
        <w:rPr>
          <w:rFonts w:cstheme="minorHAnsi"/>
        </w:rPr>
        <w:t>emefi</w:t>
      </w:r>
      <w:r w:rsidR="009104F4" w:rsidRPr="0090442A">
        <w:rPr>
          <w:rFonts w:cstheme="minorHAnsi"/>
        </w:rPr>
        <w:t>) en Ciudad Juárez, Chihuahua.</w:t>
      </w:r>
    </w:p>
    <w:p w14:paraId="4D89EFE6" w14:textId="77777777" w:rsidR="0090442A" w:rsidRDefault="0090442A" w:rsidP="0090442A">
      <w:pPr>
        <w:spacing w:line="276" w:lineRule="auto"/>
        <w:jc w:val="center"/>
        <w:rPr>
          <w:rFonts w:cstheme="minorHAnsi"/>
          <w:b/>
          <w:bCs/>
        </w:rPr>
      </w:pPr>
    </w:p>
    <w:p w14:paraId="65F272F1" w14:textId="6F05D359" w:rsidR="00463272" w:rsidRPr="0090442A" w:rsidRDefault="00463272" w:rsidP="0090442A">
      <w:pPr>
        <w:spacing w:line="276" w:lineRule="auto"/>
        <w:jc w:val="center"/>
        <w:rPr>
          <w:rFonts w:cstheme="minorHAnsi"/>
          <w:b/>
          <w:bCs/>
        </w:rPr>
      </w:pPr>
      <w:r w:rsidRPr="0090442A">
        <w:rPr>
          <w:rFonts w:cstheme="minorHAnsi"/>
          <w:b/>
          <w:bCs/>
        </w:rPr>
        <w:t>Desarrollo</w:t>
      </w:r>
    </w:p>
    <w:p w14:paraId="4AE6490C" w14:textId="77777777" w:rsidR="009D22F7" w:rsidRPr="0090442A" w:rsidRDefault="009D22F7" w:rsidP="0090442A">
      <w:pPr>
        <w:spacing w:line="276" w:lineRule="auto"/>
        <w:jc w:val="both"/>
        <w:rPr>
          <w:rFonts w:cstheme="minorHAnsi"/>
          <w:b/>
          <w:bCs/>
        </w:rPr>
      </w:pPr>
    </w:p>
    <w:p w14:paraId="2130753F" w14:textId="77777777" w:rsidR="00463272" w:rsidRPr="0090442A" w:rsidRDefault="00463272" w:rsidP="0090442A">
      <w:pPr>
        <w:spacing w:line="276" w:lineRule="auto"/>
        <w:jc w:val="both"/>
        <w:rPr>
          <w:rFonts w:cstheme="minorHAnsi"/>
          <w:b/>
          <w:bCs/>
        </w:rPr>
      </w:pPr>
      <w:r w:rsidRPr="0090442A">
        <w:rPr>
          <w:rFonts w:cstheme="minorHAnsi"/>
          <w:b/>
          <w:bCs/>
        </w:rPr>
        <w:t>¿Qué es el distintivo ESR?</w:t>
      </w:r>
    </w:p>
    <w:p w14:paraId="1553722A" w14:textId="13CE01F1" w:rsidR="00342C42" w:rsidRPr="0090442A" w:rsidRDefault="00173E96" w:rsidP="0090442A">
      <w:pPr>
        <w:spacing w:line="276" w:lineRule="auto"/>
        <w:jc w:val="both"/>
        <w:rPr>
          <w:rFonts w:cstheme="minorHAnsi"/>
        </w:rPr>
      </w:pPr>
      <w:r w:rsidRPr="0090442A">
        <w:rPr>
          <w:rFonts w:cstheme="minorHAnsi"/>
          <w:b/>
          <w:bCs/>
        </w:rPr>
        <w:tab/>
      </w:r>
      <w:r w:rsidRPr="0090442A">
        <w:rPr>
          <w:rFonts w:cstheme="minorHAnsi"/>
        </w:rPr>
        <w:t xml:space="preserve">Desde el año 2001, las compañías que cumplen con el 75% de los indicadores de responsabilidad social, </w:t>
      </w:r>
      <w:r w:rsidR="00930345" w:rsidRPr="0090442A">
        <w:rPr>
          <w:rFonts w:cstheme="minorHAnsi"/>
        </w:rPr>
        <w:t>los cuales son determinados m</w:t>
      </w:r>
      <w:r w:rsidRPr="0090442A">
        <w:rPr>
          <w:rFonts w:cstheme="minorHAnsi"/>
        </w:rPr>
        <w:t xml:space="preserve">ediante un cuestionario de autodiagnóstico que se elabora anualmente y que la empresa sustenta documentalmente. Además, es un acto de transparencia, honestidad y confianza </w:t>
      </w:r>
      <w:r w:rsidR="00930345" w:rsidRPr="0090442A">
        <w:rPr>
          <w:rFonts w:cstheme="minorHAnsi"/>
        </w:rPr>
        <w:t>organizacional</w:t>
      </w:r>
      <w:r w:rsidRPr="0090442A">
        <w:rPr>
          <w:rFonts w:cstheme="minorHAnsi"/>
        </w:rPr>
        <w:t>, que permit</w:t>
      </w:r>
      <w:r w:rsidR="00930345" w:rsidRPr="0090442A">
        <w:rPr>
          <w:rFonts w:cstheme="minorHAnsi"/>
        </w:rPr>
        <w:t>e</w:t>
      </w:r>
      <w:r w:rsidRPr="0090442A">
        <w:rPr>
          <w:rFonts w:cstheme="minorHAnsi"/>
        </w:rPr>
        <w:t xml:space="preserve"> a las compañías organizar sus operaciones y gestión comercial en un proceso único.</w:t>
      </w:r>
      <w:r w:rsidR="00765B67" w:rsidRPr="0090442A">
        <w:rPr>
          <w:rFonts w:cstheme="minorHAnsi"/>
        </w:rPr>
        <w:t xml:space="preserve"> Es otorgado en nuestro país por el C</w:t>
      </w:r>
      <w:r w:rsidR="007842E4" w:rsidRPr="0090442A">
        <w:rPr>
          <w:rFonts w:cstheme="minorHAnsi"/>
        </w:rPr>
        <w:t>emefi</w:t>
      </w:r>
      <w:r w:rsidR="00765B67" w:rsidRPr="0090442A">
        <w:rPr>
          <w:rFonts w:cstheme="minorHAnsi"/>
        </w:rPr>
        <w:t xml:space="preserve"> en colaboración con la Alianza por la Responsabilidad Social Empresarial en México (AliaRSE). </w:t>
      </w:r>
      <w:r w:rsidR="00BE7DDF" w:rsidRPr="0090442A">
        <w:rPr>
          <w:rFonts w:cstheme="minorHAnsi"/>
        </w:rPr>
        <w:t>(Distintivo ESR: qué es, beneficios y como se obtiene, 2022)</w:t>
      </w:r>
    </w:p>
    <w:p w14:paraId="2A048AE2" w14:textId="77777777" w:rsidR="00342C42" w:rsidRPr="0090442A" w:rsidRDefault="00342C42" w:rsidP="0090442A">
      <w:pPr>
        <w:spacing w:line="276" w:lineRule="auto"/>
        <w:jc w:val="both"/>
        <w:rPr>
          <w:rFonts w:cstheme="minorHAnsi"/>
        </w:rPr>
      </w:pPr>
    </w:p>
    <w:p w14:paraId="45AFB7D1" w14:textId="17D8F953" w:rsidR="003C47C2" w:rsidRPr="0090442A" w:rsidRDefault="00765B67" w:rsidP="0090442A">
      <w:pPr>
        <w:spacing w:line="276" w:lineRule="auto"/>
        <w:ind w:firstLine="708"/>
        <w:jc w:val="both"/>
        <w:rPr>
          <w:rFonts w:cstheme="minorHAnsi"/>
        </w:rPr>
      </w:pPr>
      <w:r w:rsidRPr="0090442A">
        <w:rPr>
          <w:rFonts w:cstheme="minorHAnsi"/>
        </w:rPr>
        <w:t xml:space="preserve">El propósito de este </w:t>
      </w:r>
      <w:r w:rsidR="00342C42" w:rsidRPr="0090442A">
        <w:rPr>
          <w:rFonts w:cstheme="minorHAnsi"/>
        </w:rPr>
        <w:t>distintivo</w:t>
      </w:r>
      <w:r w:rsidRPr="0090442A">
        <w:rPr>
          <w:rFonts w:cstheme="minorHAnsi"/>
        </w:rPr>
        <w:t xml:space="preserve"> es fomentar y promover una cultura competitiva </w:t>
      </w:r>
      <w:r w:rsidR="00930345" w:rsidRPr="0090442A">
        <w:rPr>
          <w:rFonts w:cstheme="minorHAnsi"/>
        </w:rPr>
        <w:t>por medio de</w:t>
      </w:r>
      <w:r w:rsidRPr="0090442A">
        <w:rPr>
          <w:rFonts w:cstheme="minorHAnsi"/>
        </w:rPr>
        <w:t xml:space="preserve"> acciones responsables integrales que busquen tanto los objetivos como la prosperidad de las empresas, contribuyendo al mismo tiempo con la sociedad.</w:t>
      </w:r>
      <w:r w:rsidR="003C6CC3" w:rsidRPr="0090442A">
        <w:rPr>
          <w:rFonts w:cstheme="minorHAnsi"/>
        </w:rPr>
        <w:t xml:space="preserve"> </w:t>
      </w:r>
      <w:r w:rsidR="0024062E" w:rsidRPr="0090442A">
        <w:rPr>
          <w:rFonts w:cstheme="minorHAnsi"/>
        </w:rPr>
        <w:t>Esta acreditación ha resultado ser una de las principales referencias para los c</w:t>
      </w:r>
      <w:r w:rsidR="003C47C2" w:rsidRPr="0090442A">
        <w:rPr>
          <w:rFonts w:cstheme="minorHAnsi"/>
        </w:rPr>
        <w:t>lientes</w:t>
      </w:r>
      <w:r w:rsidR="0024062E" w:rsidRPr="0090442A">
        <w:rPr>
          <w:rFonts w:cstheme="minorHAnsi"/>
        </w:rPr>
        <w:t xml:space="preserve"> que desean </w:t>
      </w:r>
      <w:r w:rsidR="003C47C2" w:rsidRPr="0090442A">
        <w:rPr>
          <w:rFonts w:cstheme="minorHAnsi"/>
        </w:rPr>
        <w:t xml:space="preserve">encontrar marcas que se preocupan por generar un impacto social positivo en sus comunidades y poseen una conciencia de protección al medio ambiente. Además, también es una puerta de entrada importante para las empresas que </w:t>
      </w:r>
      <w:r w:rsidR="00342C42" w:rsidRPr="0090442A">
        <w:rPr>
          <w:rFonts w:cstheme="minorHAnsi"/>
        </w:rPr>
        <w:t>desean</w:t>
      </w:r>
      <w:r w:rsidR="003C47C2" w:rsidRPr="0090442A">
        <w:rPr>
          <w:rFonts w:cstheme="minorHAnsi"/>
        </w:rPr>
        <w:t xml:space="preserve"> involucrarse de manera profunda en la administración de sus iniciativas </w:t>
      </w:r>
      <w:r w:rsidR="00930345" w:rsidRPr="0090442A">
        <w:rPr>
          <w:rFonts w:cstheme="minorHAnsi"/>
        </w:rPr>
        <w:t>de responsabilidad social</w:t>
      </w:r>
      <w:r w:rsidR="003C47C2" w:rsidRPr="0090442A">
        <w:rPr>
          <w:rFonts w:cstheme="minorHAnsi"/>
        </w:rPr>
        <w:t>.</w:t>
      </w:r>
      <w:r w:rsidR="00DD612D" w:rsidRPr="0090442A">
        <w:rPr>
          <w:rFonts w:cstheme="minorHAnsi"/>
        </w:rPr>
        <w:t xml:space="preserve"> (AliaRSE: la alianza para la Responsabilidad Social Empresarial en México, 2014)</w:t>
      </w:r>
      <w:r w:rsidR="003C47C2" w:rsidRPr="0090442A">
        <w:rPr>
          <w:rFonts w:cstheme="minorHAnsi"/>
        </w:rPr>
        <w:tab/>
      </w:r>
    </w:p>
    <w:p w14:paraId="00453A6D" w14:textId="77777777" w:rsidR="003C47C2" w:rsidRPr="0090442A" w:rsidRDefault="003C47C2" w:rsidP="0090442A">
      <w:pPr>
        <w:spacing w:line="276" w:lineRule="auto"/>
        <w:jc w:val="both"/>
        <w:rPr>
          <w:rFonts w:cstheme="minorHAnsi"/>
        </w:rPr>
      </w:pPr>
    </w:p>
    <w:p w14:paraId="281FB704" w14:textId="397F43F7" w:rsidR="00BA2AD0" w:rsidRPr="0090442A" w:rsidRDefault="00BA2AD0" w:rsidP="0090442A">
      <w:pPr>
        <w:spacing w:line="276" w:lineRule="auto"/>
        <w:jc w:val="both"/>
        <w:rPr>
          <w:rFonts w:cstheme="minorHAnsi"/>
        </w:rPr>
      </w:pPr>
      <w:r w:rsidRPr="0090442A">
        <w:rPr>
          <w:rFonts w:cstheme="minorHAnsi"/>
        </w:rPr>
        <w:tab/>
      </w:r>
      <w:r w:rsidR="00930345" w:rsidRPr="0090442A">
        <w:rPr>
          <w:rFonts w:cstheme="minorHAnsi"/>
        </w:rPr>
        <w:t>De acuerdo a</w:t>
      </w:r>
      <w:r w:rsidRPr="0090442A">
        <w:rPr>
          <w:rFonts w:cstheme="minorHAnsi"/>
        </w:rPr>
        <w:t>l C</w:t>
      </w:r>
      <w:r w:rsidR="007842E4" w:rsidRPr="0090442A">
        <w:rPr>
          <w:rFonts w:cstheme="minorHAnsi"/>
        </w:rPr>
        <w:t>emefi</w:t>
      </w:r>
      <w:r w:rsidRPr="0090442A">
        <w:rPr>
          <w:rFonts w:cstheme="minorHAnsi"/>
        </w:rPr>
        <w:t xml:space="preserve">, el </w:t>
      </w:r>
      <w:r w:rsidR="00342C42" w:rsidRPr="0090442A">
        <w:rPr>
          <w:rFonts w:cstheme="minorHAnsi"/>
        </w:rPr>
        <w:t>d</w:t>
      </w:r>
      <w:r w:rsidRPr="0090442A">
        <w:rPr>
          <w:rFonts w:cstheme="minorHAnsi"/>
        </w:rPr>
        <w:t>istintivo ESR se obtiene por medio de un proceso de diagnóstico basado en indicadores que están en línea con las iniciativas internacionales y que representan la</w:t>
      </w:r>
      <w:r w:rsidR="00811769" w:rsidRPr="0090442A">
        <w:rPr>
          <w:rFonts w:cstheme="minorHAnsi"/>
        </w:rPr>
        <w:t>s</w:t>
      </w:r>
      <w:r w:rsidRPr="0090442A">
        <w:rPr>
          <w:rFonts w:cstheme="minorHAnsi"/>
        </w:rPr>
        <w:t xml:space="preserve"> </w:t>
      </w:r>
      <w:r w:rsidR="00811769" w:rsidRPr="0090442A">
        <w:rPr>
          <w:rFonts w:cstheme="minorHAnsi"/>
        </w:rPr>
        <w:t>ESR.</w:t>
      </w:r>
      <w:r w:rsidRPr="0090442A">
        <w:rPr>
          <w:rFonts w:cstheme="minorHAnsi"/>
        </w:rPr>
        <w:t xml:space="preserve"> </w:t>
      </w:r>
      <w:r w:rsidR="00811769" w:rsidRPr="0090442A">
        <w:rPr>
          <w:rFonts w:cstheme="minorHAnsi"/>
        </w:rPr>
        <w:t xml:space="preserve">Estos </w:t>
      </w:r>
      <w:r w:rsidRPr="0090442A">
        <w:rPr>
          <w:rFonts w:cstheme="minorHAnsi"/>
        </w:rPr>
        <w:t xml:space="preserve">son revisados y aprobados anualmente por un Comité de </w:t>
      </w:r>
      <w:r w:rsidRPr="0090442A">
        <w:rPr>
          <w:rFonts w:cstheme="minorHAnsi"/>
        </w:rPr>
        <w:lastRenderedPageBreak/>
        <w:t xml:space="preserve">Expertos en los distintos rubros de la </w:t>
      </w:r>
      <w:r w:rsidR="00811769" w:rsidRPr="0090442A">
        <w:rPr>
          <w:rFonts w:cstheme="minorHAnsi"/>
        </w:rPr>
        <w:t>ESR</w:t>
      </w:r>
      <w:r w:rsidRPr="0090442A">
        <w:rPr>
          <w:rFonts w:cstheme="minorHAnsi"/>
        </w:rPr>
        <w:t>, respaldados por pruebas documentales</w:t>
      </w:r>
      <w:r w:rsidR="00811769" w:rsidRPr="0090442A">
        <w:rPr>
          <w:rFonts w:cstheme="minorHAnsi"/>
        </w:rPr>
        <w:t xml:space="preserve"> y a través de</w:t>
      </w:r>
      <w:r w:rsidRPr="0090442A">
        <w:rPr>
          <w:rFonts w:cstheme="minorHAnsi"/>
        </w:rPr>
        <w:t xml:space="preserve"> una evaluación diferenciada según el tamaño de la empresa y las etapas de madurez</w:t>
      </w:r>
      <w:r w:rsidR="00811769" w:rsidRPr="0090442A">
        <w:rPr>
          <w:rFonts w:cstheme="minorHAnsi"/>
        </w:rPr>
        <w:t xml:space="preserve"> de las mismas, como resultado de </w:t>
      </w:r>
      <w:r w:rsidRPr="0090442A">
        <w:rPr>
          <w:rFonts w:cstheme="minorHAnsi"/>
        </w:rPr>
        <w:t>una verificación externa.</w:t>
      </w:r>
      <w:r w:rsidR="00BE7DDF" w:rsidRPr="0090442A">
        <w:rPr>
          <w:rFonts w:cstheme="minorHAnsi"/>
        </w:rPr>
        <w:t xml:space="preserve"> (Distintivo ESR® – Centro Mexicano para la Filantropía, n.d.)</w:t>
      </w:r>
    </w:p>
    <w:p w14:paraId="66539ACC" w14:textId="77777777" w:rsidR="00BA2AD0" w:rsidRPr="0090442A" w:rsidRDefault="00BA2AD0" w:rsidP="0090442A">
      <w:pPr>
        <w:spacing w:line="276" w:lineRule="auto"/>
        <w:ind w:left="57" w:right="57" w:firstLine="651"/>
        <w:jc w:val="both"/>
        <w:rPr>
          <w:rFonts w:cstheme="minorHAnsi"/>
        </w:rPr>
      </w:pPr>
    </w:p>
    <w:p w14:paraId="49E422CC" w14:textId="77777777" w:rsidR="003E6237" w:rsidRPr="0090442A" w:rsidRDefault="0077406E" w:rsidP="0090442A">
      <w:pPr>
        <w:spacing w:line="276" w:lineRule="auto"/>
        <w:ind w:left="57" w:right="57" w:firstLine="651"/>
        <w:jc w:val="both"/>
        <w:rPr>
          <w:rFonts w:cstheme="minorHAnsi"/>
        </w:rPr>
      </w:pPr>
      <w:r w:rsidRPr="0090442A">
        <w:rPr>
          <w:rFonts w:cstheme="minorHAnsi"/>
        </w:rPr>
        <w:t>H</w:t>
      </w:r>
      <w:r w:rsidR="00BA2AD0" w:rsidRPr="0090442A">
        <w:rPr>
          <w:rFonts w:cstheme="minorHAnsi"/>
        </w:rPr>
        <w:t>oy en día, la RSE es un valor adicional para las empresas</w:t>
      </w:r>
      <w:r w:rsidRPr="0090442A">
        <w:rPr>
          <w:rFonts w:cstheme="minorHAnsi"/>
        </w:rPr>
        <w:t>, aporta</w:t>
      </w:r>
      <w:r w:rsidR="00811769" w:rsidRPr="0090442A">
        <w:rPr>
          <w:rFonts w:cstheme="minorHAnsi"/>
        </w:rPr>
        <w:t>ndo a la mejora de</w:t>
      </w:r>
      <w:r w:rsidRPr="0090442A">
        <w:rPr>
          <w:rFonts w:cstheme="minorHAnsi"/>
        </w:rPr>
        <w:t xml:space="preserve"> la imagen organizacional dando fortalecimiento a la marca y una ventaja competitiva</w:t>
      </w:r>
      <w:r w:rsidR="00811769" w:rsidRPr="0090442A">
        <w:rPr>
          <w:rFonts w:cstheme="minorHAnsi"/>
        </w:rPr>
        <w:t>.</w:t>
      </w:r>
      <w:r w:rsidRPr="0090442A">
        <w:rPr>
          <w:rFonts w:cstheme="minorHAnsi"/>
        </w:rPr>
        <w:t xml:space="preserve"> </w:t>
      </w:r>
      <w:r w:rsidR="00811769" w:rsidRPr="0090442A">
        <w:rPr>
          <w:rFonts w:cstheme="minorHAnsi"/>
        </w:rPr>
        <w:t>L</w:t>
      </w:r>
      <w:r w:rsidRPr="0090442A">
        <w:rPr>
          <w:rFonts w:cstheme="minorHAnsi"/>
        </w:rPr>
        <w:t>os grupos de interés se identifican con aquellas empresas que aportan soluciones a sus necesidades</w:t>
      </w:r>
      <w:r w:rsidR="00811769" w:rsidRPr="0090442A">
        <w:rPr>
          <w:rFonts w:cstheme="minorHAnsi"/>
        </w:rPr>
        <w:t xml:space="preserve"> y al mismo tiempo cuenten con una conciencia social.</w:t>
      </w:r>
      <w:r w:rsidRPr="0090442A">
        <w:rPr>
          <w:rFonts w:cstheme="minorHAnsi"/>
        </w:rPr>
        <w:t xml:space="preserve"> Adicionalmente</w:t>
      </w:r>
      <w:r w:rsidR="00811769" w:rsidRPr="0090442A">
        <w:rPr>
          <w:rFonts w:cstheme="minorHAnsi"/>
        </w:rPr>
        <w:t xml:space="preserve"> estas compañías como muestra de</w:t>
      </w:r>
      <w:r w:rsidR="00515849" w:rsidRPr="0090442A">
        <w:rPr>
          <w:rFonts w:cstheme="minorHAnsi"/>
        </w:rPr>
        <w:t xml:space="preserve"> su </w:t>
      </w:r>
      <w:r w:rsidRPr="0090442A">
        <w:rPr>
          <w:rFonts w:cstheme="minorHAnsi"/>
        </w:rPr>
        <w:t>cultura de la responsabilidad social, se compromete</w:t>
      </w:r>
      <w:r w:rsidR="00515849" w:rsidRPr="0090442A">
        <w:rPr>
          <w:rFonts w:cstheme="minorHAnsi"/>
        </w:rPr>
        <w:t>n</w:t>
      </w:r>
      <w:r w:rsidRPr="0090442A">
        <w:rPr>
          <w:rFonts w:cstheme="minorHAnsi"/>
        </w:rPr>
        <w:t xml:space="preserve"> a </w:t>
      </w:r>
      <w:r w:rsidR="006D20B5" w:rsidRPr="0090442A">
        <w:rPr>
          <w:rFonts w:cstheme="minorHAnsi"/>
        </w:rPr>
        <w:t>volver a obtenerla</w:t>
      </w:r>
      <w:r w:rsidRPr="0090442A">
        <w:rPr>
          <w:rFonts w:cstheme="minorHAnsi"/>
        </w:rPr>
        <w:t xml:space="preserve"> cada año</w:t>
      </w:r>
      <w:r w:rsidR="003E6237" w:rsidRPr="0090442A">
        <w:rPr>
          <w:rFonts w:cstheme="minorHAnsi"/>
        </w:rPr>
        <w:t xml:space="preserve"> (Figura 1)</w:t>
      </w:r>
      <w:r w:rsidRPr="0090442A">
        <w:rPr>
          <w:rFonts w:cstheme="minorHAnsi"/>
        </w:rPr>
        <w:t>.</w:t>
      </w:r>
      <w:r w:rsidR="009B4B87" w:rsidRPr="0090442A">
        <w:rPr>
          <w:rFonts w:cstheme="minorHAnsi"/>
        </w:rPr>
        <w:t xml:space="preserve"> </w:t>
      </w:r>
    </w:p>
    <w:p w14:paraId="616D9FD8" w14:textId="77777777" w:rsidR="003E6237" w:rsidRPr="0090442A" w:rsidRDefault="003E6237" w:rsidP="0090442A">
      <w:pPr>
        <w:spacing w:line="276" w:lineRule="auto"/>
        <w:ind w:left="57" w:right="57" w:firstLine="651"/>
        <w:jc w:val="both"/>
        <w:rPr>
          <w:rFonts w:cstheme="minorHAnsi"/>
        </w:rPr>
      </w:pPr>
    </w:p>
    <w:p w14:paraId="5DAFF6EA" w14:textId="42A04FF7" w:rsidR="003E6237" w:rsidRPr="0090442A" w:rsidRDefault="003E6237" w:rsidP="0090442A">
      <w:pPr>
        <w:spacing w:line="276" w:lineRule="auto"/>
        <w:ind w:left="57" w:right="57" w:firstLine="651"/>
        <w:jc w:val="center"/>
        <w:rPr>
          <w:rFonts w:cstheme="minorHAnsi"/>
        </w:rPr>
      </w:pPr>
      <w:r w:rsidRPr="0090442A">
        <w:rPr>
          <w:rFonts w:cstheme="minorHAnsi"/>
          <w:b/>
          <w:bCs/>
        </w:rPr>
        <w:t>Figura 1. Entrega de distintivos ESR</w:t>
      </w:r>
    </w:p>
    <w:p w14:paraId="24F7911E" w14:textId="62CF5D6E" w:rsidR="003E6237" w:rsidRPr="0090442A" w:rsidRDefault="003E6237" w:rsidP="0090442A">
      <w:pPr>
        <w:spacing w:line="276" w:lineRule="auto"/>
        <w:ind w:left="57" w:right="57" w:firstLine="651"/>
        <w:jc w:val="both"/>
        <w:rPr>
          <w:rFonts w:cstheme="minorHAnsi"/>
        </w:rPr>
      </w:pPr>
      <w:r w:rsidRPr="0090442A">
        <w:rPr>
          <w:rFonts w:cstheme="minorHAnsi"/>
          <w:noProof/>
        </w:rPr>
        <w:drawing>
          <wp:inline distT="0" distB="0" distL="0" distR="0" wp14:anchorId="48402039" wp14:editId="75652D5F">
            <wp:extent cx="4341302" cy="2927685"/>
            <wp:effectExtent l="19050" t="19050" r="21590" b="25400"/>
            <wp:docPr id="11364150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15096" name=""/>
                    <pic:cNvPicPr/>
                  </pic:nvPicPr>
                  <pic:blipFill>
                    <a:blip r:embed="rId11"/>
                    <a:stretch>
                      <a:fillRect/>
                    </a:stretch>
                  </pic:blipFill>
                  <pic:spPr>
                    <a:xfrm>
                      <a:off x="0" y="0"/>
                      <a:ext cx="4368219" cy="2945837"/>
                    </a:xfrm>
                    <a:prstGeom prst="rect">
                      <a:avLst/>
                    </a:prstGeom>
                    <a:ln>
                      <a:solidFill>
                        <a:schemeClr val="tx1"/>
                      </a:solidFill>
                    </a:ln>
                  </pic:spPr>
                </pic:pic>
              </a:graphicData>
            </a:graphic>
          </wp:inline>
        </w:drawing>
      </w:r>
    </w:p>
    <w:p w14:paraId="1AF769EE" w14:textId="3FC51A0E" w:rsidR="003E6237" w:rsidRPr="0090442A" w:rsidRDefault="003E6237" w:rsidP="0090442A">
      <w:pPr>
        <w:spacing w:line="276" w:lineRule="auto"/>
        <w:ind w:left="57" w:right="57"/>
        <w:jc w:val="center"/>
        <w:rPr>
          <w:rFonts w:cstheme="minorHAnsi"/>
          <w:b/>
          <w:bCs/>
        </w:rPr>
      </w:pPr>
      <w:r w:rsidRPr="0090442A">
        <w:rPr>
          <w:rFonts w:cstheme="minorHAnsi"/>
          <w:b/>
          <w:bCs/>
        </w:rPr>
        <w:t>Fuente: Fundación del Empresario Chihuahuense A.C. FECHAC</w:t>
      </w:r>
    </w:p>
    <w:p w14:paraId="3A0CDFED" w14:textId="77777777" w:rsidR="003E6237" w:rsidRPr="0090442A" w:rsidRDefault="003E6237" w:rsidP="0090442A">
      <w:pPr>
        <w:spacing w:line="276" w:lineRule="auto"/>
        <w:ind w:left="57" w:right="57" w:firstLine="651"/>
        <w:jc w:val="both"/>
        <w:rPr>
          <w:rFonts w:cstheme="minorHAnsi"/>
        </w:rPr>
      </w:pPr>
    </w:p>
    <w:p w14:paraId="449BB8E1" w14:textId="5017CD11" w:rsidR="00BA2AD0" w:rsidRPr="0090442A" w:rsidRDefault="0077406E" w:rsidP="0090442A">
      <w:pPr>
        <w:spacing w:line="276" w:lineRule="auto"/>
        <w:ind w:left="57" w:right="57" w:firstLine="651"/>
        <w:jc w:val="both"/>
        <w:rPr>
          <w:rFonts w:cstheme="minorHAnsi"/>
        </w:rPr>
      </w:pPr>
      <w:r w:rsidRPr="0090442A">
        <w:rPr>
          <w:rFonts w:cstheme="minorHAnsi"/>
        </w:rPr>
        <w:t>El propósito es fomentar y respaldar la incorporación de los principios de RSE en la cultura y la estrategia empresarial, asumiendo la responsabilidad de evaluar sus acciones con transparencia adecuada y respaldando el cumplimiento de los indicadores propuestos en los campos de la ética empresarial, la conexión con la comunidad, el medio ambiente, el consumo y la mercadotecnia responsable.</w:t>
      </w:r>
      <w:r w:rsidR="009B4B87" w:rsidRPr="0090442A">
        <w:rPr>
          <w:rFonts w:cstheme="minorHAnsi"/>
        </w:rPr>
        <w:t xml:space="preserve"> (Mendizábal, B.G., 2013).</w:t>
      </w:r>
    </w:p>
    <w:p w14:paraId="3D78ECB8" w14:textId="77777777" w:rsidR="00A0013E" w:rsidRPr="0090442A" w:rsidRDefault="00A0013E" w:rsidP="0090442A">
      <w:pPr>
        <w:spacing w:line="276" w:lineRule="auto"/>
        <w:ind w:left="57" w:right="57"/>
        <w:jc w:val="both"/>
        <w:rPr>
          <w:rFonts w:cstheme="minorHAnsi"/>
        </w:rPr>
      </w:pPr>
    </w:p>
    <w:p w14:paraId="220BC505" w14:textId="7D32BA90" w:rsidR="00A0013E" w:rsidRPr="0090442A" w:rsidRDefault="00A0013E" w:rsidP="0090442A">
      <w:pPr>
        <w:spacing w:line="276" w:lineRule="auto"/>
        <w:ind w:left="57" w:right="57" w:firstLine="651"/>
        <w:jc w:val="both"/>
        <w:rPr>
          <w:rFonts w:cstheme="minorHAnsi"/>
          <w:lang w:val="es-MX"/>
        </w:rPr>
      </w:pPr>
      <w:r w:rsidRPr="0090442A">
        <w:rPr>
          <w:rFonts w:cstheme="minorHAnsi"/>
        </w:rPr>
        <w:t>En México existen 1,600 empresas acreedoras al distintivo ESR, de las cuales 72 pertenecen al estado de Chihuahua y 17 se encuentran ubicadas en Ciudad Juárez</w:t>
      </w:r>
      <w:r w:rsidR="003E6237" w:rsidRPr="0090442A">
        <w:rPr>
          <w:rFonts w:cstheme="minorHAnsi"/>
        </w:rPr>
        <w:t xml:space="preserve"> como se puede observar en la Tabla</w:t>
      </w:r>
      <w:r w:rsidRPr="0090442A">
        <w:rPr>
          <w:rFonts w:cstheme="minorHAnsi"/>
        </w:rPr>
        <w:t xml:space="preserve"> 1.</w:t>
      </w:r>
      <w:r w:rsidR="000B19F0" w:rsidRPr="0090442A">
        <w:rPr>
          <w:rFonts w:cstheme="minorHAnsi"/>
        </w:rPr>
        <w:t xml:space="preserve"> (la Filantropía &amp; (Cemefi), n.d.)</w:t>
      </w:r>
    </w:p>
    <w:p w14:paraId="389210E2" w14:textId="77777777" w:rsidR="00A0013E" w:rsidRPr="0090442A" w:rsidRDefault="00A0013E" w:rsidP="0090442A">
      <w:pPr>
        <w:spacing w:line="276" w:lineRule="auto"/>
        <w:ind w:left="57" w:right="57"/>
        <w:jc w:val="both"/>
        <w:rPr>
          <w:rFonts w:cstheme="minorHAnsi"/>
        </w:rPr>
      </w:pPr>
    </w:p>
    <w:p w14:paraId="569E6D31" w14:textId="76ED1BA5" w:rsidR="00A0013E" w:rsidRPr="0090442A" w:rsidRDefault="00A0013E" w:rsidP="0090442A">
      <w:pPr>
        <w:spacing w:line="276" w:lineRule="auto"/>
        <w:ind w:left="57" w:right="57"/>
        <w:jc w:val="both"/>
        <w:rPr>
          <w:rFonts w:cstheme="minorHAnsi"/>
        </w:rPr>
      </w:pPr>
    </w:p>
    <w:p w14:paraId="088E2E20" w14:textId="77777777" w:rsidR="00463272" w:rsidRPr="0090442A" w:rsidRDefault="00463272" w:rsidP="0090442A">
      <w:pPr>
        <w:spacing w:line="276" w:lineRule="auto"/>
        <w:jc w:val="both"/>
        <w:rPr>
          <w:rFonts w:cstheme="minorHAnsi"/>
          <w:b/>
          <w:bCs/>
        </w:rPr>
      </w:pPr>
    </w:p>
    <w:p w14:paraId="0D285DBD" w14:textId="77777777" w:rsidR="00463272" w:rsidRPr="0090442A" w:rsidRDefault="00463272" w:rsidP="0090442A">
      <w:pPr>
        <w:spacing w:line="276" w:lineRule="auto"/>
        <w:jc w:val="both"/>
        <w:rPr>
          <w:rFonts w:cstheme="minorHAnsi"/>
          <w:b/>
          <w:bCs/>
        </w:rPr>
      </w:pPr>
    </w:p>
    <w:p w14:paraId="423B8863" w14:textId="29D715B6" w:rsidR="00A0013E" w:rsidRPr="0090442A" w:rsidRDefault="003E6237" w:rsidP="0090442A">
      <w:pPr>
        <w:spacing w:line="276" w:lineRule="auto"/>
        <w:jc w:val="both"/>
        <w:rPr>
          <w:rFonts w:cstheme="minorHAnsi"/>
          <w:b/>
          <w:bCs/>
        </w:rPr>
      </w:pPr>
      <w:r w:rsidRPr="0090442A">
        <w:rPr>
          <w:rFonts w:cstheme="minorHAnsi"/>
          <w:b/>
          <w:bCs/>
        </w:rPr>
        <w:t>Tabla 1 Empresas que ostentan el distintivo de Empresa Socialmente Responsable ESR 2024</w:t>
      </w:r>
    </w:p>
    <w:p w14:paraId="0282C298" w14:textId="1D21A318" w:rsidR="00A0013E" w:rsidRPr="0090442A" w:rsidRDefault="00856557" w:rsidP="0090442A">
      <w:pPr>
        <w:spacing w:line="276" w:lineRule="auto"/>
        <w:jc w:val="both"/>
        <w:rPr>
          <w:rFonts w:cstheme="minorHAnsi"/>
          <w:b/>
          <w:bCs/>
        </w:rPr>
      </w:pPr>
      <w:r w:rsidRPr="0090442A">
        <w:rPr>
          <w:rFonts w:cstheme="minorHAnsi"/>
          <w:b/>
          <w:bCs/>
          <w:noProof/>
        </w:rPr>
        <w:drawing>
          <wp:inline distT="0" distB="0" distL="0" distR="0" wp14:anchorId="2E7A9D32" wp14:editId="5ACBE5D1">
            <wp:extent cx="5638800" cy="4450080"/>
            <wp:effectExtent l="19050" t="19050" r="19050" b="26670"/>
            <wp:docPr id="6909757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975793" name=""/>
                    <pic:cNvPicPr/>
                  </pic:nvPicPr>
                  <pic:blipFill>
                    <a:blip r:embed="rId12"/>
                    <a:stretch>
                      <a:fillRect/>
                    </a:stretch>
                  </pic:blipFill>
                  <pic:spPr>
                    <a:xfrm>
                      <a:off x="0" y="0"/>
                      <a:ext cx="5650257" cy="4459122"/>
                    </a:xfrm>
                    <a:prstGeom prst="rect">
                      <a:avLst/>
                    </a:prstGeom>
                    <a:ln>
                      <a:solidFill>
                        <a:schemeClr val="tx1"/>
                      </a:solidFill>
                    </a:ln>
                  </pic:spPr>
                </pic:pic>
              </a:graphicData>
            </a:graphic>
          </wp:inline>
        </w:drawing>
      </w:r>
    </w:p>
    <w:p w14:paraId="76913B9B" w14:textId="6E561CB8" w:rsidR="00856557" w:rsidRPr="0090442A" w:rsidRDefault="00856557" w:rsidP="0090442A">
      <w:pPr>
        <w:spacing w:line="276" w:lineRule="auto"/>
        <w:ind w:left="57" w:right="57"/>
        <w:jc w:val="center"/>
        <w:rPr>
          <w:rFonts w:cstheme="minorHAnsi"/>
          <w:b/>
          <w:bCs/>
        </w:rPr>
      </w:pPr>
      <w:r w:rsidRPr="0090442A">
        <w:rPr>
          <w:rFonts w:cstheme="minorHAnsi"/>
          <w:b/>
          <w:bCs/>
        </w:rPr>
        <w:t>Fuente: El Centro Mexicano para la Filantropía, A.C. (Cemefi)</w:t>
      </w:r>
    </w:p>
    <w:p w14:paraId="1A5FBE78" w14:textId="77777777" w:rsidR="00463272" w:rsidRPr="0090442A" w:rsidRDefault="00463272" w:rsidP="0090442A">
      <w:pPr>
        <w:spacing w:line="276" w:lineRule="auto"/>
        <w:jc w:val="both"/>
        <w:rPr>
          <w:rFonts w:cstheme="minorHAnsi"/>
          <w:b/>
          <w:bCs/>
        </w:rPr>
      </w:pPr>
    </w:p>
    <w:p w14:paraId="05A77A91" w14:textId="77777777" w:rsidR="009D28CE" w:rsidRPr="0090442A" w:rsidRDefault="009D28CE" w:rsidP="0090442A">
      <w:pPr>
        <w:spacing w:line="276" w:lineRule="auto"/>
        <w:jc w:val="both"/>
        <w:rPr>
          <w:rFonts w:cstheme="minorHAnsi"/>
          <w:b/>
          <w:bCs/>
        </w:rPr>
      </w:pPr>
    </w:p>
    <w:p w14:paraId="09F3B634" w14:textId="75C65572" w:rsidR="00856557" w:rsidRPr="0090442A" w:rsidRDefault="00856557" w:rsidP="0090442A">
      <w:pPr>
        <w:spacing w:line="276" w:lineRule="auto"/>
        <w:jc w:val="both"/>
        <w:rPr>
          <w:rFonts w:eastAsia="Helvetica Neue" w:cstheme="minorHAnsi"/>
          <w:b/>
        </w:rPr>
      </w:pPr>
      <w:r w:rsidRPr="0090442A">
        <w:rPr>
          <w:rFonts w:eastAsia="Helvetica Neue" w:cstheme="minorHAnsi"/>
          <w:b/>
        </w:rPr>
        <w:t>¿Cómo</w:t>
      </w:r>
      <w:r w:rsidR="004E0F90" w:rsidRPr="0090442A">
        <w:rPr>
          <w:rFonts w:eastAsia="Helvetica Neue" w:cstheme="minorHAnsi"/>
          <w:b/>
        </w:rPr>
        <w:t xml:space="preserve"> se obtiene </w:t>
      </w:r>
      <w:r w:rsidRPr="0090442A">
        <w:rPr>
          <w:rFonts w:eastAsia="Helvetica Neue" w:cstheme="minorHAnsi"/>
          <w:b/>
        </w:rPr>
        <w:t>el distintivo ESR?</w:t>
      </w:r>
    </w:p>
    <w:p w14:paraId="0AC24065" w14:textId="5452F0C8" w:rsidR="00D34B90" w:rsidRPr="0090442A" w:rsidRDefault="006904C9" w:rsidP="0090442A">
      <w:pPr>
        <w:ind w:firstLine="709"/>
        <w:jc w:val="both"/>
        <w:rPr>
          <w:rFonts w:eastAsia="Helvetica Neue" w:cstheme="minorHAnsi"/>
          <w:bCs/>
          <w:lang w:val="es-MX"/>
        </w:rPr>
      </w:pPr>
      <w:r w:rsidRPr="0090442A">
        <w:rPr>
          <w:rFonts w:eastAsia="Helvetica Neue" w:cstheme="minorHAnsi"/>
          <w:bCs/>
          <w:lang w:val="es-MX"/>
        </w:rPr>
        <w:t>La implementación de las siguientes cuatro áreas de la responsabilidad social</w:t>
      </w:r>
      <w:r w:rsidR="00515849" w:rsidRPr="0090442A">
        <w:rPr>
          <w:rFonts w:eastAsia="Helvetica Neue" w:cstheme="minorHAnsi"/>
          <w:bCs/>
          <w:lang w:val="es-MX"/>
        </w:rPr>
        <w:t xml:space="preserve"> dentro de la cultura organizacional</w:t>
      </w:r>
      <w:r w:rsidRPr="0090442A">
        <w:rPr>
          <w:rFonts w:eastAsia="Helvetica Neue" w:cstheme="minorHAnsi"/>
          <w:bCs/>
          <w:lang w:val="es-MX"/>
        </w:rPr>
        <w:t xml:space="preserve"> da como resultado la obtención del </w:t>
      </w:r>
      <w:r w:rsidR="0090671D" w:rsidRPr="0090442A">
        <w:rPr>
          <w:rFonts w:eastAsia="Helvetica Neue" w:cstheme="minorHAnsi"/>
          <w:bCs/>
          <w:lang w:val="es-MX"/>
        </w:rPr>
        <w:t>d</w:t>
      </w:r>
      <w:r w:rsidRPr="0090442A">
        <w:rPr>
          <w:rFonts w:eastAsia="Helvetica Neue" w:cstheme="minorHAnsi"/>
          <w:bCs/>
          <w:lang w:val="es-MX"/>
        </w:rPr>
        <w:t xml:space="preserve">istintivo ESR: </w:t>
      </w:r>
      <w:r w:rsidRPr="0090442A">
        <w:rPr>
          <w:rFonts w:eastAsia="Helvetica Neue" w:cstheme="minorHAnsi"/>
          <w:bCs/>
          <w:lang w:val="es-MX"/>
        </w:rPr>
        <w:br/>
      </w:r>
      <w:r w:rsidRPr="0090442A">
        <w:rPr>
          <w:rFonts w:eastAsia="Helvetica Neue" w:cstheme="minorHAnsi"/>
          <w:bCs/>
          <w:lang w:val="es-MX"/>
        </w:rPr>
        <w:br/>
      </w:r>
      <w:bookmarkStart w:id="0" w:name="_Hlk173401305"/>
      <w:r w:rsidRPr="0090442A">
        <w:rPr>
          <w:rFonts w:eastAsia="Helvetica Neue" w:cstheme="minorHAnsi"/>
          <w:bCs/>
          <w:lang w:val="es-MX"/>
        </w:rPr>
        <w:t xml:space="preserve">• Calidad de vida en el trabajo. </w:t>
      </w:r>
    </w:p>
    <w:p w14:paraId="3378AD1F" w14:textId="77777777" w:rsidR="00D34B90" w:rsidRPr="0090442A" w:rsidRDefault="006904C9" w:rsidP="0090442A">
      <w:pPr>
        <w:ind w:firstLine="709"/>
        <w:jc w:val="both"/>
        <w:rPr>
          <w:rFonts w:eastAsia="Helvetica Neue" w:cstheme="minorHAnsi"/>
          <w:bCs/>
          <w:lang w:val="es-MX"/>
        </w:rPr>
      </w:pPr>
      <w:r w:rsidRPr="0090442A">
        <w:rPr>
          <w:rFonts w:eastAsia="Helvetica Neue" w:cstheme="minorHAnsi"/>
          <w:bCs/>
          <w:lang w:val="es-MX"/>
        </w:rPr>
        <w:br/>
        <w:t xml:space="preserve">• Moral empresarial. </w:t>
      </w:r>
    </w:p>
    <w:p w14:paraId="19522213" w14:textId="77777777" w:rsidR="00D34B90" w:rsidRPr="0090442A" w:rsidRDefault="006904C9" w:rsidP="0090442A">
      <w:pPr>
        <w:ind w:firstLine="709"/>
        <w:jc w:val="both"/>
        <w:rPr>
          <w:rFonts w:eastAsia="Helvetica Neue" w:cstheme="minorHAnsi"/>
          <w:bCs/>
          <w:lang w:val="es-MX"/>
        </w:rPr>
      </w:pPr>
      <w:r w:rsidRPr="0090442A">
        <w:rPr>
          <w:rFonts w:eastAsia="Helvetica Neue" w:cstheme="minorHAnsi"/>
          <w:bCs/>
          <w:lang w:val="es-MX"/>
        </w:rPr>
        <w:br/>
        <w:t xml:space="preserve">• La empresa tiene una conexión con la comunidad. </w:t>
      </w:r>
    </w:p>
    <w:p w14:paraId="3020F7D4" w14:textId="37963A94" w:rsidR="006904C9" w:rsidRPr="0090442A" w:rsidRDefault="006904C9" w:rsidP="0090442A">
      <w:pPr>
        <w:ind w:firstLine="709"/>
        <w:jc w:val="both"/>
        <w:rPr>
          <w:rFonts w:eastAsia="Helvetica Neue" w:cstheme="minorHAnsi"/>
          <w:bCs/>
          <w:lang w:val="es-MX"/>
        </w:rPr>
      </w:pPr>
      <w:r w:rsidRPr="0090442A">
        <w:rPr>
          <w:rFonts w:eastAsia="Helvetica Neue" w:cstheme="minorHAnsi"/>
          <w:bCs/>
          <w:lang w:val="es-MX"/>
        </w:rPr>
        <w:br/>
        <w:t>• Conservación y protección del medio ambiente.</w:t>
      </w:r>
    </w:p>
    <w:bookmarkEnd w:id="0"/>
    <w:p w14:paraId="7FE7AB76" w14:textId="77777777" w:rsidR="004E0F90" w:rsidRPr="0090442A" w:rsidRDefault="004E0F90" w:rsidP="0090442A">
      <w:pPr>
        <w:spacing w:line="276" w:lineRule="auto"/>
        <w:jc w:val="both"/>
        <w:rPr>
          <w:rFonts w:eastAsia="Helvetica Neue" w:cstheme="minorHAnsi"/>
          <w:bCs/>
        </w:rPr>
      </w:pPr>
    </w:p>
    <w:p w14:paraId="62276054" w14:textId="2D0EF55A" w:rsidR="006904C9" w:rsidRPr="0090442A" w:rsidRDefault="006904C9" w:rsidP="0090442A">
      <w:pPr>
        <w:spacing w:line="276" w:lineRule="auto"/>
        <w:ind w:firstLine="708"/>
        <w:jc w:val="both"/>
        <w:rPr>
          <w:rFonts w:eastAsia="Helvetica Neue" w:cstheme="minorHAnsi"/>
          <w:bCs/>
        </w:rPr>
      </w:pPr>
      <w:r w:rsidRPr="0090442A">
        <w:rPr>
          <w:rFonts w:eastAsia="Helvetica Neue" w:cstheme="minorHAnsi"/>
          <w:bCs/>
        </w:rPr>
        <w:t xml:space="preserve">Para obtener </w:t>
      </w:r>
      <w:r w:rsidR="007842E4" w:rsidRPr="0090442A">
        <w:rPr>
          <w:rFonts w:eastAsia="Helvetica Neue" w:cstheme="minorHAnsi"/>
          <w:bCs/>
        </w:rPr>
        <w:t>el distintivo</w:t>
      </w:r>
      <w:r w:rsidRPr="0090442A">
        <w:rPr>
          <w:rFonts w:eastAsia="Helvetica Neue" w:cstheme="minorHAnsi"/>
          <w:bCs/>
        </w:rPr>
        <w:t xml:space="preserve"> las empresas deben de realizar una evaluación autocr</w:t>
      </w:r>
      <w:r w:rsidR="007842E4" w:rsidRPr="0090442A">
        <w:rPr>
          <w:rFonts w:eastAsia="Helvetica Neue" w:cstheme="minorHAnsi"/>
          <w:bCs/>
        </w:rPr>
        <w:t>í</w:t>
      </w:r>
      <w:r w:rsidRPr="0090442A">
        <w:rPr>
          <w:rFonts w:eastAsia="Helvetica Neue" w:cstheme="minorHAnsi"/>
          <w:bCs/>
        </w:rPr>
        <w:t>tica que tenga</w:t>
      </w:r>
      <w:r w:rsidR="007842E4" w:rsidRPr="0090442A">
        <w:rPr>
          <w:rFonts w:eastAsia="Helvetica Neue" w:cstheme="minorHAnsi"/>
          <w:bCs/>
        </w:rPr>
        <w:t>n</w:t>
      </w:r>
      <w:r w:rsidRPr="0090442A">
        <w:rPr>
          <w:rFonts w:eastAsia="Helvetica Neue" w:cstheme="minorHAnsi"/>
          <w:bCs/>
        </w:rPr>
        <w:t xml:space="preserve"> como base los </w:t>
      </w:r>
      <w:r w:rsidR="003E6237" w:rsidRPr="0090442A">
        <w:rPr>
          <w:rFonts w:eastAsia="Helvetica Neue" w:cstheme="minorHAnsi"/>
          <w:bCs/>
        </w:rPr>
        <w:t>rubros que se citan e</w:t>
      </w:r>
      <w:r w:rsidR="0049356A" w:rsidRPr="0090442A">
        <w:rPr>
          <w:rFonts w:eastAsia="Helvetica Neue" w:cstheme="minorHAnsi"/>
          <w:bCs/>
        </w:rPr>
        <w:t>n</w:t>
      </w:r>
      <w:r w:rsidR="003E6237" w:rsidRPr="0090442A">
        <w:rPr>
          <w:rFonts w:eastAsia="Helvetica Neue" w:cstheme="minorHAnsi"/>
          <w:bCs/>
        </w:rPr>
        <w:t xml:space="preserve"> la Tabla 2:</w:t>
      </w:r>
    </w:p>
    <w:p w14:paraId="11330A2C" w14:textId="77777777" w:rsidR="0049356A" w:rsidRPr="0090442A" w:rsidRDefault="0049356A" w:rsidP="0090442A">
      <w:pPr>
        <w:spacing w:line="276" w:lineRule="auto"/>
        <w:ind w:firstLine="708"/>
        <w:jc w:val="both"/>
        <w:rPr>
          <w:rFonts w:eastAsia="Helvetica Neue" w:cstheme="minorHAnsi"/>
          <w:bCs/>
        </w:rPr>
      </w:pPr>
    </w:p>
    <w:p w14:paraId="77D0393F" w14:textId="2FDE1D33" w:rsidR="00856557" w:rsidRPr="0090442A" w:rsidRDefault="0049356A" w:rsidP="0090442A">
      <w:pPr>
        <w:spacing w:line="276" w:lineRule="auto"/>
        <w:jc w:val="center"/>
        <w:rPr>
          <w:rFonts w:cstheme="minorHAnsi"/>
          <w:b/>
          <w:bCs/>
        </w:rPr>
      </w:pPr>
      <w:r w:rsidRPr="0090442A">
        <w:rPr>
          <w:rFonts w:cstheme="minorHAnsi"/>
          <w:b/>
          <w:bCs/>
        </w:rPr>
        <w:t>Tabla 2 Categorías Distintivo ESR</w:t>
      </w:r>
    </w:p>
    <w:p w14:paraId="16ADC7D7" w14:textId="5D29B8C7" w:rsidR="00856557" w:rsidRPr="0090442A" w:rsidRDefault="00856557" w:rsidP="0090442A">
      <w:pPr>
        <w:spacing w:line="276" w:lineRule="auto"/>
        <w:jc w:val="both"/>
        <w:rPr>
          <w:rFonts w:cstheme="minorHAnsi"/>
        </w:rPr>
      </w:pPr>
      <w:r w:rsidRPr="0090442A">
        <w:rPr>
          <w:rFonts w:cstheme="minorHAnsi"/>
          <w:b/>
          <w:bCs/>
          <w:noProof/>
        </w:rPr>
        <w:drawing>
          <wp:inline distT="0" distB="0" distL="0" distR="0" wp14:anchorId="228D944B" wp14:editId="2DE27304">
            <wp:extent cx="5934075" cy="2529840"/>
            <wp:effectExtent l="19050" t="19050" r="28575" b="22860"/>
            <wp:docPr id="2081358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2529840"/>
                    </a:xfrm>
                    <a:prstGeom prst="rect">
                      <a:avLst/>
                    </a:prstGeom>
                    <a:noFill/>
                    <a:ln>
                      <a:solidFill>
                        <a:schemeClr val="tx1"/>
                      </a:solidFill>
                    </a:ln>
                  </pic:spPr>
                </pic:pic>
              </a:graphicData>
            </a:graphic>
          </wp:inline>
        </w:drawing>
      </w:r>
    </w:p>
    <w:p w14:paraId="23D84D83" w14:textId="63632A2E" w:rsidR="00856557" w:rsidRPr="0090442A" w:rsidRDefault="00856557" w:rsidP="0090442A">
      <w:pPr>
        <w:spacing w:line="276" w:lineRule="auto"/>
        <w:ind w:left="57" w:right="57"/>
        <w:jc w:val="center"/>
        <w:rPr>
          <w:rFonts w:cstheme="minorHAnsi"/>
          <w:b/>
          <w:bCs/>
        </w:rPr>
      </w:pPr>
      <w:r w:rsidRPr="0090442A">
        <w:rPr>
          <w:rFonts w:cstheme="minorHAnsi"/>
          <w:b/>
          <w:bCs/>
        </w:rPr>
        <w:t>Fuente: El Centro Mexicano para la Filantropía, A.C. (Cemefi)</w:t>
      </w:r>
    </w:p>
    <w:p w14:paraId="160FF5EF" w14:textId="77777777" w:rsidR="0029390F" w:rsidRPr="0090442A" w:rsidRDefault="0029390F" w:rsidP="0090442A">
      <w:pPr>
        <w:spacing w:line="276" w:lineRule="auto"/>
        <w:jc w:val="both"/>
        <w:rPr>
          <w:rFonts w:cstheme="minorHAnsi"/>
          <w:b/>
          <w:bCs/>
        </w:rPr>
      </w:pPr>
    </w:p>
    <w:p w14:paraId="52244B65" w14:textId="77777777" w:rsidR="00A51C7B" w:rsidRPr="0090442A" w:rsidRDefault="00A51C7B" w:rsidP="0090442A">
      <w:pPr>
        <w:spacing w:line="276" w:lineRule="auto"/>
        <w:jc w:val="both"/>
        <w:rPr>
          <w:rFonts w:eastAsia="Helvetica Neue" w:cstheme="minorHAnsi"/>
          <w:b/>
        </w:rPr>
      </w:pPr>
      <w:r w:rsidRPr="0090442A">
        <w:rPr>
          <w:rFonts w:eastAsia="Helvetica Neue" w:cstheme="minorHAnsi"/>
          <w:b/>
        </w:rPr>
        <w:t xml:space="preserve">Aliados regionales Cemefi </w:t>
      </w:r>
    </w:p>
    <w:p w14:paraId="16313BB5" w14:textId="3F67A8DB" w:rsidR="0029390F" w:rsidRPr="0090442A" w:rsidRDefault="0029390F" w:rsidP="0090442A">
      <w:pPr>
        <w:spacing w:line="276" w:lineRule="auto"/>
        <w:ind w:firstLine="708"/>
        <w:jc w:val="both"/>
        <w:rPr>
          <w:rFonts w:eastAsia="Helvetica Neue" w:cstheme="minorHAnsi"/>
          <w:bCs/>
        </w:rPr>
      </w:pPr>
      <w:r w:rsidRPr="0090442A">
        <w:rPr>
          <w:rFonts w:eastAsia="Helvetica Neue" w:cstheme="minorHAnsi"/>
          <w:bCs/>
        </w:rPr>
        <w:t xml:space="preserve">El Cemefi </w:t>
      </w:r>
      <w:r w:rsidR="00515849" w:rsidRPr="0090442A">
        <w:rPr>
          <w:rFonts w:eastAsia="Helvetica Neue" w:cstheme="minorHAnsi"/>
          <w:bCs/>
        </w:rPr>
        <w:t>ha establecido</w:t>
      </w:r>
      <w:r w:rsidRPr="0090442A">
        <w:rPr>
          <w:rFonts w:eastAsia="Helvetica Neue" w:cstheme="minorHAnsi"/>
          <w:bCs/>
        </w:rPr>
        <w:t xml:space="preserve"> alianzas con organizaciones sin fines de lucro que </w:t>
      </w:r>
      <w:r w:rsidR="00515849" w:rsidRPr="0090442A">
        <w:rPr>
          <w:rFonts w:eastAsia="Helvetica Neue" w:cstheme="minorHAnsi"/>
          <w:bCs/>
        </w:rPr>
        <w:t>estuvieran alineadas</w:t>
      </w:r>
      <w:r w:rsidRPr="0090442A">
        <w:rPr>
          <w:rFonts w:eastAsia="Helvetica Neue" w:cstheme="minorHAnsi"/>
          <w:bCs/>
        </w:rPr>
        <w:t xml:space="preserve"> con su misión y objetivos, </w:t>
      </w:r>
      <w:r w:rsidR="00515849" w:rsidRPr="0090442A">
        <w:rPr>
          <w:rFonts w:eastAsia="Helvetica Neue" w:cstheme="minorHAnsi"/>
          <w:bCs/>
        </w:rPr>
        <w:t>con el propósito de a</w:t>
      </w:r>
      <w:r w:rsidRPr="0090442A">
        <w:rPr>
          <w:rFonts w:eastAsia="Helvetica Neue" w:cstheme="minorHAnsi"/>
          <w:bCs/>
        </w:rPr>
        <w:t>mpliar la cobertura de sus programas, conocimientos y lecciones aprendidas a lo largo del país.</w:t>
      </w:r>
      <w:r w:rsidR="00B82902" w:rsidRPr="0090442A">
        <w:rPr>
          <w:rFonts w:eastAsia="Helvetica Neue" w:cstheme="minorHAnsi"/>
          <w:bCs/>
        </w:rPr>
        <w:t xml:space="preserve"> A estos socios se les nominó Aliados Regionales y se cuenta con 19 de ellos en 20 estados de la República</w:t>
      </w:r>
      <w:r w:rsidR="0049356A" w:rsidRPr="0090442A">
        <w:rPr>
          <w:rFonts w:eastAsia="Helvetica Neue" w:cstheme="minorHAnsi"/>
          <w:bCs/>
        </w:rPr>
        <w:t xml:space="preserve"> (Figura 2).</w:t>
      </w:r>
    </w:p>
    <w:p w14:paraId="0C45053F" w14:textId="77777777" w:rsidR="0090442A" w:rsidRDefault="0090442A" w:rsidP="0090442A">
      <w:pPr>
        <w:spacing w:line="276" w:lineRule="auto"/>
        <w:jc w:val="both"/>
        <w:rPr>
          <w:rFonts w:cstheme="minorHAnsi"/>
          <w:b/>
          <w:bCs/>
        </w:rPr>
      </w:pPr>
    </w:p>
    <w:p w14:paraId="09783C96" w14:textId="27448F95" w:rsidR="001A43AF" w:rsidRPr="0090442A" w:rsidRDefault="001A43AF" w:rsidP="0090442A">
      <w:pPr>
        <w:spacing w:line="276" w:lineRule="auto"/>
        <w:jc w:val="center"/>
        <w:rPr>
          <w:rFonts w:eastAsia="Helvetica Neue" w:cstheme="minorHAnsi"/>
          <w:bCs/>
        </w:rPr>
      </w:pPr>
      <w:r w:rsidRPr="0090442A">
        <w:rPr>
          <w:rFonts w:cstheme="minorHAnsi"/>
          <w:b/>
          <w:bCs/>
        </w:rPr>
        <w:t>Figura 2. Aliados Regionales Cemefi</w:t>
      </w:r>
    </w:p>
    <w:p w14:paraId="1B04763D" w14:textId="414B962B" w:rsidR="0029390F" w:rsidRPr="0090442A" w:rsidRDefault="001A43AF" w:rsidP="0090442A">
      <w:pPr>
        <w:spacing w:line="276" w:lineRule="auto"/>
        <w:jc w:val="both"/>
        <w:rPr>
          <w:rFonts w:eastAsia="Helvetica Neue" w:cstheme="minorHAnsi"/>
          <w:b/>
        </w:rPr>
      </w:pPr>
      <w:r w:rsidRPr="0090442A">
        <w:rPr>
          <w:rFonts w:cstheme="minorHAnsi"/>
          <w:b/>
          <w:bCs/>
          <w:noProof/>
        </w:rPr>
        <w:drawing>
          <wp:inline distT="0" distB="0" distL="0" distR="0" wp14:anchorId="5DE332AB" wp14:editId="6B1D791D">
            <wp:extent cx="5876925" cy="2273935"/>
            <wp:effectExtent l="0" t="0" r="9525" b="0"/>
            <wp:docPr id="5886749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852" cy="2298670"/>
                    </a:xfrm>
                    <a:prstGeom prst="rect">
                      <a:avLst/>
                    </a:prstGeom>
                    <a:noFill/>
                  </pic:spPr>
                </pic:pic>
              </a:graphicData>
            </a:graphic>
          </wp:inline>
        </w:drawing>
      </w:r>
    </w:p>
    <w:p w14:paraId="51770668" w14:textId="77777777" w:rsidR="001A43AF" w:rsidRPr="0090442A" w:rsidRDefault="001A43AF" w:rsidP="0090442A">
      <w:pPr>
        <w:spacing w:line="276" w:lineRule="auto"/>
        <w:ind w:left="57" w:right="57"/>
        <w:jc w:val="center"/>
        <w:rPr>
          <w:rFonts w:cstheme="minorHAnsi"/>
          <w:b/>
          <w:bCs/>
        </w:rPr>
      </w:pPr>
      <w:r w:rsidRPr="0090442A">
        <w:rPr>
          <w:rFonts w:cstheme="minorHAnsi"/>
          <w:b/>
          <w:bCs/>
        </w:rPr>
        <w:t>Fuente: El Centro Mexicano para la Filantropía, A.C. (Cemefi)</w:t>
      </w:r>
    </w:p>
    <w:p w14:paraId="683A7724" w14:textId="64A60E14" w:rsidR="001A43AF" w:rsidRPr="0090442A" w:rsidRDefault="001A43AF" w:rsidP="0090442A">
      <w:pPr>
        <w:spacing w:line="276" w:lineRule="auto"/>
        <w:jc w:val="both"/>
        <w:rPr>
          <w:rFonts w:cstheme="minorHAnsi"/>
          <w:b/>
          <w:bCs/>
        </w:rPr>
      </w:pPr>
    </w:p>
    <w:p w14:paraId="6352B06D" w14:textId="5E09A959" w:rsidR="00B82902" w:rsidRPr="0090442A" w:rsidRDefault="00B82902" w:rsidP="0090442A">
      <w:pPr>
        <w:spacing w:line="276" w:lineRule="auto"/>
        <w:jc w:val="both"/>
        <w:rPr>
          <w:rFonts w:eastAsia="Helvetica Neue" w:cstheme="minorHAnsi"/>
          <w:bCs/>
        </w:rPr>
      </w:pPr>
      <w:r w:rsidRPr="0090442A">
        <w:rPr>
          <w:rFonts w:eastAsia="Helvetica Neue" w:cstheme="minorHAnsi"/>
          <w:b/>
        </w:rPr>
        <w:tab/>
      </w:r>
      <w:r w:rsidRPr="0090442A">
        <w:rPr>
          <w:rFonts w:eastAsia="Helvetica Neue" w:cstheme="minorHAnsi"/>
          <w:bCs/>
        </w:rPr>
        <w:t xml:space="preserve">Estos aliados deben estar relacionados con el Cemefi y son conocidos como Donatarias Autorizadas. El reconocimiento, liderazgo y la habilidad de convocatoria en su área de influencia los </w:t>
      </w:r>
      <w:r w:rsidR="00515849" w:rsidRPr="0090442A">
        <w:rPr>
          <w:rFonts w:eastAsia="Helvetica Neue" w:cstheme="minorHAnsi"/>
          <w:bCs/>
        </w:rPr>
        <w:t>identifican</w:t>
      </w:r>
      <w:r w:rsidRPr="0090442A">
        <w:rPr>
          <w:rFonts w:eastAsia="Helvetica Neue" w:cstheme="minorHAnsi"/>
          <w:bCs/>
        </w:rPr>
        <w:t xml:space="preserve">, así como </w:t>
      </w:r>
      <w:r w:rsidR="00D420FE" w:rsidRPr="0090442A">
        <w:rPr>
          <w:rFonts w:eastAsia="Helvetica Neue" w:cstheme="minorHAnsi"/>
          <w:bCs/>
        </w:rPr>
        <w:t>la promoción de</w:t>
      </w:r>
      <w:r w:rsidRPr="0090442A">
        <w:rPr>
          <w:rFonts w:eastAsia="Helvetica Neue" w:cstheme="minorHAnsi"/>
          <w:bCs/>
        </w:rPr>
        <w:t xml:space="preserve"> la filantropía y la administración de empresas socialmente responsables. </w:t>
      </w:r>
      <w:r w:rsidR="00515849" w:rsidRPr="0090442A">
        <w:rPr>
          <w:rFonts w:eastAsia="Helvetica Neue" w:cstheme="minorHAnsi"/>
          <w:bCs/>
        </w:rPr>
        <w:t>Poseen los medios y la estructura p</w:t>
      </w:r>
      <w:r w:rsidRPr="0090442A">
        <w:rPr>
          <w:rFonts w:eastAsia="Helvetica Neue" w:cstheme="minorHAnsi"/>
          <w:bCs/>
        </w:rPr>
        <w:t>ara apoyar y acompañar a las empresas que quieran unirse a alguno</w:t>
      </w:r>
      <w:r w:rsidR="007842E4" w:rsidRPr="0090442A">
        <w:rPr>
          <w:rFonts w:eastAsia="Helvetica Neue" w:cstheme="minorHAnsi"/>
          <w:bCs/>
        </w:rPr>
        <w:t>s</w:t>
      </w:r>
      <w:r w:rsidRPr="0090442A">
        <w:rPr>
          <w:rFonts w:eastAsia="Helvetica Neue" w:cstheme="minorHAnsi"/>
          <w:bCs/>
        </w:rPr>
        <w:t xml:space="preserve"> de los programas del Cemefi, como afiliarse a la asociación, obtener la </w:t>
      </w:r>
      <w:r w:rsidR="00D420FE" w:rsidRPr="0090442A">
        <w:rPr>
          <w:rFonts w:eastAsia="Helvetica Neue" w:cstheme="minorHAnsi"/>
          <w:bCs/>
        </w:rPr>
        <w:t>a</w:t>
      </w:r>
      <w:r w:rsidRPr="0090442A">
        <w:rPr>
          <w:rFonts w:eastAsia="Helvetica Neue" w:cstheme="minorHAnsi"/>
          <w:bCs/>
        </w:rPr>
        <w:t>creditación o participar en el proceso de obtención del distintivo ESR</w:t>
      </w:r>
      <w:r w:rsidR="0049356A" w:rsidRPr="0090442A">
        <w:rPr>
          <w:rFonts w:eastAsia="Helvetica Neue" w:cstheme="minorHAnsi"/>
          <w:bCs/>
        </w:rPr>
        <w:t xml:space="preserve"> (Tabla 2).</w:t>
      </w:r>
    </w:p>
    <w:p w14:paraId="3F973C83" w14:textId="77777777" w:rsidR="00D87086" w:rsidRPr="0090442A" w:rsidRDefault="00D87086" w:rsidP="0090442A">
      <w:pPr>
        <w:spacing w:line="276" w:lineRule="auto"/>
        <w:jc w:val="both"/>
        <w:rPr>
          <w:rFonts w:cstheme="minorHAnsi"/>
          <w:b/>
          <w:bCs/>
        </w:rPr>
      </w:pPr>
    </w:p>
    <w:p w14:paraId="25CCF471" w14:textId="02CA4F90" w:rsidR="00856557" w:rsidRPr="0090442A" w:rsidRDefault="001A43AF" w:rsidP="0090442A">
      <w:pPr>
        <w:spacing w:line="276" w:lineRule="auto"/>
        <w:jc w:val="center"/>
        <w:rPr>
          <w:rFonts w:cstheme="minorHAnsi"/>
          <w:b/>
          <w:bCs/>
        </w:rPr>
      </w:pPr>
      <w:r w:rsidRPr="0090442A">
        <w:rPr>
          <w:rFonts w:cstheme="minorHAnsi"/>
          <w:b/>
          <w:bCs/>
        </w:rPr>
        <w:t>Tabla 2 Lista de Aliados Regionales Cemefi</w:t>
      </w:r>
    </w:p>
    <w:p w14:paraId="69394A16" w14:textId="6531052A" w:rsidR="00856557" w:rsidRPr="0090442A" w:rsidRDefault="00A51C7B" w:rsidP="0090442A">
      <w:pPr>
        <w:spacing w:line="276" w:lineRule="auto"/>
        <w:jc w:val="both"/>
        <w:rPr>
          <w:rFonts w:cstheme="minorHAnsi"/>
          <w:b/>
          <w:bCs/>
        </w:rPr>
      </w:pPr>
      <w:r w:rsidRPr="0090442A">
        <w:rPr>
          <w:rFonts w:cstheme="minorHAnsi"/>
          <w:noProof/>
        </w:rPr>
        <w:drawing>
          <wp:inline distT="0" distB="0" distL="0" distR="0" wp14:anchorId="249FF846" wp14:editId="09F5B926">
            <wp:extent cx="5657850" cy="3782603"/>
            <wp:effectExtent l="19050" t="19050" r="19050" b="27940"/>
            <wp:docPr id="11829169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16930" name=""/>
                    <pic:cNvPicPr/>
                  </pic:nvPicPr>
                  <pic:blipFill>
                    <a:blip r:embed="rId15"/>
                    <a:stretch>
                      <a:fillRect/>
                    </a:stretch>
                  </pic:blipFill>
                  <pic:spPr>
                    <a:xfrm>
                      <a:off x="0" y="0"/>
                      <a:ext cx="5746383" cy="3841792"/>
                    </a:xfrm>
                    <a:prstGeom prst="rect">
                      <a:avLst/>
                    </a:prstGeom>
                    <a:ln>
                      <a:solidFill>
                        <a:schemeClr val="tx1"/>
                      </a:solidFill>
                    </a:ln>
                  </pic:spPr>
                </pic:pic>
              </a:graphicData>
            </a:graphic>
          </wp:inline>
        </w:drawing>
      </w:r>
    </w:p>
    <w:p w14:paraId="43849562" w14:textId="77777777" w:rsidR="001A43AF" w:rsidRPr="0090442A" w:rsidRDefault="001A43AF" w:rsidP="0090442A">
      <w:pPr>
        <w:spacing w:line="276" w:lineRule="auto"/>
        <w:ind w:left="57" w:right="57"/>
        <w:jc w:val="center"/>
        <w:rPr>
          <w:rFonts w:cstheme="minorHAnsi"/>
          <w:b/>
          <w:bCs/>
        </w:rPr>
      </w:pPr>
      <w:r w:rsidRPr="0090442A">
        <w:rPr>
          <w:rFonts w:cstheme="minorHAnsi"/>
          <w:b/>
          <w:bCs/>
        </w:rPr>
        <w:t>Fuente: El Centro Mexicano para la Filantropía, A.C. (Cemefi)</w:t>
      </w:r>
    </w:p>
    <w:p w14:paraId="5063A21F" w14:textId="77777777" w:rsidR="001A43AF" w:rsidRPr="0090442A" w:rsidRDefault="001A43AF" w:rsidP="0090442A">
      <w:pPr>
        <w:spacing w:line="276" w:lineRule="auto"/>
        <w:jc w:val="both"/>
        <w:rPr>
          <w:rFonts w:cstheme="minorHAnsi"/>
          <w:b/>
          <w:bCs/>
        </w:rPr>
      </w:pPr>
    </w:p>
    <w:p w14:paraId="7DB97F53" w14:textId="77777777" w:rsidR="009D28CE" w:rsidRPr="0090442A" w:rsidRDefault="009D28CE" w:rsidP="0090442A">
      <w:pPr>
        <w:spacing w:line="276" w:lineRule="auto"/>
        <w:jc w:val="both"/>
        <w:rPr>
          <w:rFonts w:cstheme="minorHAnsi"/>
          <w:b/>
          <w:bCs/>
        </w:rPr>
      </w:pPr>
    </w:p>
    <w:p w14:paraId="1AC02A8D" w14:textId="77777777" w:rsidR="00A51C7B" w:rsidRPr="0090442A" w:rsidRDefault="00A51C7B" w:rsidP="0090442A">
      <w:pPr>
        <w:spacing w:line="276" w:lineRule="auto"/>
        <w:jc w:val="both"/>
        <w:rPr>
          <w:rFonts w:eastAsia="Helvetica Neue" w:cstheme="minorHAnsi"/>
          <w:b/>
        </w:rPr>
      </w:pPr>
      <w:r w:rsidRPr="0090442A">
        <w:rPr>
          <w:rFonts w:eastAsia="Helvetica Neue" w:cstheme="minorHAnsi"/>
          <w:b/>
        </w:rPr>
        <w:t>Beneficios del Distintivo ESR</w:t>
      </w:r>
    </w:p>
    <w:p w14:paraId="33468C42" w14:textId="02FC9EB9" w:rsidR="00515849" w:rsidRPr="0090442A" w:rsidRDefault="00515849" w:rsidP="0090442A">
      <w:pPr>
        <w:spacing w:line="276" w:lineRule="auto"/>
        <w:jc w:val="both"/>
        <w:rPr>
          <w:rFonts w:eastAsia="Helvetica Neue" w:cstheme="minorHAnsi"/>
          <w:bCs/>
        </w:rPr>
      </w:pPr>
      <w:r w:rsidRPr="0090442A">
        <w:rPr>
          <w:rFonts w:eastAsia="Helvetica Neue" w:cstheme="minorHAnsi"/>
          <w:b/>
        </w:rPr>
        <w:tab/>
      </w:r>
      <w:r w:rsidRPr="0090442A">
        <w:rPr>
          <w:rFonts w:eastAsia="Helvetica Neue" w:cstheme="minorHAnsi"/>
          <w:bCs/>
        </w:rPr>
        <w:t>A continuación, se pueden citar los principales beneficios de la obtención del distintico de ESR:</w:t>
      </w:r>
    </w:p>
    <w:p w14:paraId="4A84C8AD" w14:textId="77777777" w:rsidR="00140931" w:rsidRPr="0090442A" w:rsidRDefault="00140931" w:rsidP="0090442A">
      <w:pPr>
        <w:spacing w:line="276" w:lineRule="auto"/>
        <w:jc w:val="both"/>
        <w:rPr>
          <w:rFonts w:eastAsia="Helvetica Neue" w:cstheme="minorHAnsi"/>
          <w:bCs/>
        </w:rPr>
      </w:pPr>
    </w:p>
    <w:p w14:paraId="63B58AB8" w14:textId="039B1523" w:rsidR="002C7EFF" w:rsidRPr="0090442A" w:rsidRDefault="002C7EFF" w:rsidP="0090442A">
      <w:pPr>
        <w:pStyle w:val="Prrafodelista"/>
        <w:numPr>
          <w:ilvl w:val="0"/>
          <w:numId w:val="10"/>
        </w:numPr>
        <w:spacing w:line="276" w:lineRule="auto"/>
        <w:jc w:val="both"/>
        <w:rPr>
          <w:rFonts w:eastAsia="Helvetica Neue" w:cstheme="minorHAnsi"/>
          <w:bCs/>
        </w:rPr>
      </w:pPr>
      <w:r w:rsidRPr="0090442A">
        <w:rPr>
          <w:rFonts w:eastAsia="Helvetica Neue" w:cstheme="minorHAnsi"/>
          <w:bCs/>
        </w:rPr>
        <w:t xml:space="preserve">Fomenta y promueve una filosofía de competitividad responsable orientados al logro de </w:t>
      </w:r>
      <w:r w:rsidR="002F04F6" w:rsidRPr="0090442A">
        <w:rPr>
          <w:rFonts w:eastAsia="Helvetica Neue" w:cstheme="minorHAnsi"/>
          <w:bCs/>
        </w:rPr>
        <w:t>los objetivos y el éxito de las empresas, al mismo tiempo que busca beneficiar a la sociedad.</w:t>
      </w:r>
    </w:p>
    <w:p w14:paraId="6D60500F" w14:textId="77777777" w:rsidR="00EB3CD4" w:rsidRPr="0090442A" w:rsidRDefault="00EB3CD4" w:rsidP="0090442A">
      <w:pPr>
        <w:pStyle w:val="Prrafodelista"/>
        <w:spacing w:line="276" w:lineRule="auto"/>
        <w:jc w:val="both"/>
        <w:rPr>
          <w:rFonts w:eastAsia="Helvetica Neue" w:cstheme="minorHAnsi"/>
          <w:bCs/>
        </w:rPr>
      </w:pPr>
    </w:p>
    <w:p w14:paraId="124339C2" w14:textId="77777777" w:rsidR="008E5157" w:rsidRPr="0090442A" w:rsidRDefault="008E5157" w:rsidP="0090442A">
      <w:pPr>
        <w:pStyle w:val="Prrafodelista"/>
        <w:spacing w:line="276" w:lineRule="auto"/>
        <w:jc w:val="both"/>
        <w:rPr>
          <w:rFonts w:eastAsia="Helvetica Neue" w:cstheme="minorHAnsi"/>
          <w:bCs/>
        </w:rPr>
      </w:pPr>
    </w:p>
    <w:p w14:paraId="4E6E8A1B" w14:textId="0DAD0D20" w:rsidR="00E41FA0" w:rsidRPr="0090442A" w:rsidRDefault="00E41FA0" w:rsidP="0090442A">
      <w:pPr>
        <w:pStyle w:val="Prrafodelista"/>
        <w:numPr>
          <w:ilvl w:val="0"/>
          <w:numId w:val="10"/>
        </w:numPr>
        <w:spacing w:line="276" w:lineRule="auto"/>
        <w:jc w:val="both"/>
        <w:rPr>
          <w:rFonts w:eastAsia="Helvetica Neue" w:cstheme="minorHAnsi"/>
          <w:bCs/>
        </w:rPr>
      </w:pPr>
      <w:r w:rsidRPr="0090442A">
        <w:rPr>
          <w:rFonts w:eastAsia="Helvetica Neue" w:cstheme="minorHAnsi"/>
          <w:bCs/>
        </w:rPr>
        <w:t>Trabaja bajo un código de ética, difunde sus principios y combate prácticas de corrupción tanto interna como externamente.</w:t>
      </w:r>
    </w:p>
    <w:p w14:paraId="19A914D0" w14:textId="77777777" w:rsidR="00E41FA0" w:rsidRPr="0090442A" w:rsidRDefault="00E41FA0" w:rsidP="0090442A">
      <w:pPr>
        <w:pStyle w:val="Prrafodelista"/>
        <w:spacing w:line="276" w:lineRule="auto"/>
        <w:jc w:val="both"/>
        <w:rPr>
          <w:rFonts w:eastAsia="Helvetica Neue" w:cstheme="minorHAnsi"/>
          <w:bCs/>
        </w:rPr>
      </w:pPr>
    </w:p>
    <w:p w14:paraId="3F1166FF" w14:textId="5E535BDF" w:rsidR="00E41FA0" w:rsidRPr="0090442A" w:rsidRDefault="00E41FA0" w:rsidP="0090442A">
      <w:pPr>
        <w:pStyle w:val="Prrafodelista"/>
        <w:numPr>
          <w:ilvl w:val="0"/>
          <w:numId w:val="10"/>
        </w:numPr>
        <w:spacing w:line="276" w:lineRule="auto"/>
        <w:jc w:val="both"/>
        <w:rPr>
          <w:rFonts w:eastAsia="Helvetica Neue" w:cstheme="minorHAnsi"/>
          <w:bCs/>
        </w:rPr>
      </w:pPr>
      <w:r w:rsidRPr="0090442A">
        <w:rPr>
          <w:rFonts w:eastAsia="Helvetica Neue" w:cstheme="minorHAnsi"/>
          <w:bCs/>
        </w:rPr>
        <w:t>Respeta los derechos y la dignidad humana mediante esquemas de liderazgo participativo, solidaridad, servicio y respeto.</w:t>
      </w:r>
    </w:p>
    <w:p w14:paraId="4A2727D9" w14:textId="77777777" w:rsidR="005776BE" w:rsidRPr="0090442A" w:rsidRDefault="005776BE" w:rsidP="0090442A">
      <w:pPr>
        <w:pStyle w:val="Prrafodelista"/>
        <w:spacing w:line="276" w:lineRule="auto"/>
        <w:jc w:val="both"/>
        <w:rPr>
          <w:rFonts w:eastAsia="Helvetica Neue" w:cstheme="minorHAnsi"/>
          <w:bCs/>
        </w:rPr>
      </w:pPr>
    </w:p>
    <w:p w14:paraId="443F442C" w14:textId="4AFF4777" w:rsidR="005776BE" w:rsidRPr="0090442A" w:rsidRDefault="005776BE" w:rsidP="0090442A">
      <w:pPr>
        <w:pStyle w:val="Prrafodelista"/>
        <w:numPr>
          <w:ilvl w:val="0"/>
          <w:numId w:val="10"/>
        </w:numPr>
        <w:spacing w:line="276" w:lineRule="auto"/>
        <w:jc w:val="both"/>
        <w:rPr>
          <w:rFonts w:eastAsia="Helvetica Neue" w:cstheme="minorHAnsi"/>
          <w:bCs/>
        </w:rPr>
      </w:pPr>
      <w:r w:rsidRPr="0090442A">
        <w:rPr>
          <w:rFonts w:eastAsia="Helvetica Neue" w:cstheme="minorHAnsi"/>
          <w:bCs/>
        </w:rPr>
        <w:t>Fomenta condiciones laborales beneficiosas para todo su entorno social.</w:t>
      </w:r>
    </w:p>
    <w:p w14:paraId="0275B9AB" w14:textId="77777777" w:rsidR="005776BE" w:rsidRPr="0090442A" w:rsidRDefault="005776BE" w:rsidP="0090442A">
      <w:pPr>
        <w:pStyle w:val="Prrafodelista"/>
        <w:spacing w:line="276" w:lineRule="auto"/>
        <w:jc w:val="both"/>
        <w:rPr>
          <w:rFonts w:eastAsia="Helvetica Neue" w:cstheme="minorHAnsi"/>
          <w:bCs/>
        </w:rPr>
      </w:pPr>
    </w:p>
    <w:p w14:paraId="0ECCB6CD" w14:textId="5410A725" w:rsidR="002C7EFF" w:rsidRPr="0090442A" w:rsidRDefault="005776BE" w:rsidP="0090442A">
      <w:pPr>
        <w:pStyle w:val="Prrafodelista"/>
        <w:numPr>
          <w:ilvl w:val="0"/>
          <w:numId w:val="10"/>
        </w:numPr>
        <w:spacing w:line="276" w:lineRule="auto"/>
        <w:jc w:val="both"/>
        <w:rPr>
          <w:rFonts w:eastAsia="Helvetica Neue" w:cstheme="minorHAnsi"/>
          <w:b/>
        </w:rPr>
      </w:pPr>
      <w:r w:rsidRPr="0090442A">
        <w:rPr>
          <w:rFonts w:eastAsia="Helvetica Neue" w:cstheme="minorHAnsi"/>
          <w:bCs/>
        </w:rPr>
        <w:t>Además de contribuir a la preservación del medio ambiente, respeta el ambiente ecológico en todos y cada uno de los procesos operativos de las organizaciones.</w:t>
      </w:r>
    </w:p>
    <w:p w14:paraId="56DCFFB8" w14:textId="77777777" w:rsidR="005776BE" w:rsidRPr="0090442A" w:rsidRDefault="005776BE" w:rsidP="0090442A">
      <w:pPr>
        <w:pStyle w:val="Prrafodelista"/>
        <w:spacing w:line="276" w:lineRule="auto"/>
        <w:jc w:val="both"/>
        <w:rPr>
          <w:rFonts w:eastAsia="Helvetica Neue" w:cstheme="minorHAnsi"/>
          <w:b/>
        </w:rPr>
      </w:pPr>
    </w:p>
    <w:p w14:paraId="11B7E51B" w14:textId="47DA5332" w:rsidR="005776BE" w:rsidRPr="0090442A" w:rsidRDefault="00611088" w:rsidP="0090442A">
      <w:pPr>
        <w:pStyle w:val="Prrafodelista"/>
        <w:numPr>
          <w:ilvl w:val="0"/>
          <w:numId w:val="10"/>
        </w:numPr>
        <w:spacing w:line="276" w:lineRule="auto"/>
        <w:jc w:val="both"/>
        <w:rPr>
          <w:rFonts w:eastAsia="Helvetica Neue" w:cstheme="minorHAnsi"/>
          <w:bCs/>
        </w:rPr>
      </w:pPr>
      <w:r w:rsidRPr="0090442A">
        <w:rPr>
          <w:rFonts w:eastAsia="Helvetica Neue" w:cstheme="minorHAnsi"/>
          <w:bCs/>
        </w:rPr>
        <w:t>Analiza los requerimientos sociales de su entorno y participa en soluciones que fomenten la calidad de vida.</w:t>
      </w:r>
    </w:p>
    <w:p w14:paraId="6B8E7285" w14:textId="77777777" w:rsidR="00611088" w:rsidRPr="0090442A" w:rsidRDefault="00611088" w:rsidP="0090442A">
      <w:pPr>
        <w:pStyle w:val="Prrafodelista"/>
        <w:spacing w:line="276" w:lineRule="auto"/>
        <w:jc w:val="both"/>
        <w:rPr>
          <w:rFonts w:eastAsia="Helvetica Neue" w:cstheme="minorHAnsi"/>
          <w:bCs/>
        </w:rPr>
      </w:pPr>
    </w:p>
    <w:p w14:paraId="7DBA34F4" w14:textId="21DD4DBF" w:rsidR="00611088" w:rsidRPr="0090442A" w:rsidRDefault="00027A01" w:rsidP="0090442A">
      <w:pPr>
        <w:pStyle w:val="Prrafodelista"/>
        <w:numPr>
          <w:ilvl w:val="0"/>
          <w:numId w:val="10"/>
        </w:numPr>
        <w:spacing w:line="276" w:lineRule="auto"/>
        <w:jc w:val="both"/>
        <w:rPr>
          <w:rFonts w:eastAsia="Helvetica Neue" w:cstheme="minorHAnsi"/>
          <w:bCs/>
        </w:rPr>
      </w:pPr>
      <w:r w:rsidRPr="0090442A">
        <w:rPr>
          <w:rFonts w:eastAsia="Helvetica Neue" w:cstheme="minorHAnsi"/>
          <w:bCs/>
        </w:rPr>
        <w:t>Participa a través de asociaciones intersectoriales con otras organizaciones, cámaras, agrupaciones, empresas y/o el gobierno en la revisión de temas de interés público</w:t>
      </w:r>
      <w:r w:rsidR="00907578" w:rsidRPr="0090442A">
        <w:rPr>
          <w:rFonts w:eastAsia="Helvetica Neue" w:cstheme="minorHAnsi"/>
          <w:bCs/>
        </w:rPr>
        <w:t>.</w:t>
      </w:r>
      <w:r w:rsidRPr="0090442A">
        <w:rPr>
          <w:rFonts w:eastAsia="Helvetica Neue" w:cstheme="minorHAnsi"/>
          <w:bCs/>
        </w:rPr>
        <w:t xml:space="preserve"> </w:t>
      </w:r>
    </w:p>
    <w:p w14:paraId="374D0199" w14:textId="77777777" w:rsidR="008A22B6" w:rsidRPr="0090442A" w:rsidRDefault="008A22B6" w:rsidP="0090442A">
      <w:pPr>
        <w:spacing w:line="276" w:lineRule="auto"/>
        <w:jc w:val="both"/>
        <w:rPr>
          <w:rFonts w:eastAsia="Helvetica Neue" w:cstheme="minorHAnsi"/>
          <w:bCs/>
        </w:rPr>
      </w:pPr>
    </w:p>
    <w:p w14:paraId="7CF3FCA0" w14:textId="1BE18080" w:rsidR="008A22B6" w:rsidRPr="0090442A" w:rsidRDefault="008A22B6" w:rsidP="0090442A">
      <w:pPr>
        <w:spacing w:line="276" w:lineRule="auto"/>
        <w:ind w:firstLine="708"/>
        <w:jc w:val="both"/>
        <w:rPr>
          <w:rFonts w:eastAsia="Helvetica Neue" w:cstheme="minorHAnsi"/>
          <w:bCs/>
        </w:rPr>
      </w:pPr>
      <w:r w:rsidRPr="0090442A">
        <w:rPr>
          <w:rFonts w:eastAsia="Helvetica Neue" w:cstheme="minorHAnsi"/>
          <w:bCs/>
        </w:rPr>
        <w:t>El distintivo ESR no solo incrementa la rentabilidad y el valor de la marca, sino que también reconoce a las compañías como una organización que se compromete voluntari</w:t>
      </w:r>
      <w:r w:rsidR="002A49E6" w:rsidRPr="0090442A">
        <w:rPr>
          <w:rFonts w:eastAsia="Helvetica Neue" w:cstheme="minorHAnsi"/>
          <w:bCs/>
        </w:rPr>
        <w:t>a</w:t>
      </w:r>
      <w:r w:rsidRPr="0090442A">
        <w:rPr>
          <w:rFonts w:eastAsia="Helvetica Neue" w:cstheme="minorHAnsi"/>
          <w:bCs/>
        </w:rPr>
        <w:t xml:space="preserve"> y públicamente con una gestión socialmente responsable como parte de su estrategia y cultura de negocios.</w:t>
      </w:r>
      <w:r w:rsidR="00D87086" w:rsidRPr="0090442A">
        <w:rPr>
          <w:rFonts w:eastAsia="Helvetica Neue" w:cstheme="minorHAnsi"/>
          <w:bCs/>
        </w:rPr>
        <w:t xml:space="preserve"> (Distintivo ESR, 2019)</w:t>
      </w:r>
    </w:p>
    <w:p w14:paraId="711D449D" w14:textId="77777777" w:rsidR="00EB3CD4" w:rsidRPr="0090442A" w:rsidRDefault="00EB3CD4" w:rsidP="0090442A">
      <w:pPr>
        <w:spacing w:line="276" w:lineRule="auto"/>
        <w:jc w:val="both"/>
        <w:rPr>
          <w:rFonts w:eastAsia="Helvetica Neue" w:cstheme="minorHAnsi"/>
          <w:bCs/>
        </w:rPr>
      </w:pPr>
    </w:p>
    <w:p w14:paraId="5C0EBBCB" w14:textId="58D4F588" w:rsidR="00A51C7B" w:rsidRPr="0090442A" w:rsidRDefault="00A51C7B" w:rsidP="0090442A">
      <w:pPr>
        <w:spacing w:line="276" w:lineRule="auto"/>
        <w:jc w:val="both"/>
        <w:rPr>
          <w:rFonts w:eastAsia="Helvetica Neue" w:cstheme="minorHAnsi"/>
          <w:b/>
        </w:rPr>
      </w:pPr>
      <w:r w:rsidRPr="0090442A">
        <w:rPr>
          <w:rFonts w:eastAsia="Helvetica Neue" w:cstheme="minorHAnsi"/>
          <w:b/>
        </w:rPr>
        <w:t>Empresas Transportistas en C</w:t>
      </w:r>
      <w:r w:rsidR="002A49E6" w:rsidRPr="0090442A">
        <w:rPr>
          <w:rFonts w:eastAsia="Helvetica Neue" w:cstheme="minorHAnsi"/>
          <w:b/>
        </w:rPr>
        <w:t>iuda</w:t>
      </w:r>
      <w:r w:rsidRPr="0090442A">
        <w:rPr>
          <w:rFonts w:eastAsia="Helvetica Neue" w:cstheme="minorHAnsi"/>
          <w:b/>
        </w:rPr>
        <w:t>d</w:t>
      </w:r>
      <w:r w:rsidR="002A49E6" w:rsidRPr="0090442A">
        <w:rPr>
          <w:rFonts w:eastAsia="Helvetica Neue" w:cstheme="minorHAnsi"/>
          <w:b/>
        </w:rPr>
        <w:t xml:space="preserve"> </w:t>
      </w:r>
      <w:r w:rsidRPr="0090442A">
        <w:rPr>
          <w:rFonts w:eastAsia="Helvetica Neue" w:cstheme="minorHAnsi"/>
          <w:b/>
        </w:rPr>
        <w:t>Juárez con distintivo ESR</w:t>
      </w:r>
    </w:p>
    <w:p w14:paraId="3C4737F5" w14:textId="5F228322" w:rsidR="00A51C7B" w:rsidRPr="0090442A" w:rsidRDefault="00A51C7B" w:rsidP="0090442A">
      <w:pPr>
        <w:spacing w:line="276" w:lineRule="auto"/>
        <w:ind w:firstLine="708"/>
        <w:jc w:val="both"/>
        <w:rPr>
          <w:rFonts w:eastAsia="Helvetica Neue" w:cstheme="minorHAnsi"/>
          <w:bCs/>
        </w:rPr>
      </w:pPr>
      <w:r w:rsidRPr="0090442A">
        <w:rPr>
          <w:rFonts w:eastAsia="Helvetica Neue" w:cstheme="minorHAnsi"/>
          <w:bCs/>
        </w:rPr>
        <w:t xml:space="preserve">Ciudad Juárez es una de las principales fronteras de México-Estados Unidos y </w:t>
      </w:r>
      <w:r w:rsidR="002A49E6" w:rsidRPr="0090442A">
        <w:rPr>
          <w:rFonts w:eastAsia="Helvetica Neue" w:cstheme="minorHAnsi"/>
          <w:bCs/>
        </w:rPr>
        <w:t xml:space="preserve">cuenta con </w:t>
      </w:r>
      <w:r w:rsidRPr="0090442A">
        <w:rPr>
          <w:rFonts w:eastAsia="Helvetica Neue" w:cstheme="minorHAnsi"/>
          <w:bCs/>
        </w:rPr>
        <w:t xml:space="preserve">uno de los </w:t>
      </w:r>
      <w:r w:rsidR="002A49E6" w:rsidRPr="0090442A">
        <w:rPr>
          <w:rFonts w:eastAsia="Helvetica Neue" w:cstheme="minorHAnsi"/>
          <w:bCs/>
        </w:rPr>
        <w:t>importantes</w:t>
      </w:r>
      <w:r w:rsidRPr="0090442A">
        <w:rPr>
          <w:rFonts w:eastAsia="Helvetica Neue" w:cstheme="minorHAnsi"/>
          <w:bCs/>
        </w:rPr>
        <w:t xml:space="preserve"> sectores </w:t>
      </w:r>
      <w:r w:rsidR="002A49E6" w:rsidRPr="0090442A">
        <w:rPr>
          <w:rFonts w:eastAsia="Helvetica Neue" w:cstheme="minorHAnsi"/>
          <w:bCs/>
        </w:rPr>
        <w:t>que son las</w:t>
      </w:r>
      <w:r w:rsidRPr="0090442A">
        <w:rPr>
          <w:rFonts w:eastAsia="Helvetica Neue" w:cstheme="minorHAnsi"/>
          <w:bCs/>
        </w:rPr>
        <w:t xml:space="preserve"> empresas transportistas </w:t>
      </w:r>
      <w:r w:rsidR="002A49E6" w:rsidRPr="0090442A">
        <w:rPr>
          <w:rFonts w:eastAsia="Helvetica Neue" w:cstheme="minorHAnsi"/>
          <w:bCs/>
        </w:rPr>
        <w:t xml:space="preserve">de </w:t>
      </w:r>
      <w:r w:rsidRPr="0090442A">
        <w:rPr>
          <w:rFonts w:eastAsia="Helvetica Neue" w:cstheme="minorHAnsi"/>
          <w:bCs/>
        </w:rPr>
        <w:t>contando con 26 empresas dedicadas a este giro</w:t>
      </w:r>
      <w:r w:rsidR="00EB3CD4" w:rsidRPr="0090442A">
        <w:rPr>
          <w:rFonts w:eastAsia="Helvetica Neue" w:cstheme="minorHAnsi"/>
          <w:bCs/>
        </w:rPr>
        <w:t xml:space="preserve"> esto se puede observar en la Tabla 3.</w:t>
      </w:r>
    </w:p>
    <w:p w14:paraId="1EAC066F" w14:textId="77777777" w:rsidR="00A51C7B" w:rsidRPr="0090442A" w:rsidRDefault="00A51C7B" w:rsidP="0090442A">
      <w:pPr>
        <w:spacing w:line="276" w:lineRule="auto"/>
        <w:ind w:firstLine="708"/>
        <w:jc w:val="both"/>
        <w:rPr>
          <w:rFonts w:eastAsia="Helvetica Neue" w:cstheme="minorHAnsi"/>
          <w:bCs/>
        </w:rPr>
      </w:pPr>
    </w:p>
    <w:p w14:paraId="25007962" w14:textId="77777777" w:rsidR="00EB3CD4" w:rsidRDefault="00EB3CD4" w:rsidP="0090442A">
      <w:pPr>
        <w:spacing w:line="276" w:lineRule="auto"/>
        <w:jc w:val="both"/>
        <w:rPr>
          <w:rFonts w:eastAsia="Helvetica Neue" w:cstheme="minorHAnsi"/>
          <w:bCs/>
        </w:rPr>
      </w:pPr>
    </w:p>
    <w:p w14:paraId="712D2C76" w14:textId="77777777" w:rsidR="0090442A" w:rsidRDefault="0090442A" w:rsidP="0090442A">
      <w:pPr>
        <w:spacing w:line="276" w:lineRule="auto"/>
        <w:jc w:val="both"/>
        <w:rPr>
          <w:rFonts w:eastAsia="Helvetica Neue" w:cstheme="minorHAnsi"/>
          <w:bCs/>
        </w:rPr>
      </w:pPr>
    </w:p>
    <w:p w14:paraId="08F55366" w14:textId="77777777" w:rsidR="0090442A" w:rsidRDefault="0090442A" w:rsidP="0090442A">
      <w:pPr>
        <w:spacing w:line="276" w:lineRule="auto"/>
        <w:jc w:val="both"/>
        <w:rPr>
          <w:rFonts w:eastAsia="Helvetica Neue" w:cstheme="minorHAnsi"/>
          <w:bCs/>
        </w:rPr>
      </w:pPr>
    </w:p>
    <w:p w14:paraId="305C6149" w14:textId="77777777" w:rsidR="0090442A" w:rsidRDefault="0090442A" w:rsidP="0090442A">
      <w:pPr>
        <w:spacing w:line="276" w:lineRule="auto"/>
        <w:jc w:val="both"/>
        <w:rPr>
          <w:rFonts w:eastAsia="Helvetica Neue" w:cstheme="minorHAnsi"/>
          <w:bCs/>
        </w:rPr>
      </w:pPr>
    </w:p>
    <w:p w14:paraId="040E7B0C" w14:textId="77777777" w:rsidR="0090442A" w:rsidRDefault="0090442A" w:rsidP="0090442A">
      <w:pPr>
        <w:spacing w:line="276" w:lineRule="auto"/>
        <w:jc w:val="both"/>
        <w:rPr>
          <w:rFonts w:eastAsia="Helvetica Neue" w:cstheme="minorHAnsi"/>
          <w:bCs/>
        </w:rPr>
      </w:pPr>
    </w:p>
    <w:p w14:paraId="3DB77F8D" w14:textId="77777777" w:rsidR="0090442A" w:rsidRDefault="0090442A" w:rsidP="0090442A">
      <w:pPr>
        <w:spacing w:line="276" w:lineRule="auto"/>
        <w:jc w:val="both"/>
        <w:rPr>
          <w:rFonts w:eastAsia="Helvetica Neue" w:cstheme="minorHAnsi"/>
          <w:bCs/>
        </w:rPr>
      </w:pPr>
    </w:p>
    <w:p w14:paraId="2DA4FE56" w14:textId="77777777" w:rsidR="0090442A" w:rsidRDefault="0090442A" w:rsidP="0090442A">
      <w:pPr>
        <w:spacing w:line="276" w:lineRule="auto"/>
        <w:jc w:val="both"/>
        <w:rPr>
          <w:rFonts w:eastAsia="Helvetica Neue" w:cstheme="minorHAnsi"/>
          <w:bCs/>
        </w:rPr>
      </w:pPr>
    </w:p>
    <w:p w14:paraId="695BBE68" w14:textId="77777777" w:rsidR="0090442A" w:rsidRDefault="0090442A" w:rsidP="0090442A">
      <w:pPr>
        <w:spacing w:line="276" w:lineRule="auto"/>
        <w:jc w:val="both"/>
        <w:rPr>
          <w:rFonts w:eastAsia="Helvetica Neue" w:cstheme="minorHAnsi"/>
          <w:bCs/>
        </w:rPr>
      </w:pPr>
    </w:p>
    <w:p w14:paraId="68B62794" w14:textId="77777777" w:rsidR="0090442A" w:rsidRPr="0090442A" w:rsidRDefault="0090442A" w:rsidP="0090442A">
      <w:pPr>
        <w:spacing w:line="276" w:lineRule="auto"/>
        <w:jc w:val="both"/>
        <w:rPr>
          <w:rFonts w:eastAsia="Helvetica Neue" w:cstheme="minorHAnsi"/>
          <w:bCs/>
        </w:rPr>
      </w:pPr>
    </w:p>
    <w:p w14:paraId="50A58E0B" w14:textId="77777777" w:rsidR="008E5157" w:rsidRPr="0090442A" w:rsidRDefault="008E5157" w:rsidP="0090442A">
      <w:pPr>
        <w:spacing w:line="276" w:lineRule="auto"/>
        <w:jc w:val="both"/>
        <w:rPr>
          <w:rFonts w:eastAsia="Helvetica Neue" w:cstheme="minorHAnsi"/>
          <w:bCs/>
        </w:rPr>
      </w:pPr>
    </w:p>
    <w:p w14:paraId="62064AAC" w14:textId="77777777" w:rsidR="00140931" w:rsidRPr="0090442A" w:rsidRDefault="00140931" w:rsidP="0090442A">
      <w:pPr>
        <w:spacing w:line="276" w:lineRule="auto"/>
        <w:jc w:val="both"/>
        <w:rPr>
          <w:rFonts w:eastAsia="Helvetica Neue" w:cstheme="minorHAnsi"/>
          <w:bCs/>
        </w:rPr>
      </w:pPr>
    </w:p>
    <w:p w14:paraId="05FCA0E2" w14:textId="77777777" w:rsidR="00140931" w:rsidRPr="0090442A" w:rsidRDefault="00140931" w:rsidP="0090442A">
      <w:pPr>
        <w:spacing w:line="276" w:lineRule="auto"/>
        <w:jc w:val="both"/>
        <w:rPr>
          <w:rFonts w:eastAsia="Helvetica Neue" w:cstheme="minorHAnsi"/>
          <w:bCs/>
        </w:rPr>
      </w:pPr>
    </w:p>
    <w:p w14:paraId="5484FD39" w14:textId="59160D7D" w:rsidR="008A22B6" w:rsidRPr="0090442A" w:rsidRDefault="00140931" w:rsidP="0090442A">
      <w:pPr>
        <w:spacing w:line="276" w:lineRule="auto"/>
        <w:jc w:val="both"/>
        <w:rPr>
          <w:rFonts w:eastAsia="Helvetica Neue" w:cstheme="minorHAnsi"/>
          <w:bCs/>
        </w:rPr>
      </w:pPr>
      <w:r w:rsidRPr="0090442A">
        <w:rPr>
          <w:rFonts w:cstheme="minorHAnsi"/>
          <w:b/>
          <w:bCs/>
        </w:rPr>
        <w:t>Tabla 3 Compañías Transportistas con Distintivo ESR en Ciudad Juárez</w:t>
      </w:r>
    </w:p>
    <w:p w14:paraId="5EB9BFDD" w14:textId="475E0E76" w:rsidR="008A22B6" w:rsidRPr="0090442A" w:rsidRDefault="008A22B6" w:rsidP="0090442A">
      <w:pPr>
        <w:spacing w:line="276" w:lineRule="auto"/>
        <w:jc w:val="both"/>
        <w:rPr>
          <w:rFonts w:eastAsia="Helvetica Neue" w:cstheme="minorHAnsi"/>
          <w:bCs/>
        </w:rPr>
      </w:pPr>
      <w:r w:rsidRPr="0090442A">
        <w:rPr>
          <w:rFonts w:eastAsia="Helvetica Neue" w:cstheme="minorHAnsi"/>
          <w:bCs/>
          <w:noProof/>
        </w:rPr>
        <w:drawing>
          <wp:inline distT="0" distB="0" distL="0" distR="0" wp14:anchorId="7C42BE9D" wp14:editId="505E518C">
            <wp:extent cx="4848225" cy="3983041"/>
            <wp:effectExtent l="0" t="0" r="0" b="0"/>
            <wp:docPr id="10494669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66911" name=""/>
                    <pic:cNvPicPr/>
                  </pic:nvPicPr>
                  <pic:blipFill>
                    <a:blip r:embed="rId16"/>
                    <a:stretch>
                      <a:fillRect/>
                    </a:stretch>
                  </pic:blipFill>
                  <pic:spPr>
                    <a:xfrm>
                      <a:off x="0" y="0"/>
                      <a:ext cx="4883895" cy="4012345"/>
                    </a:xfrm>
                    <a:prstGeom prst="rect">
                      <a:avLst/>
                    </a:prstGeom>
                  </pic:spPr>
                </pic:pic>
              </a:graphicData>
            </a:graphic>
          </wp:inline>
        </w:drawing>
      </w:r>
    </w:p>
    <w:p w14:paraId="53103AD5" w14:textId="77777777" w:rsidR="00140931" w:rsidRPr="0090442A" w:rsidRDefault="00140931" w:rsidP="0090442A">
      <w:pPr>
        <w:spacing w:line="276" w:lineRule="auto"/>
        <w:ind w:left="57" w:right="57"/>
        <w:jc w:val="center"/>
        <w:rPr>
          <w:rFonts w:cstheme="minorHAnsi"/>
          <w:b/>
          <w:bCs/>
        </w:rPr>
      </w:pPr>
      <w:r w:rsidRPr="0090442A">
        <w:rPr>
          <w:rFonts w:cstheme="minorHAnsi"/>
          <w:b/>
          <w:bCs/>
        </w:rPr>
        <w:t>Fuente: El Centro Mexicano para la Filantropía, A.C. (Cemefi)</w:t>
      </w:r>
    </w:p>
    <w:p w14:paraId="234A57EF" w14:textId="77777777" w:rsidR="00432B56" w:rsidRPr="0090442A" w:rsidRDefault="00432B56" w:rsidP="0090442A">
      <w:pPr>
        <w:spacing w:line="276" w:lineRule="auto"/>
        <w:ind w:left="57" w:right="57"/>
        <w:jc w:val="both"/>
        <w:rPr>
          <w:rFonts w:cstheme="minorHAnsi"/>
          <w:b/>
          <w:bCs/>
        </w:rPr>
      </w:pPr>
    </w:p>
    <w:p w14:paraId="31598E18" w14:textId="77777777" w:rsidR="00432B56" w:rsidRPr="0090442A" w:rsidRDefault="00432B56" w:rsidP="0090442A">
      <w:pPr>
        <w:spacing w:line="276" w:lineRule="auto"/>
        <w:ind w:left="57" w:right="57"/>
        <w:jc w:val="both"/>
        <w:rPr>
          <w:rFonts w:cstheme="minorHAnsi"/>
          <w:b/>
          <w:bCs/>
        </w:rPr>
      </w:pPr>
    </w:p>
    <w:p w14:paraId="52FA5A93" w14:textId="1CA23B9F" w:rsidR="00432B56" w:rsidRDefault="00432B56" w:rsidP="0090442A">
      <w:pPr>
        <w:spacing w:line="276" w:lineRule="auto"/>
        <w:ind w:firstLine="708"/>
        <w:jc w:val="both"/>
        <w:rPr>
          <w:rFonts w:eastAsia="Helvetica Neue" w:cstheme="minorHAnsi"/>
          <w:bCs/>
        </w:rPr>
      </w:pPr>
      <w:r w:rsidRPr="0090442A">
        <w:rPr>
          <w:rFonts w:eastAsia="Helvetica Neue" w:cstheme="minorHAnsi"/>
          <w:bCs/>
        </w:rPr>
        <w:t>La Figura 3 muestra el porcentaje que representan las empresas transportistas en Ciudad Juárez que cuentan con el distintivo ESR</w:t>
      </w:r>
      <w:r w:rsidR="000845E5" w:rsidRPr="0090442A">
        <w:rPr>
          <w:rFonts w:eastAsia="Helvetica Neue" w:cstheme="minorHAnsi"/>
          <w:bCs/>
        </w:rPr>
        <w:t>,</w:t>
      </w:r>
      <w:r w:rsidRPr="0090442A">
        <w:rPr>
          <w:rFonts w:eastAsia="Helvetica Neue" w:cstheme="minorHAnsi"/>
          <w:bCs/>
        </w:rPr>
        <w:t xml:space="preserve"> con respecto a las 26 principales ubicadas en la región.</w:t>
      </w:r>
    </w:p>
    <w:p w14:paraId="7935023F" w14:textId="77777777" w:rsidR="0090442A" w:rsidRDefault="0090442A" w:rsidP="0090442A">
      <w:pPr>
        <w:spacing w:line="276" w:lineRule="auto"/>
        <w:ind w:firstLine="708"/>
        <w:jc w:val="both"/>
        <w:rPr>
          <w:rFonts w:eastAsia="Helvetica Neue" w:cstheme="minorHAnsi"/>
          <w:bCs/>
        </w:rPr>
      </w:pPr>
    </w:p>
    <w:p w14:paraId="1232A1D0" w14:textId="77777777" w:rsidR="0090442A" w:rsidRDefault="0090442A" w:rsidP="0090442A">
      <w:pPr>
        <w:spacing w:line="276" w:lineRule="auto"/>
        <w:ind w:firstLine="708"/>
        <w:jc w:val="both"/>
        <w:rPr>
          <w:rFonts w:eastAsia="Helvetica Neue" w:cstheme="minorHAnsi"/>
          <w:bCs/>
        </w:rPr>
      </w:pPr>
    </w:p>
    <w:p w14:paraId="4742A278" w14:textId="77777777" w:rsidR="0090442A" w:rsidRDefault="0090442A" w:rsidP="0090442A">
      <w:pPr>
        <w:spacing w:line="276" w:lineRule="auto"/>
        <w:ind w:firstLine="708"/>
        <w:jc w:val="both"/>
        <w:rPr>
          <w:rFonts w:eastAsia="Helvetica Neue" w:cstheme="minorHAnsi"/>
          <w:bCs/>
        </w:rPr>
      </w:pPr>
    </w:p>
    <w:p w14:paraId="0C781FE3" w14:textId="77777777" w:rsidR="0090442A" w:rsidRDefault="0090442A" w:rsidP="0090442A">
      <w:pPr>
        <w:spacing w:line="276" w:lineRule="auto"/>
        <w:ind w:firstLine="708"/>
        <w:jc w:val="both"/>
        <w:rPr>
          <w:rFonts w:eastAsia="Helvetica Neue" w:cstheme="minorHAnsi"/>
          <w:bCs/>
        </w:rPr>
      </w:pPr>
    </w:p>
    <w:p w14:paraId="04FC9BED" w14:textId="77777777" w:rsidR="0090442A" w:rsidRDefault="0090442A" w:rsidP="0090442A">
      <w:pPr>
        <w:spacing w:line="276" w:lineRule="auto"/>
        <w:ind w:firstLine="708"/>
        <w:jc w:val="both"/>
        <w:rPr>
          <w:rFonts w:eastAsia="Helvetica Neue" w:cstheme="minorHAnsi"/>
          <w:bCs/>
        </w:rPr>
      </w:pPr>
    </w:p>
    <w:p w14:paraId="2F34227E" w14:textId="77777777" w:rsidR="0090442A" w:rsidRDefault="0090442A" w:rsidP="0090442A">
      <w:pPr>
        <w:spacing w:line="276" w:lineRule="auto"/>
        <w:ind w:firstLine="708"/>
        <w:jc w:val="both"/>
        <w:rPr>
          <w:rFonts w:eastAsia="Helvetica Neue" w:cstheme="minorHAnsi"/>
          <w:bCs/>
        </w:rPr>
      </w:pPr>
    </w:p>
    <w:p w14:paraId="1517497D" w14:textId="77777777" w:rsidR="0090442A" w:rsidRDefault="0090442A" w:rsidP="0090442A">
      <w:pPr>
        <w:spacing w:line="276" w:lineRule="auto"/>
        <w:ind w:firstLine="708"/>
        <w:jc w:val="both"/>
        <w:rPr>
          <w:rFonts w:eastAsia="Helvetica Neue" w:cstheme="minorHAnsi"/>
          <w:bCs/>
        </w:rPr>
      </w:pPr>
    </w:p>
    <w:p w14:paraId="57A516EE" w14:textId="77777777" w:rsidR="0090442A" w:rsidRDefault="0090442A" w:rsidP="0090442A">
      <w:pPr>
        <w:spacing w:line="276" w:lineRule="auto"/>
        <w:ind w:firstLine="708"/>
        <w:jc w:val="both"/>
        <w:rPr>
          <w:rFonts w:eastAsia="Helvetica Neue" w:cstheme="minorHAnsi"/>
          <w:bCs/>
        </w:rPr>
      </w:pPr>
    </w:p>
    <w:p w14:paraId="4A3560C4" w14:textId="77777777" w:rsidR="0090442A" w:rsidRDefault="0090442A" w:rsidP="0090442A">
      <w:pPr>
        <w:spacing w:line="276" w:lineRule="auto"/>
        <w:ind w:firstLine="708"/>
        <w:jc w:val="both"/>
        <w:rPr>
          <w:rFonts w:eastAsia="Helvetica Neue" w:cstheme="minorHAnsi"/>
          <w:bCs/>
        </w:rPr>
      </w:pPr>
    </w:p>
    <w:p w14:paraId="0AF0FDAB" w14:textId="77777777" w:rsidR="0090442A" w:rsidRDefault="0090442A" w:rsidP="0090442A">
      <w:pPr>
        <w:spacing w:line="276" w:lineRule="auto"/>
        <w:ind w:firstLine="708"/>
        <w:jc w:val="both"/>
        <w:rPr>
          <w:rFonts w:eastAsia="Helvetica Neue" w:cstheme="minorHAnsi"/>
          <w:bCs/>
        </w:rPr>
      </w:pPr>
    </w:p>
    <w:p w14:paraId="706F6813" w14:textId="77777777" w:rsidR="0090442A" w:rsidRDefault="0090442A" w:rsidP="0090442A">
      <w:pPr>
        <w:spacing w:line="276" w:lineRule="auto"/>
        <w:ind w:firstLine="708"/>
        <w:jc w:val="both"/>
        <w:rPr>
          <w:rFonts w:eastAsia="Helvetica Neue" w:cstheme="minorHAnsi"/>
          <w:bCs/>
        </w:rPr>
      </w:pPr>
    </w:p>
    <w:p w14:paraId="67F629D0" w14:textId="77777777" w:rsidR="0090442A" w:rsidRPr="0090442A" w:rsidRDefault="0090442A" w:rsidP="0090442A">
      <w:pPr>
        <w:spacing w:line="276" w:lineRule="auto"/>
        <w:ind w:firstLine="708"/>
        <w:jc w:val="both"/>
        <w:rPr>
          <w:rFonts w:eastAsia="Helvetica Neue" w:cstheme="minorHAnsi"/>
          <w:bCs/>
        </w:rPr>
      </w:pPr>
    </w:p>
    <w:p w14:paraId="1C0E2776" w14:textId="77777777" w:rsidR="000B19F0" w:rsidRPr="0090442A" w:rsidRDefault="000B19F0" w:rsidP="0090442A">
      <w:pPr>
        <w:spacing w:line="276" w:lineRule="auto"/>
        <w:ind w:firstLine="708"/>
        <w:jc w:val="both"/>
        <w:rPr>
          <w:rFonts w:eastAsia="Helvetica Neue" w:cstheme="minorHAnsi"/>
          <w:bCs/>
        </w:rPr>
      </w:pPr>
    </w:p>
    <w:p w14:paraId="2931E8DD" w14:textId="7ABF2E70" w:rsidR="00432B56" w:rsidRPr="0090442A" w:rsidRDefault="00432B56" w:rsidP="0090442A">
      <w:pPr>
        <w:spacing w:line="276" w:lineRule="auto"/>
        <w:jc w:val="center"/>
        <w:rPr>
          <w:rFonts w:eastAsia="Helvetica Neue" w:cstheme="minorHAnsi"/>
          <w:bCs/>
        </w:rPr>
      </w:pPr>
      <w:r w:rsidRPr="0090442A">
        <w:rPr>
          <w:rFonts w:cstheme="minorHAnsi"/>
          <w:b/>
          <w:bCs/>
        </w:rPr>
        <w:t>Figura 3 Porcentaje de empresas transportistas con/sin distintivo ESR</w:t>
      </w:r>
    </w:p>
    <w:p w14:paraId="2BD2D9CD" w14:textId="1525DEF3" w:rsidR="00432B56" w:rsidRPr="0090442A" w:rsidRDefault="00432B56" w:rsidP="0090442A">
      <w:pPr>
        <w:spacing w:line="276" w:lineRule="auto"/>
        <w:ind w:left="57" w:right="57"/>
        <w:jc w:val="both"/>
        <w:rPr>
          <w:rFonts w:cstheme="minorHAnsi"/>
          <w:b/>
          <w:bCs/>
        </w:rPr>
      </w:pPr>
      <w:r w:rsidRPr="0090442A">
        <w:rPr>
          <w:rFonts w:eastAsia="Arial" w:cstheme="minorHAnsi"/>
          <w:noProof/>
          <w:lang w:eastAsia="es-MX"/>
        </w:rPr>
        <w:drawing>
          <wp:inline distT="0" distB="0" distL="0" distR="0" wp14:anchorId="68E6BA29" wp14:editId="11960573">
            <wp:extent cx="5781675" cy="2514600"/>
            <wp:effectExtent l="0" t="0" r="9525" b="0"/>
            <wp:docPr id="874043548" name="Gráfico 8740435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214F422" w14:textId="4D6B4140" w:rsidR="00432B56" w:rsidRPr="0090442A" w:rsidRDefault="00432B56" w:rsidP="0090442A">
      <w:pPr>
        <w:spacing w:line="276" w:lineRule="auto"/>
        <w:ind w:left="57" w:right="57"/>
        <w:jc w:val="center"/>
        <w:rPr>
          <w:rFonts w:cstheme="minorHAnsi"/>
          <w:b/>
          <w:bCs/>
        </w:rPr>
      </w:pPr>
      <w:r w:rsidRPr="0090442A">
        <w:rPr>
          <w:rFonts w:cstheme="minorHAnsi"/>
          <w:b/>
          <w:bCs/>
        </w:rPr>
        <w:t>Elaboración propia Fuente: Cemefi</w:t>
      </w:r>
    </w:p>
    <w:p w14:paraId="209DA2BF" w14:textId="77777777" w:rsidR="00432B56" w:rsidRPr="0090442A" w:rsidRDefault="00432B56" w:rsidP="0090442A">
      <w:pPr>
        <w:spacing w:line="276" w:lineRule="auto"/>
        <w:ind w:left="57" w:right="57"/>
        <w:jc w:val="both"/>
        <w:rPr>
          <w:rFonts w:cstheme="minorHAnsi"/>
          <w:b/>
          <w:bCs/>
        </w:rPr>
      </w:pPr>
    </w:p>
    <w:p w14:paraId="0117BF40" w14:textId="47DB7688" w:rsidR="008A22B6" w:rsidRPr="0090442A" w:rsidRDefault="008A22B6" w:rsidP="0090442A">
      <w:pPr>
        <w:spacing w:line="276" w:lineRule="auto"/>
        <w:ind w:firstLine="708"/>
        <w:jc w:val="both"/>
        <w:rPr>
          <w:rFonts w:cstheme="minorHAnsi"/>
          <w:b/>
          <w:bCs/>
        </w:rPr>
      </w:pPr>
      <w:r w:rsidRPr="0090442A">
        <w:rPr>
          <w:rFonts w:eastAsia="Helvetica Neue" w:cstheme="minorHAnsi"/>
          <w:bCs/>
        </w:rPr>
        <w:t xml:space="preserve">El primer paso para encontrar un servicio de transporte digno es identificar a las compañías de mayor renombre. Es difícil encontrar esa compañía, por lo que el transporte debe tener un gran valor </w:t>
      </w:r>
      <w:r w:rsidR="00C65955" w:rsidRPr="0090442A">
        <w:rPr>
          <w:rFonts w:eastAsia="Helvetica Neue" w:cstheme="minorHAnsi"/>
          <w:bCs/>
        </w:rPr>
        <w:t>organizacional</w:t>
      </w:r>
      <w:r w:rsidRPr="0090442A">
        <w:rPr>
          <w:rFonts w:eastAsia="Helvetica Neue" w:cstheme="minorHAnsi"/>
          <w:bCs/>
        </w:rPr>
        <w:t xml:space="preserve">, ya que </w:t>
      </w:r>
      <w:r w:rsidR="00C65955" w:rsidRPr="0090442A">
        <w:rPr>
          <w:rFonts w:eastAsia="Helvetica Neue" w:cstheme="minorHAnsi"/>
          <w:bCs/>
        </w:rPr>
        <w:t>es a través de ellos que se realiza</w:t>
      </w:r>
      <w:r w:rsidRPr="0090442A">
        <w:rPr>
          <w:rFonts w:eastAsia="Helvetica Neue" w:cstheme="minorHAnsi"/>
          <w:bCs/>
        </w:rPr>
        <w:t xml:space="preserve"> el traslado de productos o bienes de un lugar a otro mediante una planificación que fomente la satisfacción del consumidor.</w:t>
      </w:r>
      <w:r w:rsidR="000845E5" w:rsidRPr="0090442A">
        <w:rPr>
          <w:rFonts w:eastAsia="Helvetica Neue" w:cstheme="minorHAnsi"/>
          <w:bCs/>
        </w:rPr>
        <w:t xml:space="preserve"> La figura 4 ejemplifica a una empresa comprometida con el distintito ESR.</w:t>
      </w:r>
    </w:p>
    <w:p w14:paraId="7098CF40" w14:textId="495F216A" w:rsidR="00856557" w:rsidRPr="0090442A" w:rsidRDefault="000845E5" w:rsidP="0090442A">
      <w:pPr>
        <w:spacing w:line="276" w:lineRule="auto"/>
        <w:jc w:val="both"/>
        <w:rPr>
          <w:rFonts w:cstheme="minorHAnsi"/>
          <w:b/>
          <w:bCs/>
        </w:rPr>
      </w:pPr>
      <w:r w:rsidRPr="0090442A">
        <w:rPr>
          <w:rFonts w:cstheme="minorHAnsi"/>
          <w:b/>
          <w:bCs/>
        </w:rPr>
        <w:lastRenderedPageBreak/>
        <w:t>Figura 4 Infografía de empresa transportista con distintivo ESR</w:t>
      </w:r>
      <w:r w:rsidR="000B710D" w:rsidRPr="0090442A">
        <w:rPr>
          <w:rFonts w:cstheme="minorHAnsi"/>
          <w:noProof/>
          <w:lang w:eastAsia="es-MX"/>
        </w:rPr>
        <w:drawing>
          <wp:inline distT="0" distB="0" distL="0" distR="0" wp14:anchorId="6248E6DA" wp14:editId="5D992127">
            <wp:extent cx="5686258" cy="5095875"/>
            <wp:effectExtent l="19050" t="19050" r="1016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6567" cy="5167845"/>
                    </a:xfrm>
                    <a:prstGeom prst="rect">
                      <a:avLst/>
                    </a:prstGeom>
                    <a:ln>
                      <a:solidFill>
                        <a:schemeClr val="tx1"/>
                      </a:solidFill>
                    </a:ln>
                  </pic:spPr>
                </pic:pic>
              </a:graphicData>
            </a:graphic>
          </wp:inline>
        </w:drawing>
      </w:r>
    </w:p>
    <w:p w14:paraId="77342E54" w14:textId="5C92C188" w:rsidR="00856557" w:rsidRPr="0090442A" w:rsidRDefault="000B710D" w:rsidP="0090442A">
      <w:pPr>
        <w:spacing w:line="276" w:lineRule="auto"/>
        <w:jc w:val="center"/>
        <w:rPr>
          <w:rFonts w:cstheme="minorHAnsi"/>
          <w:b/>
          <w:bCs/>
        </w:rPr>
      </w:pPr>
      <w:r w:rsidRPr="0090442A">
        <w:rPr>
          <w:rFonts w:cstheme="minorHAnsi"/>
          <w:b/>
          <w:bCs/>
        </w:rPr>
        <w:t>Fuente: Fletes México</w:t>
      </w:r>
      <w:r w:rsidR="00B16210" w:rsidRPr="0090442A">
        <w:rPr>
          <w:rFonts w:cstheme="minorHAnsi"/>
          <w:b/>
          <w:bCs/>
        </w:rPr>
        <w:t>: https://www.fletes-mexico.com/</w:t>
      </w:r>
    </w:p>
    <w:p w14:paraId="2FBA1FC3" w14:textId="77777777" w:rsidR="00856557" w:rsidRPr="0090442A" w:rsidRDefault="00856557" w:rsidP="0090442A">
      <w:pPr>
        <w:spacing w:line="276" w:lineRule="auto"/>
        <w:jc w:val="both"/>
        <w:rPr>
          <w:rFonts w:cstheme="minorHAnsi"/>
          <w:b/>
          <w:bCs/>
        </w:rPr>
      </w:pPr>
    </w:p>
    <w:p w14:paraId="4C3829B2" w14:textId="77777777" w:rsidR="002012D4" w:rsidRPr="0090442A" w:rsidRDefault="002012D4" w:rsidP="0090442A">
      <w:pPr>
        <w:spacing w:line="276" w:lineRule="auto"/>
        <w:jc w:val="both"/>
        <w:rPr>
          <w:rFonts w:eastAsia="Helvetica Neue" w:cstheme="minorHAnsi"/>
          <w:b/>
        </w:rPr>
      </w:pPr>
      <w:r w:rsidRPr="0090442A">
        <w:rPr>
          <w:rFonts w:eastAsia="Helvetica Neue" w:cstheme="minorHAnsi"/>
          <w:b/>
        </w:rPr>
        <w:t xml:space="preserve">Agencias aduanales en Ciudad Juárez </w:t>
      </w:r>
    </w:p>
    <w:p w14:paraId="0E2E92AF" w14:textId="77777777" w:rsidR="00B16210" w:rsidRPr="0090442A" w:rsidRDefault="002012D4" w:rsidP="0090442A">
      <w:pPr>
        <w:spacing w:line="276" w:lineRule="auto"/>
        <w:ind w:firstLine="708"/>
        <w:jc w:val="both"/>
        <w:rPr>
          <w:rFonts w:eastAsia="Helvetica Neue" w:cstheme="minorHAnsi"/>
          <w:bCs/>
        </w:rPr>
      </w:pPr>
      <w:r w:rsidRPr="0090442A">
        <w:rPr>
          <w:rFonts w:eastAsia="Helvetica Neue" w:cstheme="minorHAnsi"/>
          <w:bCs/>
        </w:rPr>
        <w:t xml:space="preserve">El tema de agencias aduanales es extenso, </w:t>
      </w:r>
      <w:r w:rsidR="00EF31D9" w:rsidRPr="0090442A">
        <w:rPr>
          <w:rFonts w:eastAsia="Helvetica Neue" w:cstheme="minorHAnsi"/>
          <w:bCs/>
        </w:rPr>
        <w:t>s</w:t>
      </w:r>
      <w:r w:rsidR="00E155FC" w:rsidRPr="0090442A">
        <w:rPr>
          <w:rFonts w:eastAsia="Helvetica Neue" w:cstheme="minorHAnsi"/>
          <w:bCs/>
        </w:rPr>
        <w:t xml:space="preserve">u objetivo principal </w:t>
      </w:r>
      <w:r w:rsidR="00C65955" w:rsidRPr="0090442A">
        <w:rPr>
          <w:rFonts w:eastAsia="Helvetica Neue" w:cstheme="minorHAnsi"/>
          <w:bCs/>
        </w:rPr>
        <w:t>es</w:t>
      </w:r>
      <w:r w:rsidR="00E155FC" w:rsidRPr="0090442A">
        <w:rPr>
          <w:rFonts w:eastAsia="Helvetica Neue" w:cstheme="minorHAnsi"/>
          <w:bCs/>
        </w:rPr>
        <w:t xml:space="preserve"> brindar ayuda a las compañías y personas en </w:t>
      </w:r>
      <w:r w:rsidR="00C65955" w:rsidRPr="0090442A">
        <w:rPr>
          <w:rFonts w:eastAsia="Helvetica Neue" w:cstheme="minorHAnsi"/>
          <w:bCs/>
        </w:rPr>
        <w:t>las actividades relacionadas</w:t>
      </w:r>
      <w:r w:rsidR="00E155FC" w:rsidRPr="0090442A">
        <w:rPr>
          <w:rFonts w:eastAsia="Helvetica Neue" w:cstheme="minorHAnsi"/>
          <w:bCs/>
        </w:rPr>
        <w:t xml:space="preserve"> al comercio internacional en tres situaciones: importación, exportación y en la regulación de los procedimientos aduaneros. </w:t>
      </w:r>
    </w:p>
    <w:p w14:paraId="310387AC" w14:textId="77777777" w:rsidR="00B16210" w:rsidRPr="0090442A" w:rsidRDefault="00B16210" w:rsidP="0090442A">
      <w:pPr>
        <w:spacing w:line="276" w:lineRule="auto"/>
        <w:ind w:firstLine="708"/>
        <w:jc w:val="both"/>
        <w:rPr>
          <w:rFonts w:eastAsia="Helvetica Neue" w:cstheme="minorHAnsi"/>
          <w:bCs/>
        </w:rPr>
      </w:pPr>
    </w:p>
    <w:p w14:paraId="40108666" w14:textId="18EEF906" w:rsidR="00463272" w:rsidRDefault="002012D4" w:rsidP="0090442A">
      <w:pPr>
        <w:spacing w:line="276" w:lineRule="auto"/>
        <w:ind w:firstLine="708"/>
        <w:jc w:val="both"/>
        <w:rPr>
          <w:rFonts w:eastAsia="Helvetica Neue" w:cstheme="minorHAnsi"/>
          <w:bCs/>
        </w:rPr>
      </w:pPr>
      <w:r w:rsidRPr="0090442A">
        <w:rPr>
          <w:rFonts w:eastAsia="Helvetica Neue" w:cstheme="minorHAnsi"/>
          <w:bCs/>
        </w:rPr>
        <w:t xml:space="preserve">La siguiente lista </w:t>
      </w:r>
      <w:r w:rsidR="00B16210" w:rsidRPr="0090442A">
        <w:rPr>
          <w:rFonts w:eastAsia="Helvetica Neue" w:cstheme="minorHAnsi"/>
          <w:bCs/>
        </w:rPr>
        <w:t xml:space="preserve">de la Tabla 4 </w:t>
      </w:r>
      <w:r w:rsidRPr="0090442A">
        <w:rPr>
          <w:rFonts w:eastAsia="Helvetica Neue" w:cstheme="minorHAnsi"/>
          <w:bCs/>
        </w:rPr>
        <w:t xml:space="preserve">muestra las 25 principales agencias aduanales en </w:t>
      </w:r>
      <w:r w:rsidR="00983A55" w:rsidRPr="0090442A">
        <w:rPr>
          <w:rFonts w:eastAsia="Helvetica Neue" w:cstheme="minorHAnsi"/>
          <w:bCs/>
        </w:rPr>
        <w:t>C</w:t>
      </w:r>
      <w:r w:rsidRPr="0090442A">
        <w:rPr>
          <w:rFonts w:eastAsia="Helvetica Neue" w:cstheme="minorHAnsi"/>
          <w:bCs/>
        </w:rPr>
        <w:t>iudad Juárez, que consideramos que cumplen con un mayor reconocimiento</w:t>
      </w:r>
      <w:r w:rsidR="00983A55" w:rsidRPr="0090442A">
        <w:rPr>
          <w:rFonts w:eastAsia="Helvetica Neue" w:cstheme="minorHAnsi"/>
          <w:bCs/>
        </w:rPr>
        <w:t>.</w:t>
      </w:r>
    </w:p>
    <w:p w14:paraId="65A9FA0C" w14:textId="77777777" w:rsidR="0090442A" w:rsidRDefault="0090442A" w:rsidP="0090442A">
      <w:pPr>
        <w:spacing w:line="276" w:lineRule="auto"/>
        <w:ind w:firstLine="708"/>
        <w:jc w:val="both"/>
        <w:rPr>
          <w:rFonts w:eastAsia="Helvetica Neue" w:cstheme="minorHAnsi"/>
          <w:bCs/>
        </w:rPr>
      </w:pPr>
    </w:p>
    <w:p w14:paraId="72234D6C" w14:textId="77777777" w:rsidR="0090442A" w:rsidRDefault="0090442A" w:rsidP="0090442A">
      <w:pPr>
        <w:spacing w:line="276" w:lineRule="auto"/>
        <w:ind w:firstLine="708"/>
        <w:jc w:val="both"/>
        <w:rPr>
          <w:rFonts w:eastAsia="Helvetica Neue" w:cstheme="minorHAnsi"/>
          <w:bCs/>
        </w:rPr>
      </w:pPr>
    </w:p>
    <w:p w14:paraId="667C4DE3" w14:textId="77777777" w:rsidR="0090442A" w:rsidRDefault="0090442A" w:rsidP="0090442A">
      <w:pPr>
        <w:spacing w:line="276" w:lineRule="auto"/>
        <w:ind w:firstLine="708"/>
        <w:jc w:val="both"/>
        <w:rPr>
          <w:rFonts w:eastAsia="Helvetica Neue" w:cstheme="minorHAnsi"/>
          <w:bCs/>
        </w:rPr>
      </w:pPr>
    </w:p>
    <w:p w14:paraId="2108AB8D" w14:textId="77777777" w:rsidR="0090442A" w:rsidRDefault="0090442A" w:rsidP="0090442A">
      <w:pPr>
        <w:spacing w:line="276" w:lineRule="auto"/>
        <w:ind w:firstLine="708"/>
        <w:jc w:val="both"/>
        <w:rPr>
          <w:rFonts w:eastAsia="Helvetica Neue" w:cstheme="minorHAnsi"/>
          <w:bCs/>
        </w:rPr>
      </w:pPr>
    </w:p>
    <w:p w14:paraId="69C2AB7F" w14:textId="77777777" w:rsidR="0090442A" w:rsidRPr="0090442A" w:rsidRDefault="0090442A" w:rsidP="0090442A">
      <w:pPr>
        <w:spacing w:line="276" w:lineRule="auto"/>
        <w:ind w:firstLine="708"/>
        <w:jc w:val="both"/>
        <w:rPr>
          <w:rFonts w:eastAsia="Helvetica Neue" w:cstheme="minorHAnsi"/>
          <w:bCs/>
        </w:rPr>
      </w:pPr>
    </w:p>
    <w:p w14:paraId="66CDB0DA" w14:textId="6634F17A" w:rsidR="00B07EDD" w:rsidRPr="0090442A" w:rsidRDefault="00B16210" w:rsidP="0090442A">
      <w:pPr>
        <w:spacing w:line="276" w:lineRule="auto"/>
        <w:ind w:firstLine="708"/>
        <w:jc w:val="center"/>
        <w:rPr>
          <w:rFonts w:eastAsia="Helvetica Neue" w:cstheme="minorHAnsi"/>
          <w:bCs/>
        </w:rPr>
      </w:pPr>
      <w:r w:rsidRPr="0090442A">
        <w:rPr>
          <w:rFonts w:eastAsia="Helvetica Neue" w:cstheme="minorHAnsi"/>
          <w:b/>
        </w:rPr>
        <w:lastRenderedPageBreak/>
        <w:t>Tabla 4 Agencias Aduanales con Distintivo ESR en Ciudad Juárez</w:t>
      </w:r>
    </w:p>
    <w:p w14:paraId="44BB3A51" w14:textId="65A0D0B1" w:rsidR="000B710D" w:rsidRPr="0090442A" w:rsidRDefault="002012D4" w:rsidP="0090442A">
      <w:pPr>
        <w:spacing w:line="276" w:lineRule="auto"/>
        <w:ind w:firstLine="708"/>
        <w:jc w:val="both"/>
        <w:rPr>
          <w:rFonts w:eastAsia="Helvetica Neue" w:cstheme="minorHAnsi"/>
          <w:bCs/>
        </w:rPr>
      </w:pPr>
      <w:r w:rsidRPr="0090442A">
        <w:rPr>
          <w:rFonts w:eastAsia="Helvetica Neue" w:cstheme="minorHAnsi"/>
          <w:bCs/>
          <w:noProof/>
        </w:rPr>
        <w:drawing>
          <wp:inline distT="0" distB="0" distL="0" distR="0" wp14:anchorId="54E8BEA3" wp14:editId="5560C5C0">
            <wp:extent cx="4981055" cy="2962275"/>
            <wp:effectExtent l="0" t="0" r="0" b="0"/>
            <wp:docPr id="106584113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3126" cy="2993242"/>
                    </a:xfrm>
                    <a:prstGeom prst="rect">
                      <a:avLst/>
                    </a:prstGeom>
                    <a:noFill/>
                  </pic:spPr>
                </pic:pic>
              </a:graphicData>
            </a:graphic>
          </wp:inline>
        </w:drawing>
      </w:r>
    </w:p>
    <w:p w14:paraId="3EF5969B" w14:textId="77777777" w:rsidR="00B16210" w:rsidRPr="0090442A" w:rsidRDefault="002012D4" w:rsidP="0090442A">
      <w:pPr>
        <w:spacing w:line="276" w:lineRule="auto"/>
        <w:ind w:left="57" w:right="57"/>
        <w:jc w:val="both"/>
        <w:rPr>
          <w:rFonts w:cstheme="minorHAnsi"/>
          <w:b/>
          <w:bCs/>
        </w:rPr>
      </w:pPr>
      <w:r w:rsidRPr="0090442A">
        <w:rPr>
          <w:rFonts w:eastAsia="Helvetica Neue" w:cstheme="minorHAnsi"/>
          <w:b/>
        </w:rPr>
        <w:t xml:space="preserve">                   </w:t>
      </w:r>
      <w:r w:rsidR="00B16210" w:rsidRPr="0090442A">
        <w:rPr>
          <w:rFonts w:cstheme="minorHAnsi"/>
          <w:b/>
          <w:bCs/>
        </w:rPr>
        <w:t>Fuente: El Centro Mexicano para la Filantropía, A.C. (Cemefi)</w:t>
      </w:r>
    </w:p>
    <w:p w14:paraId="26438C84" w14:textId="6E9F96F1" w:rsidR="002012D4" w:rsidRPr="0090442A" w:rsidRDefault="002012D4" w:rsidP="0090442A">
      <w:pPr>
        <w:spacing w:line="276" w:lineRule="auto"/>
        <w:jc w:val="both"/>
        <w:rPr>
          <w:rFonts w:eastAsia="Helvetica Neue" w:cstheme="minorHAnsi"/>
          <w:b/>
        </w:rPr>
      </w:pPr>
    </w:p>
    <w:p w14:paraId="4CBB2EC6" w14:textId="77777777" w:rsidR="00E155FC" w:rsidRPr="0090442A" w:rsidRDefault="00E155FC" w:rsidP="0090442A">
      <w:pPr>
        <w:spacing w:line="276" w:lineRule="auto"/>
        <w:jc w:val="both"/>
        <w:rPr>
          <w:rFonts w:eastAsia="Helvetica Neue" w:cstheme="minorHAnsi"/>
          <w:b/>
        </w:rPr>
      </w:pPr>
    </w:p>
    <w:p w14:paraId="298900FB" w14:textId="35C14946" w:rsidR="007C00B7" w:rsidRPr="0090442A" w:rsidRDefault="00E155FC" w:rsidP="0090442A">
      <w:pPr>
        <w:spacing w:line="276" w:lineRule="auto"/>
        <w:ind w:firstLine="708"/>
        <w:jc w:val="both"/>
        <w:rPr>
          <w:rFonts w:eastAsia="Helvetica Neue" w:cstheme="minorHAnsi"/>
          <w:bCs/>
        </w:rPr>
      </w:pPr>
      <w:r w:rsidRPr="0090442A">
        <w:rPr>
          <w:rFonts w:eastAsia="Helvetica Neue" w:cstheme="minorHAnsi"/>
          <w:bCs/>
        </w:rPr>
        <w:t>El compromiso de las agencias aduanales con los principios de responsabilidad social empresarial,</w:t>
      </w:r>
      <w:r w:rsidR="007C689A" w:rsidRPr="0090442A">
        <w:rPr>
          <w:rFonts w:eastAsia="Helvetica Neue" w:cstheme="minorHAnsi"/>
          <w:bCs/>
        </w:rPr>
        <w:t xml:space="preserve"> </w:t>
      </w:r>
      <w:r w:rsidRPr="0090442A">
        <w:rPr>
          <w:rFonts w:eastAsia="Helvetica Neue" w:cstheme="minorHAnsi"/>
          <w:bCs/>
        </w:rPr>
        <w:t>le</w:t>
      </w:r>
      <w:r w:rsidR="00C65955" w:rsidRPr="0090442A">
        <w:rPr>
          <w:rFonts w:eastAsia="Helvetica Neue" w:cstheme="minorHAnsi"/>
          <w:bCs/>
        </w:rPr>
        <w:t>s</w:t>
      </w:r>
      <w:r w:rsidRPr="0090442A">
        <w:rPr>
          <w:rFonts w:eastAsia="Helvetica Neue" w:cstheme="minorHAnsi"/>
          <w:bCs/>
        </w:rPr>
        <w:t xml:space="preserve"> permit</w:t>
      </w:r>
      <w:r w:rsidR="007C689A" w:rsidRPr="0090442A">
        <w:rPr>
          <w:rFonts w:eastAsia="Helvetica Neue" w:cstheme="minorHAnsi"/>
          <w:bCs/>
        </w:rPr>
        <w:t>e</w:t>
      </w:r>
      <w:r w:rsidRPr="0090442A">
        <w:rPr>
          <w:rFonts w:eastAsia="Helvetica Neue" w:cstheme="minorHAnsi"/>
          <w:bCs/>
        </w:rPr>
        <w:t xml:space="preserve"> dirigir sus acciones y esfuerzos hacia la obtención de </w:t>
      </w:r>
      <w:r w:rsidR="00C65955" w:rsidRPr="0090442A">
        <w:rPr>
          <w:rFonts w:eastAsia="Helvetica Neue" w:cstheme="minorHAnsi"/>
          <w:bCs/>
        </w:rPr>
        <w:t>sus</w:t>
      </w:r>
      <w:r w:rsidRPr="0090442A">
        <w:rPr>
          <w:rFonts w:eastAsia="Helvetica Neue" w:cstheme="minorHAnsi"/>
          <w:bCs/>
        </w:rPr>
        <w:t xml:space="preserve"> objetivos, </w:t>
      </w:r>
      <w:r w:rsidR="007C689A" w:rsidRPr="0090442A">
        <w:rPr>
          <w:rFonts w:eastAsia="Helvetica Neue" w:cstheme="minorHAnsi"/>
          <w:bCs/>
        </w:rPr>
        <w:t xml:space="preserve">al servir como </w:t>
      </w:r>
      <w:r w:rsidRPr="0090442A">
        <w:rPr>
          <w:rFonts w:eastAsia="Helvetica Neue" w:cstheme="minorHAnsi"/>
          <w:bCs/>
        </w:rPr>
        <w:t xml:space="preserve">una herramienta para crear una ventaja competitiva, </w:t>
      </w:r>
      <w:r w:rsidR="007C689A" w:rsidRPr="0090442A">
        <w:rPr>
          <w:rFonts w:eastAsia="Helvetica Neue" w:cstheme="minorHAnsi"/>
          <w:bCs/>
        </w:rPr>
        <w:t>tomando conciencia</w:t>
      </w:r>
      <w:r w:rsidRPr="0090442A">
        <w:rPr>
          <w:rFonts w:eastAsia="Helvetica Neue" w:cstheme="minorHAnsi"/>
          <w:bCs/>
        </w:rPr>
        <w:t xml:space="preserve"> del impacto que tienen tanto en la sociedad como en el ambiente en el que operan.</w:t>
      </w:r>
      <w:r w:rsidR="00D72C47" w:rsidRPr="0090442A">
        <w:rPr>
          <w:rFonts w:eastAsia="Helvetica Neue" w:cstheme="minorHAnsi"/>
          <w:bCs/>
        </w:rPr>
        <w:t xml:space="preserve"> </w:t>
      </w:r>
    </w:p>
    <w:p w14:paraId="39CC47CE" w14:textId="77777777" w:rsidR="007C00B7" w:rsidRPr="0090442A" w:rsidRDefault="007C00B7" w:rsidP="0090442A">
      <w:pPr>
        <w:spacing w:line="276" w:lineRule="auto"/>
        <w:ind w:firstLine="708"/>
        <w:jc w:val="both"/>
        <w:rPr>
          <w:rFonts w:eastAsia="Helvetica Neue" w:cstheme="minorHAnsi"/>
          <w:bCs/>
        </w:rPr>
      </w:pPr>
    </w:p>
    <w:p w14:paraId="1EA67DDF" w14:textId="71F42A32" w:rsidR="007C00B7" w:rsidRPr="0090442A" w:rsidRDefault="00C65955" w:rsidP="0090442A">
      <w:pPr>
        <w:spacing w:line="276" w:lineRule="auto"/>
        <w:ind w:firstLine="708"/>
        <w:jc w:val="both"/>
        <w:rPr>
          <w:rFonts w:eastAsia="Helvetica Neue" w:cstheme="minorHAnsi"/>
          <w:bCs/>
          <w:lang w:val="es-MX"/>
        </w:rPr>
      </w:pPr>
      <w:r w:rsidRPr="0090442A">
        <w:rPr>
          <w:rFonts w:eastAsia="Helvetica Neue" w:cstheme="minorHAnsi"/>
          <w:bCs/>
          <w:lang w:val="es-MX"/>
        </w:rPr>
        <w:t xml:space="preserve">La problemática encontrada en las agencias establecidas en Ciudad Juárez es su menor participación en los temas </w:t>
      </w:r>
      <w:r w:rsidR="007C00B7" w:rsidRPr="0090442A">
        <w:rPr>
          <w:rFonts w:eastAsia="Helvetica Neue" w:cstheme="minorHAnsi"/>
          <w:bCs/>
          <w:lang w:val="es-MX"/>
        </w:rPr>
        <w:t>relaci</w:t>
      </w:r>
      <w:r w:rsidRPr="0090442A">
        <w:rPr>
          <w:rFonts w:eastAsia="Helvetica Neue" w:cstheme="minorHAnsi"/>
          <w:bCs/>
          <w:lang w:val="es-MX"/>
        </w:rPr>
        <w:t xml:space="preserve">onados con </w:t>
      </w:r>
      <w:r w:rsidR="007C00B7" w:rsidRPr="0090442A">
        <w:rPr>
          <w:rFonts w:eastAsia="Helvetica Neue" w:cstheme="minorHAnsi"/>
          <w:bCs/>
          <w:lang w:val="es-MX"/>
        </w:rPr>
        <w:t xml:space="preserve">la responsabilidad social empresarial, ya que pueden considerarlo de poco interés, </w:t>
      </w:r>
      <w:r w:rsidR="00325E1C" w:rsidRPr="0090442A">
        <w:rPr>
          <w:rFonts w:eastAsia="Helvetica Neue" w:cstheme="minorHAnsi"/>
          <w:bCs/>
          <w:lang w:val="es-MX"/>
        </w:rPr>
        <w:t xml:space="preserve">esto debido </w:t>
      </w:r>
      <w:r w:rsidR="007C00B7" w:rsidRPr="0090442A">
        <w:rPr>
          <w:rFonts w:eastAsia="Helvetica Neue" w:cstheme="minorHAnsi"/>
          <w:bCs/>
          <w:lang w:val="es-MX"/>
        </w:rPr>
        <w:t>a que</w:t>
      </w:r>
      <w:r w:rsidRPr="0090442A">
        <w:rPr>
          <w:rFonts w:eastAsia="Helvetica Neue" w:cstheme="minorHAnsi"/>
          <w:bCs/>
          <w:lang w:val="es-MX"/>
        </w:rPr>
        <w:t xml:space="preserve"> consideran que </w:t>
      </w:r>
      <w:r w:rsidR="007C00B7" w:rsidRPr="0090442A">
        <w:rPr>
          <w:rFonts w:eastAsia="Helvetica Neue" w:cstheme="minorHAnsi"/>
          <w:bCs/>
          <w:lang w:val="es-MX"/>
        </w:rPr>
        <w:t xml:space="preserve">puede implicar gastos en actividades que no tienen un impacto en su imagen o en las ventas. </w:t>
      </w:r>
      <w:r w:rsidR="00090010" w:rsidRPr="0090442A">
        <w:rPr>
          <w:rFonts w:eastAsia="Helvetica Neue" w:cstheme="minorHAnsi"/>
          <w:bCs/>
          <w:lang w:val="es-MX"/>
        </w:rPr>
        <w:t>La figura 5 muestra que de las 25 principales Agencias Aduanales solo una posee el distintivo ESR.</w:t>
      </w:r>
    </w:p>
    <w:p w14:paraId="24501B50" w14:textId="77777777" w:rsidR="009D28CE" w:rsidRPr="0090442A" w:rsidRDefault="009D28CE" w:rsidP="0090442A">
      <w:pPr>
        <w:spacing w:line="276" w:lineRule="auto"/>
        <w:ind w:firstLine="708"/>
        <w:jc w:val="both"/>
        <w:rPr>
          <w:rFonts w:eastAsia="Helvetica Neue" w:cstheme="minorHAnsi"/>
          <w:bCs/>
          <w:lang w:val="es-MX"/>
        </w:rPr>
      </w:pPr>
    </w:p>
    <w:p w14:paraId="36C97BAF" w14:textId="559087EC" w:rsidR="000B710D" w:rsidRPr="0090442A" w:rsidRDefault="00090010" w:rsidP="0090442A">
      <w:pPr>
        <w:spacing w:line="276" w:lineRule="auto"/>
        <w:ind w:firstLine="708"/>
        <w:jc w:val="both"/>
        <w:rPr>
          <w:rFonts w:eastAsia="Helvetica Neue" w:cstheme="minorHAnsi"/>
          <w:b/>
        </w:rPr>
      </w:pPr>
      <w:r w:rsidRPr="0090442A">
        <w:rPr>
          <w:rFonts w:eastAsia="Helvetica Neue" w:cstheme="minorHAnsi"/>
          <w:b/>
        </w:rPr>
        <w:t>Figura 5 Porcentaje de Agencias Aduanales con/sin distintivo ESR</w:t>
      </w:r>
    </w:p>
    <w:p w14:paraId="3E9F96F4" w14:textId="0B6EF093" w:rsidR="00090010" w:rsidRPr="0090442A" w:rsidRDefault="00090010" w:rsidP="0090442A">
      <w:pPr>
        <w:spacing w:line="276" w:lineRule="auto"/>
        <w:ind w:firstLine="708"/>
        <w:jc w:val="both"/>
        <w:rPr>
          <w:rFonts w:eastAsia="Helvetica Neue" w:cstheme="minorHAnsi"/>
          <w:bCs/>
        </w:rPr>
      </w:pPr>
      <w:r w:rsidRPr="0090442A">
        <w:rPr>
          <w:rFonts w:eastAsia="Helvetica Neue" w:cstheme="minorHAnsi"/>
          <w:b/>
          <w:noProof/>
        </w:rPr>
        <w:drawing>
          <wp:inline distT="0" distB="0" distL="0" distR="0" wp14:anchorId="3A0FFA64" wp14:editId="4C28666A">
            <wp:extent cx="4686300" cy="1796415"/>
            <wp:effectExtent l="0" t="0" r="0" b="0"/>
            <wp:docPr id="20096467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46742" name=""/>
                    <pic:cNvPicPr/>
                  </pic:nvPicPr>
                  <pic:blipFill>
                    <a:blip r:embed="rId20"/>
                    <a:stretch>
                      <a:fillRect/>
                    </a:stretch>
                  </pic:blipFill>
                  <pic:spPr>
                    <a:xfrm>
                      <a:off x="0" y="0"/>
                      <a:ext cx="4735239" cy="1815175"/>
                    </a:xfrm>
                    <a:prstGeom prst="rect">
                      <a:avLst/>
                    </a:prstGeom>
                  </pic:spPr>
                </pic:pic>
              </a:graphicData>
            </a:graphic>
          </wp:inline>
        </w:drawing>
      </w:r>
    </w:p>
    <w:p w14:paraId="6E3CF3C4" w14:textId="44EDD36A" w:rsidR="001D5AC9" w:rsidRPr="0090442A" w:rsidRDefault="001D5AC9" w:rsidP="0090442A">
      <w:pPr>
        <w:spacing w:line="276" w:lineRule="auto"/>
        <w:jc w:val="center"/>
        <w:rPr>
          <w:rFonts w:eastAsia="Helvetica Neue" w:cstheme="minorHAnsi"/>
          <w:b/>
        </w:rPr>
      </w:pPr>
      <w:r w:rsidRPr="0090442A">
        <w:rPr>
          <w:rFonts w:eastAsia="Helvetica Neue" w:cstheme="minorHAnsi"/>
          <w:b/>
        </w:rPr>
        <w:t>Elaboración propia Fuente: Cemefi</w:t>
      </w:r>
    </w:p>
    <w:p w14:paraId="6EB3FE24" w14:textId="634270C6" w:rsidR="00B16210" w:rsidRPr="0090442A" w:rsidRDefault="00B16210" w:rsidP="0090442A">
      <w:pPr>
        <w:spacing w:line="276" w:lineRule="auto"/>
        <w:ind w:firstLine="708"/>
        <w:jc w:val="both"/>
        <w:rPr>
          <w:rFonts w:eastAsia="Helvetica Neue" w:cstheme="minorHAnsi"/>
          <w:bCs/>
        </w:rPr>
      </w:pPr>
      <w:r w:rsidRPr="0090442A">
        <w:rPr>
          <w:rFonts w:eastAsia="Helvetica Neue" w:cstheme="minorHAnsi"/>
          <w:bCs/>
        </w:rPr>
        <w:lastRenderedPageBreak/>
        <w:t>Para resolver lo anterior se puede educar a estas compañías sobre la importancia, los beneficios y el cómo ser identificado como una empresa RSE le pueden otorgar ventajas competitivas.</w:t>
      </w:r>
      <w:r w:rsidR="00090010" w:rsidRPr="0090442A">
        <w:rPr>
          <w:rFonts w:eastAsia="Helvetica Neue" w:cstheme="minorHAnsi"/>
          <w:bCs/>
        </w:rPr>
        <w:t xml:space="preserve"> La figura 6 ejemplifica a la Agencia Aduanal con distintivo ESR.</w:t>
      </w:r>
    </w:p>
    <w:p w14:paraId="558AD45C" w14:textId="77777777" w:rsidR="00090010" w:rsidRPr="0090442A" w:rsidRDefault="00090010" w:rsidP="0090442A">
      <w:pPr>
        <w:spacing w:line="276" w:lineRule="auto"/>
        <w:ind w:firstLine="708"/>
        <w:jc w:val="both"/>
        <w:rPr>
          <w:rFonts w:eastAsia="Helvetica Neue" w:cstheme="minorHAnsi"/>
          <w:bCs/>
        </w:rPr>
      </w:pPr>
    </w:p>
    <w:p w14:paraId="0B4B28A2" w14:textId="7840A68D" w:rsidR="000B710D" w:rsidRPr="0090442A" w:rsidRDefault="00090010" w:rsidP="0090442A">
      <w:pPr>
        <w:spacing w:line="276" w:lineRule="auto"/>
        <w:ind w:firstLine="708"/>
        <w:jc w:val="both"/>
        <w:rPr>
          <w:rFonts w:eastAsia="Helvetica Neue" w:cstheme="minorHAnsi"/>
          <w:bCs/>
        </w:rPr>
      </w:pPr>
      <w:r w:rsidRPr="0090442A">
        <w:rPr>
          <w:rFonts w:eastAsia="Helvetica Neue" w:cstheme="minorHAnsi"/>
          <w:b/>
        </w:rPr>
        <w:t>Figura 6 Infografía de Agencia Aduanal con distintivo ESR</w:t>
      </w:r>
    </w:p>
    <w:p w14:paraId="26C726D8" w14:textId="4128E136" w:rsidR="000B710D" w:rsidRPr="0090442A" w:rsidRDefault="00B45306" w:rsidP="0090442A">
      <w:pPr>
        <w:spacing w:line="276" w:lineRule="auto"/>
        <w:ind w:firstLine="708"/>
        <w:jc w:val="both"/>
        <w:rPr>
          <w:rFonts w:eastAsia="Helvetica Neue" w:cstheme="minorHAnsi"/>
          <w:bCs/>
        </w:rPr>
      </w:pPr>
      <w:r w:rsidRPr="0090442A">
        <w:rPr>
          <w:rFonts w:cstheme="minorHAnsi"/>
          <w:b/>
          <w:noProof/>
          <w:lang w:eastAsia="es-MX"/>
        </w:rPr>
        <w:drawing>
          <wp:inline distT="0" distB="0" distL="0" distR="0" wp14:anchorId="5854B5DF" wp14:editId="468332C1">
            <wp:extent cx="5000136" cy="5095875"/>
            <wp:effectExtent l="19050" t="19050" r="1016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CSA Agencia Aduanal.jpg"/>
                    <pic:cNvPicPr/>
                  </pic:nvPicPr>
                  <pic:blipFill rotWithShape="1">
                    <a:blip r:embed="rId21" cstate="print">
                      <a:extLst>
                        <a:ext uri="{28A0092B-C50C-407E-A947-70E740481C1C}">
                          <a14:useLocalDpi xmlns:a14="http://schemas.microsoft.com/office/drawing/2010/main" val="0"/>
                        </a:ext>
                      </a:extLst>
                    </a:blip>
                    <a:srcRect t="1928" b="15060"/>
                    <a:stretch/>
                  </pic:blipFill>
                  <pic:spPr bwMode="auto">
                    <a:xfrm>
                      <a:off x="0" y="0"/>
                      <a:ext cx="5055933" cy="51527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30D56D3" w14:textId="262A0D3C" w:rsidR="00B45306" w:rsidRPr="0090442A" w:rsidRDefault="00B45306" w:rsidP="0090442A">
      <w:pPr>
        <w:spacing w:line="276" w:lineRule="auto"/>
        <w:jc w:val="both"/>
        <w:rPr>
          <w:rFonts w:eastAsia="Helvetica Neue" w:cstheme="minorHAnsi"/>
          <w:b/>
        </w:rPr>
      </w:pPr>
      <w:r w:rsidRPr="0090442A">
        <w:rPr>
          <w:rFonts w:eastAsia="Helvetica Neue" w:cstheme="minorHAnsi"/>
          <w:b/>
        </w:rPr>
        <w:t xml:space="preserve">             Fuente: SACSA Agencia Aduanal</w:t>
      </w:r>
      <w:r w:rsidR="009D28CE" w:rsidRPr="0090442A">
        <w:rPr>
          <w:rFonts w:eastAsia="Helvetica Neue" w:cstheme="minorHAnsi"/>
          <w:b/>
        </w:rPr>
        <w:t xml:space="preserve"> https://aasacsa.com/about-us-03.html</w:t>
      </w:r>
    </w:p>
    <w:p w14:paraId="036C1FF2" w14:textId="77777777" w:rsidR="000B710D" w:rsidRPr="0090442A" w:rsidRDefault="000B710D" w:rsidP="0090442A">
      <w:pPr>
        <w:spacing w:line="276" w:lineRule="auto"/>
        <w:ind w:firstLine="708"/>
        <w:jc w:val="both"/>
        <w:rPr>
          <w:rFonts w:eastAsia="Helvetica Neue" w:cstheme="minorHAnsi"/>
          <w:bCs/>
        </w:rPr>
      </w:pPr>
    </w:p>
    <w:p w14:paraId="63FAE423" w14:textId="77777777" w:rsidR="000B710D" w:rsidRPr="0090442A" w:rsidRDefault="000B710D" w:rsidP="0090442A">
      <w:pPr>
        <w:spacing w:line="276" w:lineRule="auto"/>
        <w:ind w:firstLine="708"/>
        <w:jc w:val="both"/>
        <w:rPr>
          <w:rFonts w:eastAsia="Helvetica Neue" w:cstheme="minorHAnsi"/>
          <w:bCs/>
        </w:rPr>
      </w:pPr>
    </w:p>
    <w:p w14:paraId="2021EF20" w14:textId="77777777" w:rsidR="00B45306" w:rsidRPr="0090442A" w:rsidRDefault="00B45306" w:rsidP="0090442A">
      <w:pPr>
        <w:spacing w:line="276" w:lineRule="auto"/>
        <w:jc w:val="both"/>
        <w:rPr>
          <w:rFonts w:eastAsia="Helvetica Neue" w:cstheme="minorHAnsi"/>
          <w:b/>
        </w:rPr>
      </w:pPr>
      <w:r w:rsidRPr="0090442A">
        <w:rPr>
          <w:rFonts w:eastAsia="Helvetica Neue" w:cstheme="minorHAnsi"/>
          <w:b/>
        </w:rPr>
        <w:t xml:space="preserve">Empresas Comercializadoras y de Manufactura </w:t>
      </w:r>
    </w:p>
    <w:p w14:paraId="50DF673B" w14:textId="2AE35709" w:rsidR="00B45306" w:rsidRPr="0090442A" w:rsidRDefault="00B45306" w:rsidP="0090442A">
      <w:pPr>
        <w:spacing w:line="276" w:lineRule="auto"/>
        <w:ind w:firstLine="708"/>
        <w:jc w:val="both"/>
        <w:rPr>
          <w:rFonts w:eastAsia="Helvetica Neue" w:cstheme="minorHAnsi"/>
          <w:bCs/>
        </w:rPr>
      </w:pPr>
      <w:r w:rsidRPr="0090442A">
        <w:rPr>
          <w:rFonts w:eastAsia="Helvetica Neue" w:cstheme="minorHAnsi"/>
          <w:bCs/>
        </w:rPr>
        <w:t>Es importante tener presente que de acuerdo a la última actualización de los datos contenidos en los indicadores de la plataforma Desarrollo Económico de Ciudad Juárez</w:t>
      </w:r>
      <w:r w:rsidR="00A03543" w:rsidRPr="0090442A">
        <w:rPr>
          <w:rFonts w:eastAsia="Helvetica Neue" w:cstheme="minorHAnsi"/>
          <w:bCs/>
        </w:rPr>
        <w:t xml:space="preserve"> (DE)</w:t>
      </w:r>
      <w:r w:rsidRPr="0090442A">
        <w:rPr>
          <w:rFonts w:eastAsia="Helvetica Neue" w:cstheme="minorHAnsi"/>
          <w:bCs/>
        </w:rPr>
        <w:t xml:space="preserve">: junio 2020, existen un total de 449 empresas dedicadas al comercio y </w:t>
      </w:r>
      <w:r w:rsidR="00A03543" w:rsidRPr="0090442A">
        <w:rPr>
          <w:rFonts w:eastAsia="Helvetica Neue" w:cstheme="minorHAnsi"/>
          <w:bCs/>
        </w:rPr>
        <w:t xml:space="preserve">a la </w:t>
      </w:r>
      <w:r w:rsidRPr="0090442A">
        <w:rPr>
          <w:rFonts w:eastAsia="Helvetica Neue" w:cstheme="minorHAnsi"/>
          <w:bCs/>
        </w:rPr>
        <w:t>manufactura en la ciudad.</w:t>
      </w:r>
    </w:p>
    <w:p w14:paraId="25881CA6" w14:textId="77777777" w:rsidR="00B45306" w:rsidRPr="0090442A" w:rsidRDefault="00B45306" w:rsidP="0090442A">
      <w:pPr>
        <w:spacing w:line="276" w:lineRule="auto"/>
        <w:jc w:val="both"/>
        <w:rPr>
          <w:rFonts w:eastAsia="Helvetica Neue" w:cstheme="minorHAnsi"/>
          <w:bCs/>
        </w:rPr>
      </w:pPr>
    </w:p>
    <w:p w14:paraId="3B219688" w14:textId="77777777" w:rsidR="00090010" w:rsidRPr="0090442A" w:rsidRDefault="00090010" w:rsidP="0090442A">
      <w:pPr>
        <w:spacing w:line="276" w:lineRule="auto"/>
        <w:jc w:val="both"/>
        <w:rPr>
          <w:rFonts w:eastAsia="Helvetica Neue" w:cstheme="minorHAnsi"/>
          <w:bCs/>
        </w:rPr>
      </w:pPr>
    </w:p>
    <w:p w14:paraId="52995CD8" w14:textId="0D43CCE9" w:rsidR="00B45306" w:rsidRPr="0090442A" w:rsidRDefault="00B45306" w:rsidP="0090442A">
      <w:pPr>
        <w:spacing w:line="276" w:lineRule="auto"/>
        <w:ind w:firstLine="708"/>
        <w:jc w:val="both"/>
        <w:rPr>
          <w:rFonts w:eastAsia="Helvetica Neue" w:cstheme="minorHAnsi"/>
          <w:bCs/>
        </w:rPr>
      </w:pPr>
      <w:r w:rsidRPr="0090442A">
        <w:rPr>
          <w:rFonts w:eastAsia="Helvetica Neue" w:cstheme="minorHAnsi"/>
          <w:bCs/>
        </w:rPr>
        <w:lastRenderedPageBreak/>
        <w:t>Actualmente Ciudad Juárez es sector líder de empresas de manufactura que día con día van aumentando nuevas inversiones, a pesar de esto y de la gran cantidad de empresas que están establecidas, se carece de empresas que sean reconocidas por parte de C</w:t>
      </w:r>
      <w:r w:rsidR="00E358C9" w:rsidRPr="0090442A">
        <w:rPr>
          <w:rFonts w:eastAsia="Helvetica Neue" w:cstheme="minorHAnsi"/>
          <w:bCs/>
        </w:rPr>
        <w:t>emefi</w:t>
      </w:r>
      <w:r w:rsidRPr="0090442A">
        <w:rPr>
          <w:rFonts w:eastAsia="Helvetica Neue" w:cstheme="minorHAnsi"/>
          <w:bCs/>
        </w:rPr>
        <w:t xml:space="preserve"> como empresas socialmente responsables, siendo solamente una pequeña lista</w:t>
      </w:r>
      <w:r w:rsidR="00E358C9" w:rsidRPr="0090442A">
        <w:rPr>
          <w:rFonts w:eastAsia="Helvetica Neue" w:cstheme="minorHAnsi"/>
          <w:bCs/>
        </w:rPr>
        <w:t>. (Figura 7)</w:t>
      </w:r>
    </w:p>
    <w:p w14:paraId="73A7CF99" w14:textId="77777777" w:rsidR="00E358C9" w:rsidRPr="0090442A" w:rsidRDefault="00E358C9" w:rsidP="0090442A">
      <w:pPr>
        <w:spacing w:line="276" w:lineRule="auto"/>
        <w:ind w:firstLine="708"/>
        <w:jc w:val="both"/>
        <w:rPr>
          <w:rFonts w:eastAsia="Helvetica Neue" w:cstheme="minorHAnsi"/>
          <w:bCs/>
        </w:rPr>
      </w:pPr>
    </w:p>
    <w:p w14:paraId="56F487AC" w14:textId="617B100C" w:rsidR="00B45306" w:rsidRPr="0090442A" w:rsidRDefault="00E358C9" w:rsidP="0090442A">
      <w:pPr>
        <w:spacing w:line="276" w:lineRule="auto"/>
        <w:jc w:val="both"/>
        <w:rPr>
          <w:rFonts w:eastAsia="Helvetica Neue" w:cstheme="minorHAnsi"/>
          <w:bCs/>
        </w:rPr>
      </w:pPr>
      <w:r w:rsidRPr="0090442A">
        <w:rPr>
          <w:rFonts w:eastAsia="Helvetica Neue" w:cstheme="minorHAnsi"/>
          <w:b/>
        </w:rPr>
        <w:t>Figura 7 Porcentaje de empresas de comercio y manufactura con/sin distintivo ESR</w:t>
      </w:r>
    </w:p>
    <w:p w14:paraId="3E9AF202" w14:textId="59431476" w:rsidR="00B45306" w:rsidRPr="0090442A" w:rsidRDefault="00B45306" w:rsidP="0090442A">
      <w:pPr>
        <w:spacing w:line="276" w:lineRule="auto"/>
        <w:jc w:val="both"/>
        <w:rPr>
          <w:rFonts w:eastAsia="Helvetica Neue" w:cstheme="minorHAnsi"/>
          <w:bCs/>
        </w:rPr>
      </w:pPr>
      <w:r w:rsidRPr="0090442A">
        <w:rPr>
          <w:rFonts w:cstheme="minorHAnsi"/>
          <w:noProof/>
        </w:rPr>
        <w:drawing>
          <wp:inline distT="0" distB="0" distL="0" distR="0" wp14:anchorId="7D74D59F" wp14:editId="1E5D92CE">
            <wp:extent cx="5600700" cy="2496773"/>
            <wp:effectExtent l="19050" t="19050" r="19050" b="18415"/>
            <wp:docPr id="2840315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31589" name=""/>
                    <pic:cNvPicPr/>
                  </pic:nvPicPr>
                  <pic:blipFill>
                    <a:blip r:embed="rId22"/>
                    <a:stretch>
                      <a:fillRect/>
                    </a:stretch>
                  </pic:blipFill>
                  <pic:spPr>
                    <a:xfrm>
                      <a:off x="0" y="0"/>
                      <a:ext cx="5650293" cy="2518881"/>
                    </a:xfrm>
                    <a:prstGeom prst="rect">
                      <a:avLst/>
                    </a:prstGeom>
                    <a:ln>
                      <a:solidFill>
                        <a:schemeClr val="tx1"/>
                      </a:solidFill>
                    </a:ln>
                  </pic:spPr>
                </pic:pic>
              </a:graphicData>
            </a:graphic>
          </wp:inline>
        </w:drawing>
      </w:r>
    </w:p>
    <w:p w14:paraId="4A126C33" w14:textId="77777777" w:rsidR="00E358C9" w:rsidRPr="0090442A" w:rsidRDefault="00B45306" w:rsidP="0090442A">
      <w:pPr>
        <w:spacing w:line="276" w:lineRule="auto"/>
        <w:ind w:left="57" w:right="57"/>
        <w:jc w:val="both"/>
        <w:rPr>
          <w:rFonts w:cstheme="minorHAnsi"/>
          <w:b/>
          <w:bCs/>
        </w:rPr>
      </w:pPr>
      <w:r w:rsidRPr="0090442A">
        <w:rPr>
          <w:rFonts w:eastAsia="Helvetica Neue" w:cstheme="minorHAnsi"/>
          <w:b/>
        </w:rPr>
        <w:t xml:space="preserve"> </w:t>
      </w:r>
      <w:r w:rsidR="00E358C9" w:rsidRPr="0090442A">
        <w:rPr>
          <w:rFonts w:cstheme="minorHAnsi"/>
          <w:b/>
          <w:bCs/>
        </w:rPr>
        <w:t>Fuente: El Centro Mexicano para la Filantropía, A.C. (Cemefi)</w:t>
      </w:r>
    </w:p>
    <w:p w14:paraId="3FCDABE8" w14:textId="77777777" w:rsidR="00E358C9" w:rsidRPr="0090442A" w:rsidRDefault="00E358C9" w:rsidP="0090442A">
      <w:pPr>
        <w:spacing w:line="276" w:lineRule="auto"/>
        <w:jc w:val="both"/>
        <w:rPr>
          <w:rFonts w:eastAsia="Helvetica Neue" w:cstheme="minorHAnsi"/>
          <w:b/>
        </w:rPr>
      </w:pPr>
    </w:p>
    <w:p w14:paraId="6E3CFF8C" w14:textId="53FB7AC4" w:rsidR="002B4721" w:rsidRPr="0090442A" w:rsidRDefault="002B4721" w:rsidP="0090442A">
      <w:pPr>
        <w:spacing w:line="276" w:lineRule="auto"/>
        <w:jc w:val="center"/>
        <w:rPr>
          <w:rFonts w:eastAsia="Helvetica Neue" w:cstheme="minorHAnsi"/>
          <w:b/>
        </w:rPr>
      </w:pPr>
      <w:r w:rsidRPr="0090442A">
        <w:rPr>
          <w:rFonts w:eastAsia="Helvetica Neue" w:cstheme="minorHAnsi"/>
          <w:b/>
        </w:rPr>
        <w:t>M</w:t>
      </w:r>
      <w:r w:rsidR="000E4458" w:rsidRPr="0090442A">
        <w:rPr>
          <w:rFonts w:eastAsia="Helvetica Neue" w:cstheme="minorHAnsi"/>
          <w:b/>
        </w:rPr>
        <w:t>etodología</w:t>
      </w:r>
    </w:p>
    <w:p w14:paraId="4D386CCF" w14:textId="77777777" w:rsidR="009D22F7" w:rsidRPr="0090442A" w:rsidRDefault="009D22F7" w:rsidP="0090442A">
      <w:pPr>
        <w:spacing w:line="276" w:lineRule="auto"/>
        <w:jc w:val="both"/>
        <w:rPr>
          <w:rFonts w:eastAsia="Helvetica Neue" w:cstheme="minorHAnsi"/>
          <w:b/>
        </w:rPr>
      </w:pPr>
    </w:p>
    <w:p w14:paraId="35249C90" w14:textId="77777777" w:rsidR="002B4721" w:rsidRPr="0090442A" w:rsidRDefault="002B4721" w:rsidP="0090442A">
      <w:pPr>
        <w:spacing w:line="276" w:lineRule="auto"/>
        <w:jc w:val="both"/>
        <w:rPr>
          <w:rFonts w:eastAsia="Helvetica Neue" w:cstheme="minorHAnsi"/>
          <w:b/>
        </w:rPr>
      </w:pPr>
      <w:r w:rsidRPr="0090442A">
        <w:rPr>
          <w:rFonts w:eastAsia="Helvetica Neue" w:cstheme="minorHAnsi"/>
          <w:b/>
        </w:rPr>
        <w:t>¿Cómo alcanzar el Distintivo ESR?</w:t>
      </w:r>
    </w:p>
    <w:p w14:paraId="6B2888F8" w14:textId="77777777" w:rsidR="002B4721" w:rsidRPr="0090442A" w:rsidRDefault="002B4721" w:rsidP="0090442A">
      <w:pPr>
        <w:spacing w:line="276" w:lineRule="auto"/>
        <w:jc w:val="both"/>
        <w:rPr>
          <w:rFonts w:eastAsia="Helvetica Neue" w:cstheme="minorHAnsi"/>
          <w:b/>
        </w:rPr>
      </w:pPr>
    </w:p>
    <w:p w14:paraId="58972025" w14:textId="6E44356E" w:rsidR="002B4721" w:rsidRPr="0090442A" w:rsidRDefault="002B4721" w:rsidP="0090442A">
      <w:pPr>
        <w:spacing w:line="276" w:lineRule="auto"/>
        <w:jc w:val="both"/>
        <w:rPr>
          <w:rFonts w:eastAsia="Helvetica Neue" w:cstheme="minorHAnsi"/>
          <w:bCs/>
        </w:rPr>
      </w:pPr>
      <w:r w:rsidRPr="0090442A">
        <w:rPr>
          <w:rFonts w:eastAsia="Helvetica Neue" w:cstheme="minorHAnsi"/>
          <w:bCs/>
        </w:rPr>
        <w:t xml:space="preserve">• </w:t>
      </w:r>
      <w:r w:rsidR="00951211" w:rsidRPr="0090442A">
        <w:rPr>
          <w:rFonts w:eastAsia="Helvetica Neue" w:cstheme="minorHAnsi"/>
          <w:bCs/>
        </w:rPr>
        <w:t>La dirección de la compañía se compromete con la implementación de la RSE en su gestión empresarial: firma del Decálogo de Empresa Socialmente Responsable.</w:t>
      </w:r>
    </w:p>
    <w:p w14:paraId="70FCD680" w14:textId="77777777" w:rsidR="002B4721" w:rsidRPr="0090442A" w:rsidRDefault="002B4721" w:rsidP="0090442A">
      <w:pPr>
        <w:spacing w:line="276" w:lineRule="auto"/>
        <w:jc w:val="both"/>
        <w:rPr>
          <w:rFonts w:eastAsia="Helvetica Neue" w:cstheme="minorHAnsi"/>
          <w:bCs/>
        </w:rPr>
      </w:pPr>
    </w:p>
    <w:p w14:paraId="38B9117F" w14:textId="77777777" w:rsidR="002B4721" w:rsidRPr="0090442A" w:rsidRDefault="002B4721" w:rsidP="0090442A">
      <w:pPr>
        <w:spacing w:line="276" w:lineRule="auto"/>
        <w:jc w:val="both"/>
        <w:rPr>
          <w:rFonts w:eastAsia="Helvetica Neue" w:cstheme="minorHAnsi"/>
          <w:bCs/>
        </w:rPr>
      </w:pPr>
      <w:r w:rsidRPr="0090442A">
        <w:rPr>
          <w:rFonts w:eastAsia="Helvetica Neue" w:cstheme="minorHAnsi"/>
          <w:bCs/>
        </w:rPr>
        <w:t xml:space="preserve">• Nombrar un ejecutivo responsable del proceso; o en su defecto integrar un comité de RSE. Aprovechar la proximidad con colaboradores y con la comunidad donde se desarrollan las actividades. </w:t>
      </w:r>
    </w:p>
    <w:p w14:paraId="60FAAD27" w14:textId="77777777" w:rsidR="000E4458" w:rsidRPr="0090442A" w:rsidRDefault="000E4458" w:rsidP="0090442A">
      <w:pPr>
        <w:spacing w:line="276" w:lineRule="auto"/>
        <w:jc w:val="both"/>
        <w:rPr>
          <w:rFonts w:eastAsia="Helvetica Neue" w:cstheme="minorHAnsi"/>
          <w:bCs/>
        </w:rPr>
      </w:pPr>
    </w:p>
    <w:p w14:paraId="2EE0F7C0" w14:textId="1CF448A3" w:rsidR="002B4721" w:rsidRPr="0090442A" w:rsidRDefault="002B4721" w:rsidP="0090442A">
      <w:pPr>
        <w:spacing w:line="276" w:lineRule="auto"/>
        <w:jc w:val="both"/>
        <w:rPr>
          <w:rFonts w:eastAsia="Helvetica Neue" w:cstheme="minorHAnsi"/>
          <w:bCs/>
        </w:rPr>
      </w:pPr>
      <w:r w:rsidRPr="0090442A">
        <w:rPr>
          <w:rFonts w:eastAsia="Helvetica Neue" w:cstheme="minorHAnsi"/>
          <w:bCs/>
        </w:rPr>
        <w:t xml:space="preserve">• Llevar a cabo la inscripción al proceso del </w:t>
      </w:r>
      <w:r w:rsidR="004E0C73" w:rsidRPr="0090442A">
        <w:rPr>
          <w:rFonts w:eastAsia="Helvetica Neue" w:cstheme="minorHAnsi"/>
          <w:bCs/>
        </w:rPr>
        <w:t>d</w:t>
      </w:r>
      <w:r w:rsidRPr="0090442A">
        <w:rPr>
          <w:rFonts w:eastAsia="Helvetica Neue" w:cstheme="minorHAnsi"/>
          <w:bCs/>
        </w:rPr>
        <w:t>istintivo ESR.</w:t>
      </w:r>
    </w:p>
    <w:p w14:paraId="64F5CA45" w14:textId="77777777" w:rsidR="000B710D" w:rsidRPr="0090442A" w:rsidRDefault="000B710D" w:rsidP="0090442A">
      <w:pPr>
        <w:spacing w:line="276" w:lineRule="auto"/>
        <w:jc w:val="both"/>
        <w:rPr>
          <w:rFonts w:eastAsia="Helvetica Neue" w:cstheme="minorHAnsi"/>
          <w:bCs/>
        </w:rPr>
      </w:pPr>
    </w:p>
    <w:p w14:paraId="55BCD84D" w14:textId="77777777" w:rsidR="00E358C9" w:rsidRPr="0090442A" w:rsidRDefault="00E358C9" w:rsidP="0090442A">
      <w:pPr>
        <w:spacing w:line="276" w:lineRule="auto"/>
        <w:jc w:val="both"/>
        <w:rPr>
          <w:rFonts w:eastAsia="Helvetica Neue" w:cstheme="minorHAnsi"/>
          <w:bCs/>
        </w:rPr>
      </w:pPr>
    </w:p>
    <w:p w14:paraId="787A1515" w14:textId="77777777" w:rsidR="00E358C9" w:rsidRDefault="00E358C9" w:rsidP="0090442A">
      <w:pPr>
        <w:spacing w:line="276" w:lineRule="auto"/>
        <w:jc w:val="both"/>
        <w:rPr>
          <w:rFonts w:eastAsia="Helvetica Neue" w:cstheme="minorHAnsi"/>
          <w:bCs/>
        </w:rPr>
      </w:pPr>
    </w:p>
    <w:p w14:paraId="4EDCD813" w14:textId="77777777" w:rsidR="0090442A" w:rsidRDefault="0090442A" w:rsidP="0090442A">
      <w:pPr>
        <w:spacing w:line="276" w:lineRule="auto"/>
        <w:jc w:val="both"/>
        <w:rPr>
          <w:rFonts w:eastAsia="Helvetica Neue" w:cstheme="minorHAnsi"/>
          <w:bCs/>
        </w:rPr>
      </w:pPr>
    </w:p>
    <w:p w14:paraId="644BBF81" w14:textId="77777777" w:rsidR="0090442A" w:rsidRPr="0090442A" w:rsidRDefault="0090442A" w:rsidP="0090442A">
      <w:pPr>
        <w:spacing w:line="276" w:lineRule="auto"/>
        <w:jc w:val="both"/>
        <w:rPr>
          <w:rFonts w:eastAsia="Helvetica Neue" w:cstheme="minorHAnsi"/>
          <w:bCs/>
        </w:rPr>
      </w:pPr>
    </w:p>
    <w:p w14:paraId="38821AF5" w14:textId="77777777" w:rsidR="00E358C9" w:rsidRPr="0090442A" w:rsidRDefault="00E358C9" w:rsidP="0090442A">
      <w:pPr>
        <w:spacing w:line="276" w:lineRule="auto"/>
        <w:jc w:val="both"/>
        <w:rPr>
          <w:rFonts w:eastAsia="Helvetica Neue" w:cstheme="minorHAnsi"/>
          <w:bCs/>
        </w:rPr>
      </w:pPr>
    </w:p>
    <w:p w14:paraId="2A11DCB1" w14:textId="77777777" w:rsidR="00E358C9" w:rsidRPr="0090442A" w:rsidRDefault="00E358C9" w:rsidP="0090442A">
      <w:pPr>
        <w:spacing w:line="276" w:lineRule="auto"/>
        <w:jc w:val="both"/>
        <w:rPr>
          <w:rFonts w:eastAsia="Helvetica Neue" w:cstheme="minorHAnsi"/>
          <w:bCs/>
        </w:rPr>
      </w:pPr>
    </w:p>
    <w:p w14:paraId="0444F859" w14:textId="5DE91CA7" w:rsidR="002B4721" w:rsidRPr="0090442A" w:rsidRDefault="002B4721" w:rsidP="0090442A">
      <w:pPr>
        <w:spacing w:line="276" w:lineRule="auto"/>
        <w:jc w:val="both"/>
        <w:rPr>
          <w:rFonts w:eastAsia="Helvetica Neue" w:cstheme="minorHAnsi"/>
          <w:b/>
        </w:rPr>
      </w:pPr>
      <w:r w:rsidRPr="0090442A">
        <w:rPr>
          <w:rFonts w:eastAsia="Helvetica Neue" w:cstheme="minorHAnsi"/>
          <w:b/>
        </w:rPr>
        <w:lastRenderedPageBreak/>
        <w:t xml:space="preserve">Proceso </w:t>
      </w:r>
      <w:r w:rsidR="00951211" w:rsidRPr="0090442A">
        <w:rPr>
          <w:rFonts w:eastAsia="Helvetica Neue" w:cstheme="minorHAnsi"/>
          <w:b/>
        </w:rPr>
        <w:t>para obtener el distintivo</w:t>
      </w:r>
      <w:r w:rsidRPr="0090442A">
        <w:rPr>
          <w:rFonts w:eastAsia="Helvetica Neue" w:cstheme="minorHAnsi"/>
          <w:b/>
        </w:rPr>
        <w:t xml:space="preserve"> ESR</w:t>
      </w:r>
    </w:p>
    <w:p w14:paraId="2908B2A3" w14:textId="7E1EC949" w:rsidR="00DA54BD" w:rsidRPr="0090442A" w:rsidRDefault="00DA54BD" w:rsidP="0090442A">
      <w:pPr>
        <w:spacing w:line="276" w:lineRule="auto"/>
        <w:jc w:val="both"/>
        <w:rPr>
          <w:rFonts w:eastAsia="Helvetica Neue" w:cstheme="minorHAnsi"/>
          <w:bCs/>
        </w:rPr>
      </w:pPr>
      <w:r w:rsidRPr="0090442A">
        <w:rPr>
          <w:rFonts w:eastAsia="Helvetica Neue" w:cstheme="minorHAnsi"/>
          <w:b/>
        </w:rPr>
        <w:tab/>
      </w:r>
      <w:r w:rsidR="004E0C73" w:rsidRPr="0090442A">
        <w:rPr>
          <w:rFonts w:eastAsia="Helvetica Neue" w:cstheme="minorHAnsi"/>
          <w:bCs/>
        </w:rPr>
        <w:t>S</w:t>
      </w:r>
      <w:r w:rsidRPr="0090442A">
        <w:rPr>
          <w:rFonts w:eastAsia="Helvetica Neue" w:cstheme="minorHAnsi"/>
          <w:bCs/>
        </w:rPr>
        <w:t>e utiliza un método de diagnóstico que se basa en indicadores revisados y aprobados cada año por un grupo de expertos en diversos campos de la Responsabilidad Social Empresarial, respaldados con pruebas documentales.</w:t>
      </w:r>
      <w:r w:rsidR="00D0416C" w:rsidRPr="0090442A">
        <w:rPr>
          <w:rFonts w:eastAsia="Helvetica Neue" w:cstheme="minorHAnsi"/>
          <w:bCs/>
        </w:rPr>
        <w:t xml:space="preserve"> (Figura 8)</w:t>
      </w:r>
    </w:p>
    <w:p w14:paraId="52499B5A" w14:textId="77777777" w:rsidR="00803AE6" w:rsidRPr="0090442A" w:rsidRDefault="00803AE6" w:rsidP="0090442A">
      <w:pPr>
        <w:spacing w:line="276" w:lineRule="auto"/>
        <w:jc w:val="both"/>
        <w:rPr>
          <w:rFonts w:eastAsia="Helvetica Neue" w:cstheme="minorHAnsi"/>
          <w:bCs/>
        </w:rPr>
      </w:pPr>
    </w:p>
    <w:p w14:paraId="63B06A26" w14:textId="3D56DAE1" w:rsidR="00DA54BD" w:rsidRPr="0090442A" w:rsidRDefault="00803AE6" w:rsidP="0090442A">
      <w:pPr>
        <w:spacing w:line="276" w:lineRule="auto"/>
        <w:jc w:val="center"/>
        <w:rPr>
          <w:rFonts w:eastAsia="Helvetica Neue" w:cstheme="minorHAnsi"/>
          <w:b/>
        </w:rPr>
      </w:pPr>
      <w:r w:rsidRPr="0090442A">
        <w:rPr>
          <w:rFonts w:eastAsia="Helvetica Neue" w:cstheme="minorHAnsi"/>
          <w:b/>
        </w:rPr>
        <w:t>Figura 8 Diagrama de flujo del proceso para la obtención del distintivo ESR</w:t>
      </w:r>
    </w:p>
    <w:p w14:paraId="52C8D2AD" w14:textId="7D47061E" w:rsidR="002B4721" w:rsidRPr="0090442A" w:rsidRDefault="002B4721" w:rsidP="0090442A">
      <w:pPr>
        <w:spacing w:line="276" w:lineRule="auto"/>
        <w:ind w:firstLine="708"/>
        <w:jc w:val="both"/>
        <w:rPr>
          <w:rFonts w:eastAsia="Helvetica Neue" w:cstheme="minorHAnsi"/>
          <w:bCs/>
        </w:rPr>
      </w:pPr>
      <w:r w:rsidRPr="0090442A">
        <w:rPr>
          <w:rFonts w:cstheme="minorHAnsi"/>
          <w:noProof/>
          <w:lang w:eastAsia="es-MX"/>
        </w:rPr>
        <w:drawing>
          <wp:inline distT="0" distB="0" distL="0" distR="0" wp14:anchorId="28C2B3D9" wp14:editId="39261D1F">
            <wp:extent cx="5541793" cy="2390775"/>
            <wp:effectExtent l="0" t="0" r="190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55225" cy="2439711"/>
                    </a:xfrm>
                    <a:prstGeom prst="rect">
                      <a:avLst/>
                    </a:prstGeom>
                    <a:noFill/>
                  </pic:spPr>
                </pic:pic>
              </a:graphicData>
            </a:graphic>
          </wp:inline>
        </w:drawing>
      </w:r>
    </w:p>
    <w:p w14:paraId="6170904C" w14:textId="6F6D5BAF" w:rsidR="000B710D" w:rsidRPr="0090442A" w:rsidRDefault="00803AE6" w:rsidP="0090442A">
      <w:pPr>
        <w:spacing w:line="276" w:lineRule="auto"/>
        <w:jc w:val="center"/>
        <w:rPr>
          <w:rFonts w:eastAsia="Helvetica Neue" w:cstheme="minorHAnsi"/>
          <w:b/>
        </w:rPr>
      </w:pPr>
      <w:r w:rsidRPr="0090442A">
        <w:rPr>
          <w:rFonts w:eastAsia="Helvetica Neue" w:cstheme="minorHAnsi"/>
          <w:b/>
        </w:rPr>
        <w:t xml:space="preserve">Fuente: </w:t>
      </w:r>
      <w:r w:rsidR="002B4721" w:rsidRPr="0090442A">
        <w:rPr>
          <w:rFonts w:eastAsia="Helvetica Neue" w:cstheme="minorHAnsi"/>
          <w:b/>
        </w:rPr>
        <w:t>Elaboración propia</w:t>
      </w:r>
    </w:p>
    <w:p w14:paraId="0E0DF6AE" w14:textId="77777777" w:rsidR="00DA54BD" w:rsidRPr="0090442A" w:rsidRDefault="00DA54BD" w:rsidP="0090442A">
      <w:pPr>
        <w:spacing w:line="276" w:lineRule="auto"/>
        <w:jc w:val="both"/>
        <w:rPr>
          <w:rFonts w:eastAsia="Helvetica Neue" w:cstheme="minorHAnsi"/>
          <w:b/>
        </w:rPr>
      </w:pPr>
    </w:p>
    <w:p w14:paraId="74415A74" w14:textId="77777777" w:rsidR="00DA54BD" w:rsidRPr="0090442A" w:rsidRDefault="00DA54BD" w:rsidP="0090442A">
      <w:pPr>
        <w:spacing w:line="276" w:lineRule="auto"/>
        <w:jc w:val="both"/>
        <w:rPr>
          <w:rFonts w:eastAsia="Helvetica Neue" w:cstheme="minorHAnsi"/>
          <w:b/>
        </w:rPr>
      </w:pPr>
    </w:p>
    <w:p w14:paraId="0A46A876" w14:textId="47579DFE" w:rsidR="00DA54BD" w:rsidRPr="0090442A" w:rsidRDefault="00DA54BD" w:rsidP="0090442A">
      <w:pPr>
        <w:spacing w:line="276" w:lineRule="auto"/>
        <w:jc w:val="both"/>
        <w:rPr>
          <w:rFonts w:eastAsia="Helvetica Neue" w:cstheme="minorHAnsi"/>
          <w:bCs/>
        </w:rPr>
      </w:pPr>
      <w:r w:rsidRPr="0090442A">
        <w:rPr>
          <w:rFonts w:eastAsia="Helvetica Neue" w:cstheme="minorHAnsi"/>
          <w:bCs/>
        </w:rPr>
        <w:tab/>
        <w:t xml:space="preserve">El proceso </w:t>
      </w:r>
      <w:r w:rsidR="00AC3B82" w:rsidRPr="0090442A">
        <w:rPr>
          <w:rFonts w:eastAsia="Helvetica Neue" w:cstheme="minorHAnsi"/>
          <w:bCs/>
        </w:rPr>
        <w:t xml:space="preserve">de diagnóstico </w:t>
      </w:r>
      <w:r w:rsidRPr="0090442A">
        <w:rPr>
          <w:rFonts w:eastAsia="Helvetica Neue" w:cstheme="minorHAnsi"/>
          <w:bCs/>
        </w:rPr>
        <w:t xml:space="preserve">es un ejercicio de transparencia, confianza y honestidad que le da la oportunidad a la organización de: </w:t>
      </w:r>
    </w:p>
    <w:p w14:paraId="18B46283" w14:textId="77777777" w:rsidR="00781022" w:rsidRPr="0090442A" w:rsidRDefault="00781022" w:rsidP="0090442A">
      <w:pPr>
        <w:spacing w:line="276" w:lineRule="auto"/>
        <w:jc w:val="both"/>
        <w:rPr>
          <w:rFonts w:eastAsia="Helvetica Neue" w:cstheme="minorHAnsi"/>
          <w:bCs/>
        </w:rPr>
      </w:pPr>
    </w:p>
    <w:p w14:paraId="25E1ECD4" w14:textId="77777777" w:rsidR="00AC3B82" w:rsidRPr="0090442A" w:rsidRDefault="00DA54BD" w:rsidP="0090442A">
      <w:pPr>
        <w:spacing w:line="276" w:lineRule="auto"/>
        <w:jc w:val="both"/>
        <w:rPr>
          <w:rFonts w:eastAsia="Helvetica Neue" w:cstheme="minorHAnsi"/>
          <w:bCs/>
        </w:rPr>
      </w:pPr>
      <w:r w:rsidRPr="0090442A">
        <w:rPr>
          <w:rFonts w:eastAsia="Helvetica Neue" w:cstheme="minorHAnsi"/>
          <w:bCs/>
        </w:rPr>
        <w:t xml:space="preserve">• Organizar la información relacionada con su plan y actividades de </w:t>
      </w:r>
      <w:r w:rsidR="00AC3B82" w:rsidRPr="0090442A">
        <w:rPr>
          <w:rFonts w:eastAsia="Helvetica Neue" w:cstheme="minorHAnsi"/>
          <w:bCs/>
        </w:rPr>
        <w:t>ESR</w:t>
      </w:r>
      <w:r w:rsidRPr="0090442A">
        <w:rPr>
          <w:rFonts w:eastAsia="Helvetica Neue" w:cstheme="minorHAnsi"/>
          <w:bCs/>
        </w:rPr>
        <w:t>.</w:t>
      </w:r>
    </w:p>
    <w:p w14:paraId="0E96D281" w14:textId="41F9C406" w:rsidR="00DA54BD" w:rsidRPr="0090442A" w:rsidRDefault="00DA54BD" w:rsidP="0090442A">
      <w:pPr>
        <w:spacing w:line="276" w:lineRule="auto"/>
        <w:jc w:val="both"/>
        <w:rPr>
          <w:rFonts w:eastAsia="Helvetica Neue" w:cstheme="minorHAnsi"/>
          <w:bCs/>
        </w:rPr>
      </w:pPr>
      <w:r w:rsidRPr="0090442A">
        <w:rPr>
          <w:rFonts w:eastAsia="Helvetica Neue" w:cstheme="minorHAnsi"/>
          <w:bCs/>
        </w:rPr>
        <w:t xml:space="preserve"> </w:t>
      </w:r>
    </w:p>
    <w:p w14:paraId="4B164E4B" w14:textId="4A70B793" w:rsidR="00DA54BD" w:rsidRPr="0090442A" w:rsidRDefault="00DA54BD" w:rsidP="0090442A">
      <w:pPr>
        <w:spacing w:line="276" w:lineRule="auto"/>
        <w:jc w:val="both"/>
        <w:rPr>
          <w:rFonts w:eastAsia="Helvetica Neue" w:cstheme="minorHAnsi"/>
          <w:bCs/>
        </w:rPr>
      </w:pPr>
      <w:r w:rsidRPr="0090442A">
        <w:rPr>
          <w:rFonts w:eastAsia="Helvetica Neue" w:cstheme="minorHAnsi"/>
          <w:bCs/>
        </w:rPr>
        <w:t>• Recibir un benchmarking, o ejercicio comparativo, de su desempeño en</w:t>
      </w:r>
      <w:r w:rsidR="00AC3B82" w:rsidRPr="0090442A">
        <w:rPr>
          <w:rFonts w:eastAsia="Helvetica Neue" w:cstheme="minorHAnsi"/>
          <w:bCs/>
        </w:rPr>
        <w:t xml:space="preserve"> sus actividades de</w:t>
      </w:r>
      <w:r w:rsidRPr="0090442A">
        <w:rPr>
          <w:rFonts w:eastAsia="Helvetica Neue" w:cstheme="minorHAnsi"/>
          <w:bCs/>
        </w:rPr>
        <w:t xml:space="preserve"> </w:t>
      </w:r>
      <w:r w:rsidR="00AC3B82" w:rsidRPr="0090442A">
        <w:rPr>
          <w:rFonts w:eastAsia="Helvetica Neue" w:cstheme="minorHAnsi"/>
          <w:bCs/>
        </w:rPr>
        <w:t>ESR</w:t>
      </w:r>
      <w:r w:rsidRPr="0090442A">
        <w:rPr>
          <w:rFonts w:eastAsia="Helvetica Neue" w:cstheme="minorHAnsi"/>
          <w:bCs/>
        </w:rPr>
        <w:t xml:space="preserve">; esto le da claridad y confianza en la implementación de buenas prácticas y acciones. </w:t>
      </w:r>
    </w:p>
    <w:p w14:paraId="33B8204C" w14:textId="77777777" w:rsidR="00AC3B82" w:rsidRPr="0090442A" w:rsidRDefault="00AC3B82" w:rsidP="0090442A">
      <w:pPr>
        <w:spacing w:line="276" w:lineRule="auto"/>
        <w:jc w:val="both"/>
        <w:rPr>
          <w:rFonts w:eastAsia="Helvetica Neue" w:cstheme="minorHAnsi"/>
          <w:bCs/>
        </w:rPr>
      </w:pPr>
    </w:p>
    <w:p w14:paraId="202A1711" w14:textId="49F049D7" w:rsidR="00DA54BD" w:rsidRPr="0090442A" w:rsidRDefault="00DA54BD" w:rsidP="0090442A">
      <w:pPr>
        <w:spacing w:line="276" w:lineRule="auto"/>
        <w:jc w:val="both"/>
        <w:rPr>
          <w:rFonts w:eastAsia="Helvetica Neue" w:cstheme="minorHAnsi"/>
          <w:bCs/>
        </w:rPr>
      </w:pPr>
      <w:r w:rsidRPr="0090442A">
        <w:rPr>
          <w:rFonts w:eastAsia="Helvetica Neue" w:cstheme="minorHAnsi"/>
          <w:bCs/>
        </w:rPr>
        <w:t xml:space="preserve">• Elaborar un informe de resultados ejecutivo para cada uno de los </w:t>
      </w:r>
      <w:r w:rsidR="00AC3B82" w:rsidRPr="0090442A">
        <w:rPr>
          <w:rFonts w:eastAsia="Helvetica Neue" w:cstheme="minorHAnsi"/>
          <w:bCs/>
        </w:rPr>
        <w:t>rubros</w:t>
      </w:r>
      <w:r w:rsidRPr="0090442A">
        <w:rPr>
          <w:rFonts w:eastAsia="Helvetica Neue" w:cstheme="minorHAnsi"/>
          <w:bCs/>
        </w:rPr>
        <w:t xml:space="preserve"> y subtemas, que le </w:t>
      </w:r>
      <w:r w:rsidR="00AC3B82" w:rsidRPr="0090442A">
        <w:rPr>
          <w:rFonts w:eastAsia="Helvetica Neue" w:cstheme="minorHAnsi"/>
          <w:bCs/>
        </w:rPr>
        <w:t xml:space="preserve">proporcionen </w:t>
      </w:r>
      <w:r w:rsidRPr="0090442A">
        <w:rPr>
          <w:rFonts w:eastAsia="Helvetica Neue" w:cstheme="minorHAnsi"/>
          <w:bCs/>
        </w:rPr>
        <w:t xml:space="preserve">una perspectiva de su </w:t>
      </w:r>
      <w:r w:rsidR="00AC3B82" w:rsidRPr="0090442A">
        <w:rPr>
          <w:rFonts w:eastAsia="Helvetica Neue" w:cstheme="minorHAnsi"/>
          <w:bCs/>
        </w:rPr>
        <w:t>funcionamiento</w:t>
      </w:r>
      <w:r w:rsidRPr="0090442A">
        <w:rPr>
          <w:rFonts w:eastAsia="Helvetica Neue" w:cstheme="minorHAnsi"/>
          <w:bCs/>
        </w:rPr>
        <w:t xml:space="preserve"> en comparación con las otras compañías participantes en el mismo sector y con el total de compañías participantes.</w:t>
      </w:r>
    </w:p>
    <w:p w14:paraId="3EE630FE" w14:textId="77777777" w:rsidR="0053249B" w:rsidRPr="0090442A" w:rsidRDefault="0053249B" w:rsidP="0090442A">
      <w:pPr>
        <w:spacing w:line="276" w:lineRule="auto"/>
        <w:jc w:val="both"/>
        <w:rPr>
          <w:rFonts w:eastAsia="Helvetica Neue" w:cstheme="minorHAnsi"/>
          <w:bCs/>
        </w:rPr>
      </w:pPr>
    </w:p>
    <w:p w14:paraId="26113614" w14:textId="1D5C8D6F" w:rsidR="00AC3B82" w:rsidRPr="0090442A" w:rsidRDefault="00AC3B82" w:rsidP="0090442A">
      <w:pPr>
        <w:spacing w:line="276" w:lineRule="auto"/>
        <w:jc w:val="both"/>
        <w:rPr>
          <w:rFonts w:eastAsia="Helvetica Neue" w:cstheme="minorHAnsi"/>
          <w:bCs/>
          <w:lang w:val="es-MX"/>
        </w:rPr>
      </w:pPr>
      <w:r w:rsidRPr="0090442A">
        <w:rPr>
          <w:rFonts w:eastAsia="Helvetica Neue" w:cstheme="minorHAnsi"/>
          <w:bCs/>
        </w:rPr>
        <w:t xml:space="preserve">• Elaborar </w:t>
      </w:r>
      <w:r w:rsidR="0053249B" w:rsidRPr="0090442A">
        <w:rPr>
          <w:rFonts w:eastAsia="Helvetica Neue" w:cstheme="minorHAnsi"/>
          <w:bCs/>
        </w:rPr>
        <w:t>u</w:t>
      </w:r>
      <w:r w:rsidRPr="0090442A">
        <w:rPr>
          <w:rFonts w:eastAsia="Helvetica Neue" w:cstheme="minorHAnsi"/>
          <w:bCs/>
          <w:lang w:val="es-MX"/>
        </w:rPr>
        <w:t>na biblioteca de pruebas de su gestión socialmente responsable</w:t>
      </w:r>
      <w:r w:rsidR="0053249B" w:rsidRPr="0090442A">
        <w:rPr>
          <w:rFonts w:eastAsia="Helvetica Neue" w:cstheme="minorHAnsi"/>
          <w:bCs/>
          <w:lang w:val="es-MX"/>
        </w:rPr>
        <w:t>, la cual s</w:t>
      </w:r>
      <w:r w:rsidRPr="0090442A">
        <w:rPr>
          <w:rFonts w:eastAsia="Helvetica Neue" w:cstheme="minorHAnsi"/>
          <w:bCs/>
          <w:lang w:val="es-MX"/>
        </w:rPr>
        <w:t xml:space="preserve">e puede </w:t>
      </w:r>
      <w:r w:rsidR="0053249B" w:rsidRPr="0090442A">
        <w:rPr>
          <w:rFonts w:eastAsia="Helvetica Neue" w:cstheme="minorHAnsi"/>
          <w:bCs/>
          <w:lang w:val="es-MX"/>
        </w:rPr>
        <w:t>gestionar</w:t>
      </w:r>
      <w:r w:rsidRPr="0090442A">
        <w:rPr>
          <w:rFonts w:eastAsia="Helvetica Neue" w:cstheme="minorHAnsi"/>
          <w:bCs/>
          <w:lang w:val="es-MX"/>
        </w:rPr>
        <w:t xml:space="preserve"> y consultar en una plataforma virtual </w:t>
      </w:r>
      <w:r w:rsidR="0053249B" w:rsidRPr="0090442A">
        <w:rPr>
          <w:rFonts w:eastAsia="Helvetica Neue" w:cstheme="minorHAnsi"/>
          <w:bCs/>
          <w:lang w:val="es-MX"/>
        </w:rPr>
        <w:t xml:space="preserve">de manera </w:t>
      </w:r>
      <w:r w:rsidRPr="0090442A">
        <w:rPr>
          <w:rFonts w:eastAsia="Helvetica Neue" w:cstheme="minorHAnsi"/>
          <w:bCs/>
          <w:lang w:val="es-MX"/>
        </w:rPr>
        <w:t xml:space="preserve">segura y confidencial. </w:t>
      </w:r>
    </w:p>
    <w:p w14:paraId="320283AA" w14:textId="77777777" w:rsidR="00AC3B82" w:rsidRPr="0090442A" w:rsidRDefault="00AC3B82" w:rsidP="0090442A">
      <w:pPr>
        <w:spacing w:line="276" w:lineRule="auto"/>
        <w:jc w:val="both"/>
        <w:rPr>
          <w:rFonts w:eastAsia="Helvetica Neue" w:cstheme="minorHAnsi"/>
          <w:bCs/>
          <w:lang w:val="es-MX"/>
        </w:rPr>
      </w:pPr>
    </w:p>
    <w:p w14:paraId="5B31A50B" w14:textId="77777777" w:rsidR="00DA54BD" w:rsidRPr="0090442A" w:rsidRDefault="00DA54BD" w:rsidP="0090442A">
      <w:pPr>
        <w:spacing w:line="276" w:lineRule="auto"/>
        <w:jc w:val="both"/>
        <w:rPr>
          <w:rFonts w:eastAsia="Helvetica Neue" w:cstheme="minorHAnsi"/>
          <w:b/>
        </w:rPr>
      </w:pPr>
    </w:p>
    <w:p w14:paraId="1B5CFBE7" w14:textId="77777777" w:rsidR="000B710D" w:rsidRPr="0090442A" w:rsidRDefault="000B710D" w:rsidP="0090442A">
      <w:pPr>
        <w:spacing w:line="276" w:lineRule="auto"/>
        <w:ind w:firstLine="708"/>
        <w:jc w:val="both"/>
        <w:rPr>
          <w:rFonts w:eastAsia="Helvetica Neue" w:cstheme="minorHAnsi"/>
          <w:bCs/>
        </w:rPr>
      </w:pPr>
    </w:p>
    <w:p w14:paraId="6B6C3486" w14:textId="77777777" w:rsidR="00D0416C" w:rsidRPr="0090442A" w:rsidRDefault="00D0416C" w:rsidP="0090442A">
      <w:pPr>
        <w:spacing w:line="276" w:lineRule="auto"/>
        <w:ind w:firstLine="708"/>
        <w:jc w:val="both"/>
        <w:rPr>
          <w:rFonts w:eastAsia="Helvetica Neue" w:cstheme="minorHAnsi"/>
          <w:bCs/>
        </w:rPr>
      </w:pPr>
    </w:p>
    <w:p w14:paraId="65C0250E" w14:textId="77777777" w:rsidR="00D0416C" w:rsidRPr="0090442A" w:rsidRDefault="00D0416C" w:rsidP="0090442A">
      <w:pPr>
        <w:spacing w:line="276" w:lineRule="auto"/>
        <w:ind w:firstLine="708"/>
        <w:jc w:val="both"/>
        <w:rPr>
          <w:rFonts w:eastAsia="Helvetica Neue" w:cstheme="minorHAnsi"/>
          <w:bCs/>
        </w:rPr>
      </w:pPr>
    </w:p>
    <w:p w14:paraId="5B370CC4" w14:textId="5838F76F" w:rsidR="002B4721" w:rsidRPr="0090442A" w:rsidRDefault="0053249B" w:rsidP="0090442A">
      <w:pPr>
        <w:spacing w:line="276" w:lineRule="auto"/>
        <w:jc w:val="both"/>
        <w:rPr>
          <w:rFonts w:eastAsia="Helvetica Neue" w:cstheme="minorHAnsi"/>
          <w:bCs/>
        </w:rPr>
      </w:pPr>
      <w:r w:rsidRPr="0090442A">
        <w:rPr>
          <w:rFonts w:eastAsia="Helvetica Neue" w:cstheme="minorHAnsi"/>
          <w:bCs/>
        </w:rPr>
        <w:lastRenderedPageBreak/>
        <w:t>Los ámbitos que evalúa el diagnostico ESR son los siguientes:</w:t>
      </w:r>
    </w:p>
    <w:p w14:paraId="467593B4" w14:textId="77777777" w:rsidR="0053249B" w:rsidRPr="0090442A" w:rsidRDefault="0053249B" w:rsidP="0090442A">
      <w:pPr>
        <w:spacing w:line="276" w:lineRule="auto"/>
        <w:jc w:val="both"/>
        <w:rPr>
          <w:rFonts w:eastAsia="Helvetica Neue" w:cstheme="minorHAnsi"/>
          <w:bCs/>
        </w:rPr>
      </w:pPr>
    </w:p>
    <w:p w14:paraId="6E22440B" w14:textId="77777777" w:rsidR="0053249B" w:rsidRPr="0090442A" w:rsidRDefault="0053249B" w:rsidP="0090442A">
      <w:pPr>
        <w:spacing w:line="276" w:lineRule="auto"/>
        <w:jc w:val="both"/>
        <w:rPr>
          <w:rFonts w:eastAsia="Helvetica Neue" w:cstheme="minorHAnsi"/>
          <w:bCs/>
        </w:rPr>
      </w:pPr>
      <w:r w:rsidRPr="0090442A">
        <w:rPr>
          <w:rFonts w:eastAsia="Helvetica Neue" w:cstheme="minorHAnsi"/>
          <w:bCs/>
        </w:rPr>
        <w:t xml:space="preserve">• Calidad de vida en el trabajo. </w:t>
      </w:r>
    </w:p>
    <w:p w14:paraId="19D90E4C" w14:textId="77777777" w:rsidR="0053249B" w:rsidRPr="0090442A" w:rsidRDefault="0053249B" w:rsidP="0090442A">
      <w:pPr>
        <w:spacing w:line="276" w:lineRule="auto"/>
        <w:jc w:val="both"/>
        <w:rPr>
          <w:rFonts w:eastAsia="Helvetica Neue" w:cstheme="minorHAnsi"/>
          <w:bCs/>
        </w:rPr>
      </w:pPr>
      <w:r w:rsidRPr="0090442A">
        <w:rPr>
          <w:rFonts w:eastAsia="Helvetica Neue" w:cstheme="minorHAnsi"/>
          <w:bCs/>
        </w:rPr>
        <w:t xml:space="preserve">• Moral empresarial. </w:t>
      </w:r>
    </w:p>
    <w:p w14:paraId="074F24E1" w14:textId="77777777" w:rsidR="0053249B" w:rsidRPr="0090442A" w:rsidRDefault="0053249B" w:rsidP="0090442A">
      <w:pPr>
        <w:spacing w:line="276" w:lineRule="auto"/>
        <w:jc w:val="both"/>
        <w:rPr>
          <w:rFonts w:eastAsia="Helvetica Neue" w:cstheme="minorHAnsi"/>
          <w:bCs/>
        </w:rPr>
      </w:pPr>
      <w:r w:rsidRPr="0090442A">
        <w:rPr>
          <w:rFonts w:eastAsia="Helvetica Neue" w:cstheme="minorHAnsi"/>
          <w:bCs/>
        </w:rPr>
        <w:t xml:space="preserve">• La empresa tiene una conexión con la comunidad. </w:t>
      </w:r>
    </w:p>
    <w:p w14:paraId="2FB3AFBA" w14:textId="636BEB18" w:rsidR="0053249B" w:rsidRPr="0090442A" w:rsidRDefault="0053249B" w:rsidP="0090442A">
      <w:pPr>
        <w:spacing w:line="276" w:lineRule="auto"/>
        <w:jc w:val="both"/>
        <w:rPr>
          <w:rFonts w:eastAsia="Helvetica Neue" w:cstheme="minorHAnsi"/>
          <w:bCs/>
        </w:rPr>
      </w:pPr>
      <w:r w:rsidRPr="0090442A">
        <w:rPr>
          <w:rFonts w:eastAsia="Helvetica Neue" w:cstheme="minorHAnsi"/>
          <w:bCs/>
        </w:rPr>
        <w:t>• Conservación y protección del medio ambiente.</w:t>
      </w:r>
    </w:p>
    <w:p w14:paraId="0B488643" w14:textId="77777777" w:rsidR="000B710D" w:rsidRPr="0090442A" w:rsidRDefault="000B710D" w:rsidP="0090442A">
      <w:pPr>
        <w:spacing w:line="276" w:lineRule="auto"/>
        <w:ind w:firstLine="708"/>
        <w:jc w:val="both"/>
        <w:rPr>
          <w:rFonts w:eastAsia="Helvetica Neue" w:cstheme="minorHAnsi"/>
          <w:bCs/>
        </w:rPr>
      </w:pPr>
    </w:p>
    <w:p w14:paraId="1AA633B5" w14:textId="77777777" w:rsidR="002B4721" w:rsidRPr="0090442A" w:rsidRDefault="002B4721" w:rsidP="0090442A">
      <w:pPr>
        <w:spacing w:line="276" w:lineRule="auto"/>
        <w:jc w:val="both"/>
        <w:rPr>
          <w:rFonts w:eastAsia="Helvetica Neue" w:cstheme="minorHAnsi"/>
          <w:b/>
        </w:rPr>
      </w:pPr>
      <w:r w:rsidRPr="0090442A">
        <w:rPr>
          <w:rFonts w:eastAsia="Helvetica Neue" w:cstheme="minorHAnsi"/>
          <w:b/>
        </w:rPr>
        <w:t xml:space="preserve">Evaluación de conformidad </w:t>
      </w:r>
    </w:p>
    <w:p w14:paraId="796AE171" w14:textId="2389397B" w:rsidR="007D1EE7" w:rsidRPr="0090442A" w:rsidRDefault="007D1EE7" w:rsidP="0090442A">
      <w:pPr>
        <w:spacing w:line="276" w:lineRule="auto"/>
        <w:jc w:val="both"/>
        <w:rPr>
          <w:rFonts w:eastAsia="Helvetica Neue" w:cstheme="minorHAnsi"/>
          <w:bCs/>
        </w:rPr>
      </w:pPr>
      <w:r w:rsidRPr="0090442A">
        <w:rPr>
          <w:rFonts w:eastAsia="Helvetica Neue" w:cstheme="minorHAnsi"/>
          <w:bCs/>
        </w:rPr>
        <w:tab/>
        <w:t>El resultado de la evaluación diagnostica es de forma imparcial, objetiva y se basa en las respuestas y las pruebas documentales que la empresa ha proporcionado. Estas pruebas pueden incluir políticas, evidencias documentadas, retroalimentación de terceros, reportes públicos, programas y compromisos de implementación que abarquen los cuatro campos de la Responsabilidad Social.</w:t>
      </w:r>
    </w:p>
    <w:p w14:paraId="43C34A4C" w14:textId="77777777" w:rsidR="007D1EE7" w:rsidRPr="0090442A" w:rsidRDefault="007D1EE7" w:rsidP="0090442A">
      <w:pPr>
        <w:spacing w:line="276" w:lineRule="auto"/>
        <w:ind w:firstLine="708"/>
        <w:jc w:val="both"/>
        <w:rPr>
          <w:rFonts w:eastAsia="Helvetica Neue" w:cstheme="minorHAnsi"/>
          <w:bCs/>
        </w:rPr>
      </w:pPr>
    </w:p>
    <w:p w14:paraId="2F8B0C5E" w14:textId="7650CD22" w:rsidR="007D1EE7" w:rsidRPr="0090442A" w:rsidRDefault="007D1EE7" w:rsidP="0090442A">
      <w:pPr>
        <w:spacing w:line="276" w:lineRule="auto"/>
        <w:ind w:firstLine="708"/>
        <w:jc w:val="both"/>
        <w:rPr>
          <w:rFonts w:eastAsia="Helvetica Neue" w:cstheme="minorHAnsi"/>
          <w:bCs/>
        </w:rPr>
      </w:pPr>
      <w:r w:rsidRPr="0090442A">
        <w:rPr>
          <w:rFonts w:eastAsia="Helvetica Neue" w:cstheme="minorHAnsi"/>
          <w:bCs/>
        </w:rPr>
        <w:t xml:space="preserve">Las compañías que alcancen el 75% del índice RSE de la edición anterior reciben el </w:t>
      </w:r>
      <w:r w:rsidR="00F625AD" w:rsidRPr="0090442A">
        <w:rPr>
          <w:rFonts w:eastAsia="Helvetica Neue" w:cstheme="minorHAnsi"/>
          <w:bCs/>
        </w:rPr>
        <w:t>d</w:t>
      </w:r>
      <w:r w:rsidRPr="0090442A">
        <w:rPr>
          <w:rFonts w:eastAsia="Helvetica Neue" w:cstheme="minorHAnsi"/>
          <w:bCs/>
        </w:rPr>
        <w:t>istintivo ESR.</w:t>
      </w:r>
    </w:p>
    <w:p w14:paraId="22CEFD83" w14:textId="77777777" w:rsidR="007D1EE7" w:rsidRPr="0090442A" w:rsidRDefault="007D1EE7" w:rsidP="0090442A">
      <w:pPr>
        <w:spacing w:line="276" w:lineRule="auto"/>
        <w:ind w:firstLine="708"/>
        <w:jc w:val="both"/>
        <w:rPr>
          <w:rFonts w:eastAsia="Helvetica Neue" w:cstheme="minorHAnsi"/>
          <w:bCs/>
        </w:rPr>
      </w:pPr>
    </w:p>
    <w:p w14:paraId="3E21827C" w14:textId="77777777" w:rsidR="00FA6780" w:rsidRPr="0090442A" w:rsidRDefault="00FA6780" w:rsidP="0090442A">
      <w:pPr>
        <w:spacing w:line="276" w:lineRule="auto"/>
        <w:jc w:val="both"/>
        <w:rPr>
          <w:rFonts w:eastAsia="Helvetica Neue" w:cstheme="minorHAnsi"/>
          <w:b/>
        </w:rPr>
      </w:pPr>
      <w:r w:rsidRPr="0090442A">
        <w:rPr>
          <w:rFonts w:eastAsia="Helvetica Neue" w:cstheme="minorHAnsi"/>
          <w:b/>
        </w:rPr>
        <w:t xml:space="preserve">Exclusión del proceso de participación </w:t>
      </w:r>
    </w:p>
    <w:p w14:paraId="0D6B4293" w14:textId="16259BB6" w:rsidR="0029241A" w:rsidRPr="0090442A" w:rsidRDefault="0029241A" w:rsidP="0090442A">
      <w:pPr>
        <w:spacing w:line="276" w:lineRule="auto"/>
        <w:jc w:val="both"/>
        <w:rPr>
          <w:rFonts w:eastAsia="Helvetica Neue" w:cstheme="minorHAnsi"/>
          <w:bCs/>
        </w:rPr>
      </w:pPr>
      <w:r w:rsidRPr="0090442A">
        <w:rPr>
          <w:rFonts w:eastAsia="Helvetica Neue" w:cstheme="minorHAnsi"/>
          <w:bCs/>
        </w:rPr>
        <w:tab/>
        <w:t xml:space="preserve">Las compañías que se encuentren en una situación pública controversial que cuestione su gestión socialmente responsable o que hayan </w:t>
      </w:r>
      <w:r w:rsidR="003F5A41" w:rsidRPr="0090442A">
        <w:rPr>
          <w:rFonts w:eastAsia="Helvetica Neue" w:cstheme="minorHAnsi"/>
          <w:bCs/>
        </w:rPr>
        <w:t>recibido algún tipo de penalización ante la ley</w:t>
      </w:r>
      <w:r w:rsidRPr="0090442A">
        <w:rPr>
          <w:rFonts w:eastAsia="Helvetica Neue" w:cstheme="minorHAnsi"/>
          <w:bCs/>
        </w:rPr>
        <w:t xml:space="preserve"> </w:t>
      </w:r>
      <w:r w:rsidR="00781022" w:rsidRPr="0090442A">
        <w:rPr>
          <w:rFonts w:eastAsia="Helvetica Neue" w:cstheme="minorHAnsi"/>
          <w:bCs/>
        </w:rPr>
        <w:t xml:space="preserve">por este concepto </w:t>
      </w:r>
      <w:r w:rsidRPr="0090442A">
        <w:rPr>
          <w:rFonts w:eastAsia="Helvetica Neue" w:cstheme="minorHAnsi"/>
          <w:bCs/>
        </w:rPr>
        <w:t xml:space="preserve">serán excluidas del proceso de </w:t>
      </w:r>
      <w:r w:rsidR="003F5A41" w:rsidRPr="0090442A">
        <w:rPr>
          <w:rFonts w:eastAsia="Helvetica Neue" w:cstheme="minorHAnsi"/>
          <w:bCs/>
        </w:rPr>
        <w:t>obtención del</w:t>
      </w:r>
      <w:r w:rsidRPr="0090442A">
        <w:rPr>
          <w:rFonts w:eastAsia="Helvetica Neue" w:cstheme="minorHAnsi"/>
          <w:bCs/>
        </w:rPr>
        <w:t xml:space="preserve"> distintivo.</w:t>
      </w:r>
    </w:p>
    <w:p w14:paraId="23567CB7" w14:textId="77777777" w:rsidR="00FA6780" w:rsidRPr="0090442A" w:rsidRDefault="00FA6780" w:rsidP="0090442A">
      <w:pPr>
        <w:spacing w:line="276" w:lineRule="auto"/>
        <w:jc w:val="both"/>
        <w:rPr>
          <w:rFonts w:eastAsia="Helvetica Neue" w:cstheme="minorHAnsi"/>
          <w:b/>
        </w:rPr>
      </w:pPr>
    </w:p>
    <w:p w14:paraId="57AB832E" w14:textId="77777777" w:rsidR="00FA6780" w:rsidRPr="0090442A" w:rsidRDefault="00FA6780" w:rsidP="0090442A">
      <w:pPr>
        <w:spacing w:line="276" w:lineRule="auto"/>
        <w:jc w:val="both"/>
        <w:rPr>
          <w:rFonts w:eastAsia="Helvetica Neue" w:cstheme="minorHAnsi"/>
          <w:b/>
        </w:rPr>
      </w:pPr>
      <w:r w:rsidRPr="0090442A">
        <w:rPr>
          <w:rFonts w:eastAsia="Helvetica Neue" w:cstheme="minorHAnsi"/>
          <w:b/>
        </w:rPr>
        <w:t xml:space="preserve">Suspensión o retiro del distintivo </w:t>
      </w:r>
    </w:p>
    <w:p w14:paraId="2122944C" w14:textId="77777777" w:rsidR="001A1706" w:rsidRPr="0090442A" w:rsidRDefault="00F50781" w:rsidP="0090442A">
      <w:pPr>
        <w:spacing w:line="276" w:lineRule="auto"/>
        <w:ind w:firstLine="708"/>
        <w:jc w:val="both"/>
        <w:rPr>
          <w:rFonts w:eastAsia="Helvetica Neue" w:cstheme="minorHAnsi"/>
          <w:bCs/>
        </w:rPr>
      </w:pPr>
      <w:r w:rsidRPr="0090442A">
        <w:rPr>
          <w:rFonts w:eastAsia="Helvetica Neue" w:cstheme="minorHAnsi"/>
          <w:bCs/>
        </w:rPr>
        <w:t xml:space="preserve">Las compañías que no cumplan con los criterios de ESR pueden perder el distintivo ESR por el Cemefi. Además, si la vigencia se interrumpe debido a una decisión judicial o si la información presentada es incorrecta.  </w:t>
      </w:r>
    </w:p>
    <w:p w14:paraId="4AE4879D" w14:textId="469FF503" w:rsidR="00A71506" w:rsidRPr="0090442A" w:rsidRDefault="00533CD9" w:rsidP="0090442A">
      <w:pPr>
        <w:spacing w:line="276" w:lineRule="auto"/>
        <w:jc w:val="both"/>
        <w:rPr>
          <w:rFonts w:eastAsia="Helvetica Neue" w:cstheme="minorHAnsi"/>
          <w:bCs/>
        </w:rPr>
      </w:pPr>
      <w:r w:rsidRPr="0090442A">
        <w:rPr>
          <w:rFonts w:eastAsia="Helvetica Neue" w:cstheme="minorHAnsi"/>
          <w:bCs/>
        </w:rPr>
        <w:t>(“¿Cómo se obtiene el Distintivo ESR 2021?”,</w:t>
      </w:r>
      <w:r w:rsidR="001A1706" w:rsidRPr="0090442A">
        <w:rPr>
          <w:rFonts w:eastAsia="Helvetica Neue" w:cstheme="minorHAnsi"/>
          <w:bCs/>
        </w:rPr>
        <w:t xml:space="preserve"> </w:t>
      </w:r>
      <w:r w:rsidRPr="0090442A">
        <w:rPr>
          <w:rFonts w:eastAsia="Helvetica Neue" w:cstheme="minorHAnsi"/>
          <w:bCs/>
        </w:rPr>
        <w:t>2021)</w:t>
      </w:r>
    </w:p>
    <w:p w14:paraId="1B9EA379" w14:textId="77777777" w:rsidR="00A71506" w:rsidRPr="0090442A" w:rsidRDefault="00A71506" w:rsidP="0090442A">
      <w:pPr>
        <w:spacing w:line="276" w:lineRule="auto"/>
        <w:ind w:firstLine="708"/>
        <w:jc w:val="both"/>
        <w:rPr>
          <w:rFonts w:eastAsia="Helvetica Neue" w:cstheme="minorHAnsi"/>
          <w:bCs/>
        </w:rPr>
      </w:pPr>
    </w:p>
    <w:p w14:paraId="3E1A3DA2" w14:textId="77777777" w:rsidR="00FA6780" w:rsidRPr="0090442A" w:rsidRDefault="00FA6780" w:rsidP="0090442A">
      <w:pPr>
        <w:spacing w:line="276" w:lineRule="auto"/>
        <w:jc w:val="both"/>
        <w:rPr>
          <w:rFonts w:eastAsia="Helvetica Neue" w:cstheme="minorHAnsi"/>
          <w:b/>
        </w:rPr>
      </w:pPr>
      <w:r w:rsidRPr="0090442A">
        <w:rPr>
          <w:rFonts w:eastAsia="Helvetica Neue" w:cstheme="minorHAnsi"/>
          <w:b/>
        </w:rPr>
        <w:t>¿Cuánto cuesta obtener el Distintivo ESR del Cemefi?</w:t>
      </w:r>
    </w:p>
    <w:p w14:paraId="23828E76" w14:textId="700EC590" w:rsidR="00130938" w:rsidRPr="0090442A" w:rsidRDefault="00130938" w:rsidP="0090442A">
      <w:pPr>
        <w:spacing w:line="276" w:lineRule="auto"/>
        <w:jc w:val="both"/>
        <w:rPr>
          <w:rFonts w:eastAsia="Helvetica Neue" w:cstheme="minorHAnsi"/>
          <w:bCs/>
        </w:rPr>
      </w:pPr>
      <w:r w:rsidRPr="0090442A">
        <w:rPr>
          <w:rFonts w:eastAsia="Helvetica Neue" w:cstheme="minorHAnsi"/>
          <w:b/>
        </w:rPr>
        <w:tab/>
      </w:r>
      <w:r w:rsidRPr="0090442A">
        <w:rPr>
          <w:rFonts w:eastAsia="Helvetica Neue" w:cstheme="minorHAnsi"/>
          <w:bCs/>
        </w:rPr>
        <w:t xml:space="preserve">Cada razón social inscrita recibe un cuestionario diagnóstico en línea del Cemefi, según su tamaño, sector y años de participación. </w:t>
      </w:r>
      <w:r w:rsidR="00A62519" w:rsidRPr="0090442A">
        <w:rPr>
          <w:rFonts w:eastAsia="Helvetica Neue" w:cstheme="minorHAnsi"/>
          <w:bCs/>
        </w:rPr>
        <w:t xml:space="preserve">Las </w:t>
      </w:r>
      <w:r w:rsidR="00061ADA" w:rsidRPr="0090442A">
        <w:rPr>
          <w:rFonts w:eastAsia="Helvetica Neue" w:cstheme="minorHAnsi"/>
          <w:bCs/>
        </w:rPr>
        <w:t>T</w:t>
      </w:r>
      <w:r w:rsidR="00A62519" w:rsidRPr="0090442A">
        <w:rPr>
          <w:rFonts w:eastAsia="Helvetica Neue" w:cstheme="minorHAnsi"/>
          <w:bCs/>
        </w:rPr>
        <w:t>ablas</w:t>
      </w:r>
      <w:r w:rsidRPr="0090442A">
        <w:rPr>
          <w:rFonts w:eastAsia="Helvetica Neue" w:cstheme="minorHAnsi"/>
          <w:bCs/>
        </w:rPr>
        <w:t xml:space="preserve"> </w:t>
      </w:r>
      <w:r w:rsidR="00061ADA" w:rsidRPr="0090442A">
        <w:rPr>
          <w:rFonts w:eastAsia="Helvetica Neue" w:cstheme="minorHAnsi"/>
          <w:bCs/>
        </w:rPr>
        <w:t xml:space="preserve">5, 6 y 7 </w:t>
      </w:r>
      <w:r w:rsidRPr="0090442A">
        <w:rPr>
          <w:rFonts w:eastAsia="Helvetica Neue" w:cstheme="minorHAnsi"/>
          <w:bCs/>
        </w:rPr>
        <w:t>muestra</w:t>
      </w:r>
      <w:r w:rsidR="00A62519" w:rsidRPr="0090442A">
        <w:rPr>
          <w:rFonts w:eastAsia="Helvetica Neue" w:cstheme="minorHAnsi"/>
          <w:bCs/>
        </w:rPr>
        <w:t>n</w:t>
      </w:r>
      <w:r w:rsidRPr="0090442A">
        <w:rPr>
          <w:rFonts w:eastAsia="Helvetica Neue" w:cstheme="minorHAnsi"/>
          <w:bCs/>
        </w:rPr>
        <w:t xml:space="preserve"> cómo el sector y la cantidad de trabajadores determinan el tamaño de la empresa</w:t>
      </w:r>
      <w:r w:rsidR="00A62519" w:rsidRPr="0090442A">
        <w:rPr>
          <w:rFonts w:eastAsia="Helvetica Neue" w:cstheme="minorHAnsi"/>
          <w:bCs/>
        </w:rPr>
        <w:t>, al igual que los costos de inscripción para la obtención del distintivo ESR</w:t>
      </w:r>
      <w:r w:rsidRPr="0090442A">
        <w:rPr>
          <w:rFonts w:eastAsia="Helvetica Neue" w:cstheme="minorHAnsi"/>
          <w:bCs/>
        </w:rPr>
        <w:t>.</w:t>
      </w:r>
      <w:r w:rsidR="00434607" w:rsidRPr="0090442A">
        <w:rPr>
          <w:rFonts w:eastAsia="Helvetica Neue" w:cstheme="minorHAnsi"/>
          <w:bCs/>
        </w:rPr>
        <w:t xml:space="preserve"> (de Economía, n.d.)</w:t>
      </w:r>
    </w:p>
    <w:p w14:paraId="452671C8" w14:textId="77777777" w:rsidR="0055463B" w:rsidRPr="0090442A" w:rsidRDefault="0055463B" w:rsidP="0090442A">
      <w:pPr>
        <w:spacing w:line="276" w:lineRule="auto"/>
        <w:jc w:val="both"/>
        <w:rPr>
          <w:rFonts w:eastAsia="Helvetica Neue" w:cstheme="minorHAnsi"/>
          <w:bCs/>
        </w:rPr>
      </w:pPr>
    </w:p>
    <w:p w14:paraId="2BF81D83" w14:textId="77777777" w:rsidR="0090442A" w:rsidRDefault="0090442A" w:rsidP="0090442A">
      <w:pPr>
        <w:spacing w:line="276" w:lineRule="auto"/>
        <w:jc w:val="both"/>
        <w:rPr>
          <w:rFonts w:eastAsia="Helvetica Neue" w:cstheme="minorHAnsi"/>
          <w:b/>
        </w:rPr>
      </w:pPr>
    </w:p>
    <w:p w14:paraId="19FA1476" w14:textId="77777777" w:rsidR="0090442A" w:rsidRDefault="0090442A" w:rsidP="0090442A">
      <w:pPr>
        <w:spacing w:line="276" w:lineRule="auto"/>
        <w:jc w:val="both"/>
        <w:rPr>
          <w:rFonts w:eastAsia="Helvetica Neue" w:cstheme="minorHAnsi"/>
          <w:b/>
        </w:rPr>
      </w:pPr>
    </w:p>
    <w:p w14:paraId="6AFB220F" w14:textId="77777777" w:rsidR="0090442A" w:rsidRDefault="0090442A" w:rsidP="0090442A">
      <w:pPr>
        <w:spacing w:line="276" w:lineRule="auto"/>
        <w:jc w:val="both"/>
        <w:rPr>
          <w:rFonts w:eastAsia="Helvetica Neue" w:cstheme="minorHAnsi"/>
          <w:b/>
        </w:rPr>
      </w:pPr>
    </w:p>
    <w:p w14:paraId="76A520C2" w14:textId="77777777" w:rsidR="0090442A" w:rsidRDefault="0090442A" w:rsidP="0090442A">
      <w:pPr>
        <w:spacing w:line="276" w:lineRule="auto"/>
        <w:jc w:val="both"/>
        <w:rPr>
          <w:rFonts w:eastAsia="Helvetica Neue" w:cstheme="minorHAnsi"/>
          <w:b/>
        </w:rPr>
      </w:pPr>
    </w:p>
    <w:p w14:paraId="008C3E0C" w14:textId="3F568E7D" w:rsidR="000B710D" w:rsidRPr="0090442A" w:rsidRDefault="0055463B" w:rsidP="0090442A">
      <w:pPr>
        <w:spacing w:line="276" w:lineRule="auto"/>
        <w:jc w:val="center"/>
        <w:rPr>
          <w:rFonts w:eastAsia="Helvetica Neue" w:cstheme="minorHAnsi"/>
          <w:bCs/>
        </w:rPr>
      </w:pPr>
      <w:r w:rsidRPr="0090442A">
        <w:rPr>
          <w:rFonts w:eastAsia="Helvetica Neue" w:cstheme="minorHAnsi"/>
          <w:b/>
        </w:rPr>
        <w:lastRenderedPageBreak/>
        <w:t>Tabla 5 Tamaño de empresas y sector al que pertenecen</w:t>
      </w:r>
    </w:p>
    <w:p w14:paraId="505BB258" w14:textId="5B3B448E" w:rsidR="000B710D" w:rsidRPr="0090442A" w:rsidRDefault="00682F39" w:rsidP="0090442A">
      <w:pPr>
        <w:spacing w:line="276" w:lineRule="auto"/>
        <w:ind w:firstLine="708"/>
        <w:jc w:val="both"/>
        <w:rPr>
          <w:rFonts w:eastAsia="Helvetica Neue" w:cstheme="minorHAnsi"/>
          <w:bCs/>
        </w:rPr>
      </w:pPr>
      <w:r w:rsidRPr="0090442A">
        <w:rPr>
          <w:rFonts w:eastAsia="Helvetica Neue" w:cstheme="minorHAnsi"/>
          <w:bCs/>
        </w:rPr>
        <w:t xml:space="preserve">                   </w:t>
      </w:r>
      <w:r w:rsidR="00FA6780" w:rsidRPr="0090442A">
        <w:rPr>
          <w:rFonts w:eastAsia="Helvetica Neue" w:cstheme="minorHAnsi"/>
          <w:bCs/>
          <w:noProof/>
        </w:rPr>
        <w:drawing>
          <wp:inline distT="0" distB="0" distL="0" distR="0" wp14:anchorId="2A810A06" wp14:editId="3CA9762C">
            <wp:extent cx="5324475" cy="1732915"/>
            <wp:effectExtent l="0" t="0" r="9525" b="635"/>
            <wp:docPr id="28098540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27455" cy="1766431"/>
                    </a:xfrm>
                    <a:prstGeom prst="rect">
                      <a:avLst/>
                    </a:prstGeom>
                    <a:noFill/>
                  </pic:spPr>
                </pic:pic>
              </a:graphicData>
            </a:graphic>
          </wp:inline>
        </w:drawing>
      </w:r>
    </w:p>
    <w:p w14:paraId="50229731" w14:textId="4C2745B5" w:rsidR="00FA6780" w:rsidRPr="0090442A" w:rsidRDefault="00130938" w:rsidP="0090442A">
      <w:pPr>
        <w:spacing w:line="276" w:lineRule="auto"/>
        <w:jc w:val="center"/>
        <w:rPr>
          <w:rFonts w:eastAsia="Helvetica Neue" w:cstheme="minorHAnsi"/>
          <w:b/>
        </w:rPr>
      </w:pPr>
      <w:r w:rsidRPr="0090442A">
        <w:rPr>
          <w:rFonts w:eastAsia="Helvetica Neue" w:cstheme="minorHAnsi"/>
          <w:b/>
        </w:rPr>
        <w:t>Fuente:</w:t>
      </w:r>
      <w:r w:rsidR="00FA6780" w:rsidRPr="0090442A">
        <w:rPr>
          <w:rFonts w:eastAsia="Helvetica Neue" w:cstheme="minorHAnsi"/>
          <w:b/>
        </w:rPr>
        <w:t xml:space="preserve"> </w:t>
      </w:r>
      <w:r w:rsidR="00DB4893" w:rsidRPr="0090442A">
        <w:rPr>
          <w:rFonts w:eastAsia="Helvetica Neue" w:cstheme="minorHAnsi"/>
          <w:b/>
        </w:rPr>
        <w:t>secretaria</w:t>
      </w:r>
      <w:r w:rsidRPr="0090442A">
        <w:rPr>
          <w:rFonts w:eastAsia="Helvetica Neue" w:cstheme="minorHAnsi"/>
          <w:b/>
        </w:rPr>
        <w:t xml:space="preserve"> de Economía</w:t>
      </w:r>
      <w:r w:rsidR="0055463B" w:rsidRPr="0090442A">
        <w:rPr>
          <w:rFonts w:eastAsia="Helvetica Neue" w:cstheme="minorHAnsi"/>
          <w:b/>
        </w:rPr>
        <w:t xml:space="preserve"> </w:t>
      </w:r>
      <w:hyperlink r:id="rId25" w:history="1">
        <w:r w:rsidR="0055463B" w:rsidRPr="0090442A">
          <w:rPr>
            <w:rStyle w:val="Hipervnculo"/>
            <w:rFonts w:eastAsia="Helvetica Neue" w:cstheme="minorHAnsi"/>
            <w:b/>
          </w:rPr>
          <w:t>https://www.gob.mx/se/</w:t>
        </w:r>
      </w:hyperlink>
    </w:p>
    <w:p w14:paraId="6CA5C835" w14:textId="77777777" w:rsidR="000B710D" w:rsidRPr="0090442A" w:rsidRDefault="000B710D" w:rsidP="0090442A">
      <w:pPr>
        <w:spacing w:line="276" w:lineRule="auto"/>
        <w:ind w:firstLine="708"/>
        <w:jc w:val="both"/>
        <w:rPr>
          <w:rFonts w:eastAsia="Helvetica Neue" w:cstheme="minorHAnsi"/>
          <w:bCs/>
        </w:rPr>
      </w:pPr>
    </w:p>
    <w:p w14:paraId="06102E93" w14:textId="20509507" w:rsidR="0055463B" w:rsidRPr="0090442A" w:rsidRDefault="0055463B" w:rsidP="0090442A">
      <w:pPr>
        <w:spacing w:line="276" w:lineRule="auto"/>
        <w:jc w:val="both"/>
        <w:rPr>
          <w:rFonts w:eastAsia="Helvetica Neue" w:cstheme="minorHAnsi"/>
          <w:bCs/>
        </w:rPr>
      </w:pPr>
      <w:r w:rsidRPr="0090442A">
        <w:rPr>
          <w:rFonts w:eastAsia="Helvetica Neue" w:cstheme="minorHAnsi"/>
          <w:b/>
        </w:rPr>
        <w:t>Tabla 6 Clasificación de Grandes empresas con distintivo ESR</w:t>
      </w:r>
    </w:p>
    <w:p w14:paraId="54FAAFF1" w14:textId="77777777" w:rsidR="00FA6780" w:rsidRPr="0090442A" w:rsidRDefault="00FA6780" w:rsidP="0090442A">
      <w:pPr>
        <w:spacing w:line="276" w:lineRule="auto"/>
        <w:ind w:left="57" w:right="57"/>
        <w:jc w:val="both"/>
        <w:rPr>
          <w:rFonts w:cstheme="minorHAnsi"/>
          <w:b/>
          <w:bCs/>
        </w:rPr>
      </w:pPr>
      <w:r w:rsidRPr="0090442A">
        <w:rPr>
          <w:rFonts w:cstheme="minorHAnsi"/>
          <w:noProof/>
          <w:lang w:eastAsia="es-MX"/>
        </w:rPr>
        <w:drawing>
          <wp:inline distT="0" distB="0" distL="0" distR="0" wp14:anchorId="5EE04260" wp14:editId="78C800DB">
            <wp:extent cx="5343525" cy="1981200"/>
            <wp:effectExtent l="0" t="0" r="9525" b="0"/>
            <wp:docPr id="14" name="Imagen 14" descr="https://consultarse.org/wp-content/uploads/2020/02/grandes-empresas-distintivo-ESR-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pic:nvPicPr>
                  <pic:blipFill>
                    <a:blip r:embed="rId26">
                      <a:extLst>
                        <a:ext uri="{28A0092B-C50C-407E-A947-70E740481C1C}">
                          <a14:useLocalDpi xmlns:a14="http://schemas.microsoft.com/office/drawing/2010/main" val="0"/>
                        </a:ext>
                      </a:extLst>
                    </a:blip>
                    <a:stretch>
                      <a:fillRect/>
                    </a:stretch>
                  </pic:blipFill>
                  <pic:spPr>
                    <a:xfrm>
                      <a:off x="0" y="0"/>
                      <a:ext cx="5461745" cy="2025032"/>
                    </a:xfrm>
                    <a:prstGeom prst="rect">
                      <a:avLst/>
                    </a:prstGeom>
                  </pic:spPr>
                </pic:pic>
              </a:graphicData>
            </a:graphic>
          </wp:inline>
        </w:drawing>
      </w:r>
    </w:p>
    <w:p w14:paraId="340662AC" w14:textId="6B6CA16E" w:rsidR="0055463B" w:rsidRPr="0090442A" w:rsidRDefault="00FA6780" w:rsidP="0090442A">
      <w:pPr>
        <w:spacing w:line="276" w:lineRule="auto"/>
        <w:jc w:val="both"/>
        <w:rPr>
          <w:rFonts w:eastAsia="Helvetica Neue" w:cstheme="minorHAnsi"/>
          <w:b/>
        </w:rPr>
      </w:pPr>
      <w:r w:rsidRPr="0090442A">
        <w:rPr>
          <w:rFonts w:eastAsia="Helvetica Neue" w:cstheme="minorHAnsi"/>
          <w:b/>
        </w:rPr>
        <w:t xml:space="preserve"> </w:t>
      </w:r>
      <w:r w:rsidR="0055463B" w:rsidRPr="0090442A">
        <w:rPr>
          <w:rFonts w:eastAsia="Helvetica Neue" w:cstheme="minorHAnsi"/>
          <w:b/>
        </w:rPr>
        <w:t xml:space="preserve">Fuente: secretaria de Economía </w:t>
      </w:r>
      <w:hyperlink r:id="rId27" w:history="1">
        <w:r w:rsidR="0055463B" w:rsidRPr="0090442A">
          <w:rPr>
            <w:rStyle w:val="Hipervnculo"/>
            <w:rFonts w:eastAsia="Helvetica Neue" w:cstheme="minorHAnsi"/>
            <w:b/>
          </w:rPr>
          <w:t>https://www.gob.mx/se/</w:t>
        </w:r>
      </w:hyperlink>
    </w:p>
    <w:p w14:paraId="09110467" w14:textId="77777777" w:rsidR="0055463B" w:rsidRPr="0090442A" w:rsidRDefault="0055463B" w:rsidP="0090442A">
      <w:pPr>
        <w:spacing w:line="276" w:lineRule="auto"/>
        <w:jc w:val="both"/>
        <w:rPr>
          <w:rFonts w:eastAsia="Helvetica Neue" w:cstheme="minorHAnsi"/>
          <w:b/>
        </w:rPr>
      </w:pPr>
    </w:p>
    <w:p w14:paraId="303C934F" w14:textId="74042C29" w:rsidR="00FA6780" w:rsidRPr="0090442A" w:rsidRDefault="00FA6780" w:rsidP="0090442A">
      <w:pPr>
        <w:spacing w:line="276" w:lineRule="auto"/>
        <w:jc w:val="both"/>
        <w:rPr>
          <w:rFonts w:eastAsia="Helvetica Neue" w:cstheme="minorHAnsi"/>
          <w:b/>
        </w:rPr>
      </w:pPr>
    </w:p>
    <w:p w14:paraId="50A6BA9C" w14:textId="6BC30A01" w:rsidR="0055463B" w:rsidRPr="0090442A" w:rsidRDefault="0055463B" w:rsidP="0090442A">
      <w:pPr>
        <w:spacing w:line="276" w:lineRule="auto"/>
        <w:jc w:val="both"/>
        <w:rPr>
          <w:rFonts w:eastAsia="Helvetica Neue" w:cstheme="minorHAnsi"/>
          <w:bCs/>
        </w:rPr>
      </w:pPr>
      <w:r w:rsidRPr="0090442A">
        <w:rPr>
          <w:rFonts w:eastAsia="Helvetica Neue" w:cstheme="minorHAnsi"/>
          <w:b/>
        </w:rPr>
        <w:t>Tabla 6 Clasificación de empresas medianas y pequeñas con distintivo ESR</w:t>
      </w:r>
    </w:p>
    <w:p w14:paraId="1920FC29" w14:textId="77777777" w:rsidR="00FA6780" w:rsidRPr="0090442A" w:rsidRDefault="00FA6780" w:rsidP="0090442A">
      <w:pPr>
        <w:spacing w:line="276" w:lineRule="auto"/>
        <w:ind w:left="57" w:right="57"/>
        <w:jc w:val="both"/>
        <w:rPr>
          <w:rFonts w:cstheme="minorHAnsi"/>
        </w:rPr>
      </w:pPr>
      <w:r w:rsidRPr="0090442A">
        <w:rPr>
          <w:rFonts w:cstheme="minorHAnsi"/>
          <w:noProof/>
          <w:lang w:eastAsia="es-MX"/>
        </w:rPr>
        <w:drawing>
          <wp:inline distT="0" distB="0" distL="0" distR="0" wp14:anchorId="63128C67" wp14:editId="61DE4A9B">
            <wp:extent cx="5324475" cy="2066925"/>
            <wp:effectExtent l="0" t="0" r="9525" b="9525"/>
            <wp:docPr id="1233977072" name="Imagen 1233977072" descr="https://i0.wp.com/consultarse.org/wp-content/uploads/2020/02/microypeque%C3%B1as-Dstitntivo-ESR-2020.jpg?resize=445%2C278&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pic:nvPicPr>
                  <pic:blipFill>
                    <a:blip r:embed="rId28">
                      <a:extLst>
                        <a:ext uri="{28A0092B-C50C-407E-A947-70E740481C1C}">
                          <a14:useLocalDpi xmlns:a14="http://schemas.microsoft.com/office/drawing/2010/main" val="0"/>
                        </a:ext>
                      </a:extLst>
                    </a:blip>
                    <a:stretch>
                      <a:fillRect/>
                    </a:stretch>
                  </pic:blipFill>
                  <pic:spPr>
                    <a:xfrm>
                      <a:off x="0" y="0"/>
                      <a:ext cx="5353134" cy="2078050"/>
                    </a:xfrm>
                    <a:prstGeom prst="rect">
                      <a:avLst/>
                    </a:prstGeom>
                  </pic:spPr>
                </pic:pic>
              </a:graphicData>
            </a:graphic>
          </wp:inline>
        </w:drawing>
      </w:r>
    </w:p>
    <w:p w14:paraId="73E2CCD8" w14:textId="7A72C7D4" w:rsidR="0055463B" w:rsidRPr="0090442A" w:rsidRDefault="0055463B" w:rsidP="0090442A">
      <w:pPr>
        <w:spacing w:line="276" w:lineRule="auto"/>
        <w:jc w:val="both"/>
        <w:rPr>
          <w:rFonts w:eastAsia="Helvetica Neue" w:cstheme="minorHAnsi"/>
          <w:b/>
        </w:rPr>
      </w:pPr>
      <w:r w:rsidRPr="0090442A">
        <w:rPr>
          <w:rFonts w:eastAsia="Helvetica Neue" w:cstheme="minorHAnsi"/>
          <w:b/>
        </w:rPr>
        <w:t xml:space="preserve">Fuente: secretaria de Economía </w:t>
      </w:r>
      <w:hyperlink r:id="rId29" w:history="1">
        <w:r w:rsidRPr="0090442A">
          <w:rPr>
            <w:rStyle w:val="Hipervnculo"/>
            <w:rFonts w:eastAsia="Helvetica Neue" w:cstheme="minorHAnsi"/>
            <w:b/>
          </w:rPr>
          <w:t>https://www.gob.mx/se/</w:t>
        </w:r>
      </w:hyperlink>
    </w:p>
    <w:p w14:paraId="5ED96730" w14:textId="77777777" w:rsidR="0055463B" w:rsidRPr="0090442A" w:rsidRDefault="0055463B" w:rsidP="0090442A">
      <w:pPr>
        <w:spacing w:line="276" w:lineRule="auto"/>
        <w:jc w:val="both"/>
        <w:rPr>
          <w:rFonts w:eastAsia="Helvetica Neue" w:cstheme="minorHAnsi"/>
          <w:b/>
        </w:rPr>
      </w:pPr>
    </w:p>
    <w:p w14:paraId="56FDD649" w14:textId="7FA903AF" w:rsidR="00FA6780" w:rsidRPr="0090442A" w:rsidRDefault="00FA6780" w:rsidP="0090442A">
      <w:pPr>
        <w:spacing w:line="276" w:lineRule="auto"/>
        <w:jc w:val="both"/>
        <w:rPr>
          <w:rFonts w:eastAsia="Helvetica Neue" w:cstheme="minorHAnsi"/>
          <w:b/>
        </w:rPr>
      </w:pPr>
    </w:p>
    <w:p w14:paraId="632B62D5" w14:textId="77777777" w:rsidR="00FA6780" w:rsidRPr="0090442A" w:rsidRDefault="00FA6780" w:rsidP="0090442A">
      <w:pPr>
        <w:spacing w:line="276" w:lineRule="auto"/>
        <w:ind w:firstLine="708"/>
        <w:jc w:val="both"/>
        <w:rPr>
          <w:rFonts w:eastAsia="Helvetica Neue" w:cstheme="minorHAnsi"/>
          <w:bCs/>
        </w:rPr>
      </w:pPr>
    </w:p>
    <w:p w14:paraId="56E72AB1" w14:textId="77777777" w:rsidR="00B07EDD" w:rsidRPr="0090442A" w:rsidRDefault="00B07EDD" w:rsidP="0090442A">
      <w:pPr>
        <w:spacing w:line="276" w:lineRule="auto"/>
        <w:jc w:val="center"/>
        <w:rPr>
          <w:rFonts w:cstheme="minorHAnsi"/>
          <w:b/>
          <w:bCs/>
        </w:rPr>
      </w:pPr>
      <w:r w:rsidRPr="0090442A">
        <w:rPr>
          <w:rFonts w:cstheme="minorHAnsi"/>
          <w:b/>
          <w:bCs/>
        </w:rPr>
        <w:t>Resultados</w:t>
      </w:r>
    </w:p>
    <w:p w14:paraId="523A1F12" w14:textId="1D00E983" w:rsidR="007D3C65" w:rsidRPr="0090442A" w:rsidRDefault="00090305" w:rsidP="0090442A">
      <w:pPr>
        <w:spacing w:line="276" w:lineRule="auto"/>
        <w:jc w:val="both"/>
        <w:rPr>
          <w:rFonts w:eastAsia="Helvetica Neue" w:cstheme="minorHAnsi"/>
          <w:bCs/>
        </w:rPr>
      </w:pPr>
      <w:r w:rsidRPr="0090442A">
        <w:rPr>
          <w:rFonts w:eastAsia="Helvetica Neue" w:cstheme="minorHAnsi"/>
          <w:bCs/>
        </w:rPr>
        <w:tab/>
      </w:r>
      <w:r w:rsidR="007D3C65" w:rsidRPr="0090442A">
        <w:rPr>
          <w:rFonts w:eastAsia="Helvetica Neue" w:cstheme="minorHAnsi"/>
          <w:bCs/>
        </w:rPr>
        <w:t xml:space="preserve">En caso de obtener el </w:t>
      </w:r>
      <w:r w:rsidR="00F625AD" w:rsidRPr="0090442A">
        <w:rPr>
          <w:rFonts w:eastAsia="Helvetica Neue" w:cstheme="minorHAnsi"/>
          <w:bCs/>
        </w:rPr>
        <w:t>d</w:t>
      </w:r>
      <w:r w:rsidR="007D3C65" w:rsidRPr="0090442A">
        <w:rPr>
          <w:rFonts w:eastAsia="Helvetica Neue" w:cstheme="minorHAnsi"/>
          <w:bCs/>
        </w:rPr>
        <w:t>istintivo ESR la empresa recibirá:</w:t>
      </w:r>
    </w:p>
    <w:p w14:paraId="0D64361D" w14:textId="77777777" w:rsidR="00F625AD" w:rsidRPr="0090442A" w:rsidRDefault="00F625AD" w:rsidP="0090442A">
      <w:pPr>
        <w:spacing w:line="276" w:lineRule="auto"/>
        <w:jc w:val="both"/>
        <w:rPr>
          <w:rFonts w:eastAsia="Helvetica Neue" w:cstheme="minorHAnsi"/>
          <w:bCs/>
        </w:rPr>
      </w:pPr>
    </w:p>
    <w:p w14:paraId="5B7F8735" w14:textId="6FA55BBE" w:rsidR="002724BA" w:rsidRPr="0090442A" w:rsidRDefault="002724BA" w:rsidP="0090442A">
      <w:pPr>
        <w:spacing w:line="276" w:lineRule="auto"/>
        <w:jc w:val="both"/>
        <w:rPr>
          <w:rFonts w:eastAsia="Helvetica Neue" w:cstheme="minorHAnsi"/>
          <w:bCs/>
          <w:lang w:val="es-MX"/>
        </w:rPr>
      </w:pPr>
      <w:r w:rsidRPr="0090442A">
        <w:rPr>
          <w:rFonts w:eastAsia="Helvetica Neue" w:cstheme="minorHAnsi"/>
          <w:bCs/>
          <w:lang w:val="es-MX"/>
        </w:rPr>
        <w:t xml:space="preserve">Un año de permiso para utilizar el logotipo del Distintivo ESR y una réplica de la escultura de Empresa Socialmente Responsable </w:t>
      </w:r>
    </w:p>
    <w:p w14:paraId="62FD4905" w14:textId="77777777" w:rsidR="00090305" w:rsidRPr="0090442A" w:rsidRDefault="00090305" w:rsidP="0090442A">
      <w:pPr>
        <w:spacing w:line="276" w:lineRule="auto"/>
        <w:jc w:val="both"/>
        <w:rPr>
          <w:rFonts w:eastAsia="Helvetica Neue" w:cstheme="minorHAnsi"/>
          <w:bCs/>
          <w:lang w:val="es-MX"/>
        </w:rPr>
      </w:pPr>
    </w:p>
    <w:p w14:paraId="623D9D0E" w14:textId="614D32C3" w:rsidR="002724BA" w:rsidRPr="0090442A" w:rsidRDefault="002724BA" w:rsidP="0090442A">
      <w:pPr>
        <w:spacing w:line="276" w:lineRule="auto"/>
        <w:jc w:val="both"/>
        <w:rPr>
          <w:rFonts w:eastAsia="Helvetica Neue" w:cstheme="minorHAnsi"/>
          <w:bCs/>
          <w:lang w:val="es-MX"/>
        </w:rPr>
      </w:pPr>
      <w:r w:rsidRPr="0090442A">
        <w:rPr>
          <w:rFonts w:eastAsia="Helvetica Neue" w:cstheme="minorHAnsi"/>
          <w:bCs/>
          <w:lang w:val="es-MX"/>
        </w:rPr>
        <w:t>La compañía deberá comprometerse con lo siguiente:</w:t>
      </w:r>
    </w:p>
    <w:p w14:paraId="00DDF68B" w14:textId="77777777" w:rsidR="007D3C65" w:rsidRPr="0090442A" w:rsidRDefault="007D3C65" w:rsidP="0090442A">
      <w:pPr>
        <w:spacing w:line="276" w:lineRule="auto"/>
        <w:jc w:val="both"/>
        <w:rPr>
          <w:rFonts w:eastAsia="Helvetica Neue" w:cstheme="minorHAnsi"/>
          <w:bCs/>
        </w:rPr>
      </w:pPr>
    </w:p>
    <w:p w14:paraId="427AE737" w14:textId="7F28502D" w:rsidR="002724BA" w:rsidRPr="0090442A" w:rsidRDefault="007D3C65" w:rsidP="0090442A">
      <w:pPr>
        <w:spacing w:line="276" w:lineRule="auto"/>
        <w:jc w:val="both"/>
        <w:rPr>
          <w:rFonts w:eastAsia="Helvetica Neue" w:cstheme="minorHAnsi"/>
          <w:bCs/>
        </w:rPr>
      </w:pPr>
      <w:r w:rsidRPr="0090442A">
        <w:rPr>
          <w:rFonts w:eastAsia="Helvetica Neue" w:cstheme="minorHAnsi"/>
          <w:bCs/>
        </w:rPr>
        <w:t>1)</w:t>
      </w:r>
      <w:r w:rsidRPr="0090442A">
        <w:rPr>
          <w:rFonts w:eastAsia="Helvetica Neue" w:cstheme="minorHAnsi"/>
          <w:bCs/>
        </w:rPr>
        <w:tab/>
      </w:r>
      <w:r w:rsidR="002724BA" w:rsidRPr="0090442A">
        <w:rPr>
          <w:rFonts w:eastAsia="Helvetica Neue" w:cstheme="minorHAnsi"/>
          <w:bCs/>
        </w:rPr>
        <w:t xml:space="preserve">En apoyo a la promoción y posición del </w:t>
      </w:r>
      <w:r w:rsidR="00FC5E63" w:rsidRPr="0090442A">
        <w:rPr>
          <w:rFonts w:eastAsia="Helvetica Neue" w:cstheme="minorHAnsi"/>
          <w:bCs/>
        </w:rPr>
        <w:t>d</w:t>
      </w:r>
      <w:r w:rsidR="002724BA" w:rsidRPr="0090442A">
        <w:rPr>
          <w:rFonts w:eastAsia="Helvetica Neue" w:cstheme="minorHAnsi"/>
          <w:bCs/>
        </w:rPr>
        <w:t>istintivo ESR en la comunidad empresarial y la sociedad en general, se deben compartir muestras del uso y la difusión del mismo.</w:t>
      </w:r>
    </w:p>
    <w:p w14:paraId="58DD1FE5" w14:textId="77777777" w:rsidR="002724BA" w:rsidRPr="0090442A" w:rsidRDefault="002724BA" w:rsidP="0090442A">
      <w:pPr>
        <w:spacing w:line="276" w:lineRule="auto"/>
        <w:jc w:val="both"/>
        <w:rPr>
          <w:rFonts w:eastAsia="Helvetica Neue" w:cstheme="minorHAnsi"/>
          <w:bCs/>
        </w:rPr>
      </w:pPr>
    </w:p>
    <w:p w14:paraId="50C11069" w14:textId="6CFBB071" w:rsidR="007D3C65" w:rsidRPr="0090442A" w:rsidRDefault="007D3C65" w:rsidP="0090442A">
      <w:pPr>
        <w:spacing w:line="276" w:lineRule="auto"/>
        <w:jc w:val="both"/>
        <w:rPr>
          <w:rFonts w:eastAsia="Helvetica Neue" w:cstheme="minorHAnsi"/>
          <w:bCs/>
        </w:rPr>
      </w:pPr>
      <w:r w:rsidRPr="0090442A">
        <w:rPr>
          <w:rFonts w:eastAsia="Helvetica Neue" w:cstheme="minorHAnsi"/>
          <w:bCs/>
        </w:rPr>
        <w:t>2)</w:t>
      </w:r>
      <w:r w:rsidRPr="0090442A">
        <w:rPr>
          <w:rFonts w:eastAsia="Helvetica Neue" w:cstheme="minorHAnsi"/>
          <w:bCs/>
        </w:rPr>
        <w:tab/>
      </w:r>
      <w:r w:rsidR="002724BA" w:rsidRPr="0090442A">
        <w:rPr>
          <w:rFonts w:eastAsia="Helvetica Neue" w:cstheme="minorHAnsi"/>
          <w:bCs/>
        </w:rPr>
        <w:t>Participar en eventos o actividades que fomenten el trabajo de las compañías socialmente responsables.</w:t>
      </w:r>
    </w:p>
    <w:p w14:paraId="1690AE4C" w14:textId="77777777" w:rsidR="002724BA" w:rsidRPr="0090442A" w:rsidRDefault="002724BA" w:rsidP="0090442A">
      <w:pPr>
        <w:spacing w:line="276" w:lineRule="auto"/>
        <w:jc w:val="both"/>
        <w:rPr>
          <w:rFonts w:eastAsia="Helvetica Neue" w:cstheme="minorHAnsi"/>
          <w:bCs/>
        </w:rPr>
      </w:pPr>
    </w:p>
    <w:p w14:paraId="35805244" w14:textId="2CF68E47" w:rsidR="002724BA" w:rsidRPr="0090442A" w:rsidRDefault="007D3C65" w:rsidP="0090442A">
      <w:pPr>
        <w:spacing w:line="276" w:lineRule="auto"/>
        <w:jc w:val="both"/>
        <w:rPr>
          <w:rFonts w:eastAsia="Helvetica Neue" w:cstheme="minorHAnsi"/>
          <w:bCs/>
        </w:rPr>
      </w:pPr>
      <w:r w:rsidRPr="0090442A">
        <w:rPr>
          <w:rFonts w:eastAsia="Helvetica Neue" w:cstheme="minorHAnsi"/>
          <w:bCs/>
        </w:rPr>
        <w:t>3)</w:t>
      </w:r>
      <w:r w:rsidRPr="0090442A">
        <w:rPr>
          <w:rFonts w:eastAsia="Helvetica Neue" w:cstheme="minorHAnsi"/>
          <w:bCs/>
        </w:rPr>
        <w:tab/>
      </w:r>
      <w:r w:rsidR="002724BA" w:rsidRPr="0090442A">
        <w:rPr>
          <w:rFonts w:eastAsia="Helvetica Neue" w:cstheme="minorHAnsi"/>
          <w:bCs/>
        </w:rPr>
        <w:t>Según las sugerencias del Cemefi, continuar trabajando para mejorar la implementación de prácticas de RSE en su organización dentro de un proceso de mejora continua.</w:t>
      </w:r>
    </w:p>
    <w:p w14:paraId="54374EA7" w14:textId="77777777" w:rsidR="002936A1" w:rsidRPr="0090442A" w:rsidRDefault="002936A1" w:rsidP="0090442A">
      <w:pPr>
        <w:spacing w:line="276" w:lineRule="auto"/>
        <w:jc w:val="both"/>
        <w:rPr>
          <w:rFonts w:eastAsia="Helvetica Neue" w:cstheme="minorHAnsi"/>
          <w:bCs/>
        </w:rPr>
      </w:pPr>
    </w:p>
    <w:p w14:paraId="723BD9ED" w14:textId="27E10450" w:rsidR="007C64DF" w:rsidRPr="0090442A" w:rsidRDefault="007D3C65" w:rsidP="0090442A">
      <w:pPr>
        <w:spacing w:line="276" w:lineRule="auto"/>
        <w:jc w:val="center"/>
        <w:rPr>
          <w:rFonts w:eastAsia="Helvetica Neue" w:cstheme="minorHAnsi"/>
          <w:b/>
        </w:rPr>
      </w:pPr>
      <w:r w:rsidRPr="0090442A">
        <w:rPr>
          <w:rFonts w:eastAsia="Helvetica Neue" w:cstheme="minorHAnsi"/>
          <w:b/>
        </w:rPr>
        <w:t>Conclusiones</w:t>
      </w:r>
    </w:p>
    <w:p w14:paraId="3049E27E" w14:textId="7E8B4E33" w:rsidR="00CB32E0" w:rsidRPr="0090442A" w:rsidRDefault="002724BA" w:rsidP="0090442A">
      <w:pPr>
        <w:spacing w:line="276" w:lineRule="auto"/>
        <w:ind w:firstLine="708"/>
        <w:jc w:val="both"/>
        <w:rPr>
          <w:rFonts w:eastAsia="Helvetica Neue" w:cstheme="minorHAnsi"/>
          <w:bCs/>
        </w:rPr>
      </w:pPr>
      <w:r w:rsidRPr="0090442A">
        <w:rPr>
          <w:rFonts w:eastAsia="Helvetica Neue" w:cstheme="minorHAnsi"/>
          <w:bCs/>
        </w:rPr>
        <w:t xml:space="preserve">Las compañías con conciencia social tienen una ventaja competitiva cuando logran implementar la Responsabilidad Social Empresarial.  Al tomar en cuenta a los grupos de interés de manera directa e indirecta, logran ser atractivas para los accionistas o socios interesados, siendo un asunto </w:t>
      </w:r>
      <w:r w:rsidR="00886717" w:rsidRPr="0090442A">
        <w:rPr>
          <w:rFonts w:eastAsia="Helvetica Neue" w:cstheme="minorHAnsi"/>
          <w:bCs/>
        </w:rPr>
        <w:t>de alta relevancia</w:t>
      </w:r>
      <w:r w:rsidRPr="0090442A">
        <w:rPr>
          <w:rFonts w:eastAsia="Helvetica Neue" w:cstheme="minorHAnsi"/>
          <w:bCs/>
        </w:rPr>
        <w:t xml:space="preserve"> tanto a nivel social, económico como ambiental.</w:t>
      </w:r>
      <w:r w:rsidR="007C64DF" w:rsidRPr="0090442A">
        <w:rPr>
          <w:rFonts w:eastAsia="Helvetica Neue" w:cstheme="minorHAnsi"/>
          <w:bCs/>
        </w:rPr>
        <w:t xml:space="preserve"> </w:t>
      </w:r>
      <w:r w:rsidR="00852F1B" w:rsidRPr="0090442A">
        <w:rPr>
          <w:rFonts w:eastAsia="Helvetica Neue" w:cstheme="minorHAnsi"/>
          <w:bCs/>
        </w:rPr>
        <w:t>Esto es crucial porque tienen una influencia directa en el desarrollo de la sociedad, incluyendo el aumento del nivel educativo de la población, la provisión de productos y servicios, la contribución al avance de la ciencia y la cultura y, en particular, con la comunidad y los clientes.</w:t>
      </w:r>
    </w:p>
    <w:p w14:paraId="3F1BBBC7" w14:textId="77777777" w:rsidR="00CB32E0" w:rsidRPr="0090442A" w:rsidRDefault="00CB32E0" w:rsidP="0090442A">
      <w:pPr>
        <w:spacing w:line="276" w:lineRule="auto"/>
        <w:ind w:firstLine="708"/>
        <w:jc w:val="both"/>
        <w:rPr>
          <w:rFonts w:eastAsia="Helvetica Neue" w:cstheme="minorHAnsi"/>
          <w:bCs/>
        </w:rPr>
      </w:pPr>
    </w:p>
    <w:p w14:paraId="29444874" w14:textId="77777777" w:rsidR="00FC5E63" w:rsidRPr="0090442A" w:rsidRDefault="00CB32E0" w:rsidP="0090442A">
      <w:pPr>
        <w:spacing w:line="276" w:lineRule="auto"/>
        <w:ind w:firstLine="708"/>
        <w:jc w:val="both"/>
        <w:rPr>
          <w:rFonts w:eastAsia="Helvetica Neue" w:cstheme="minorHAnsi"/>
          <w:bCs/>
        </w:rPr>
      </w:pPr>
      <w:r w:rsidRPr="0090442A">
        <w:rPr>
          <w:rFonts w:eastAsia="Helvetica Neue" w:cstheme="minorHAnsi"/>
          <w:bCs/>
        </w:rPr>
        <w:t>Lo anterior aplica también a todas las empresas que se desempeñan dentro del ámbito de la logística y el transporte.</w:t>
      </w:r>
    </w:p>
    <w:p w14:paraId="7836170D" w14:textId="77777777" w:rsidR="00FC5E63" w:rsidRPr="0090442A" w:rsidRDefault="00FC5E63" w:rsidP="0090442A">
      <w:pPr>
        <w:spacing w:line="276" w:lineRule="auto"/>
        <w:ind w:firstLine="708"/>
        <w:jc w:val="both"/>
        <w:rPr>
          <w:rFonts w:eastAsia="Helvetica Neue" w:cstheme="minorHAnsi"/>
          <w:bCs/>
        </w:rPr>
      </w:pPr>
    </w:p>
    <w:p w14:paraId="6BC72AB5" w14:textId="3B9C5A04" w:rsidR="00CB32E0" w:rsidRPr="0090442A" w:rsidRDefault="00CB32E0" w:rsidP="0090442A">
      <w:pPr>
        <w:spacing w:line="276" w:lineRule="auto"/>
        <w:ind w:firstLine="708"/>
        <w:jc w:val="both"/>
        <w:rPr>
          <w:rFonts w:eastAsia="Helvetica Neue" w:cstheme="minorHAnsi"/>
          <w:bCs/>
        </w:rPr>
      </w:pPr>
      <w:r w:rsidRPr="0090442A">
        <w:rPr>
          <w:rFonts w:eastAsia="Helvetica Neue" w:cstheme="minorHAnsi"/>
          <w:bCs/>
        </w:rPr>
        <w:t xml:space="preserve"> Su impacto dentro de la cadena de suministro, desde la provisión de insumos, hasta la distribución de los productos terminados al cliente final; les </w:t>
      </w:r>
      <w:r w:rsidR="007C64DF" w:rsidRPr="0090442A">
        <w:rPr>
          <w:rFonts w:eastAsia="Helvetica Neue" w:cstheme="minorHAnsi"/>
          <w:bCs/>
        </w:rPr>
        <w:t>proporciona</w:t>
      </w:r>
      <w:r w:rsidRPr="0090442A">
        <w:rPr>
          <w:rFonts w:eastAsia="Helvetica Neue" w:cstheme="minorHAnsi"/>
          <w:bCs/>
        </w:rPr>
        <w:t xml:space="preserve"> una perspectiva muy amplia del impacto de sus actividades en</w:t>
      </w:r>
      <w:r w:rsidR="007C64DF" w:rsidRPr="0090442A">
        <w:rPr>
          <w:rFonts w:eastAsia="Helvetica Neue" w:cstheme="minorHAnsi"/>
          <w:bCs/>
        </w:rPr>
        <w:t xml:space="preserve"> su entorno y</w:t>
      </w:r>
      <w:r w:rsidRPr="0090442A">
        <w:rPr>
          <w:rFonts w:eastAsia="Helvetica Neue" w:cstheme="minorHAnsi"/>
          <w:bCs/>
        </w:rPr>
        <w:t xml:space="preserve"> la sociedad. Concientizar </w:t>
      </w:r>
      <w:r w:rsidR="007C64DF" w:rsidRPr="0090442A">
        <w:rPr>
          <w:rFonts w:eastAsia="Helvetica Neue" w:cstheme="minorHAnsi"/>
          <w:bCs/>
        </w:rPr>
        <w:t xml:space="preserve">a estas empresas desde la utilización de materiales amigables con el medio ambiente, el control de las emisiones de sus unidades de transporte y la debida disposición de sus residuos son iniciativas </w:t>
      </w:r>
      <w:r w:rsidR="000104AA" w:rsidRPr="0090442A">
        <w:rPr>
          <w:rFonts w:eastAsia="Helvetica Neue" w:cstheme="minorHAnsi"/>
          <w:bCs/>
        </w:rPr>
        <w:t>que reflejan su compromiso como empresas socialmente responsables.</w:t>
      </w:r>
    </w:p>
    <w:p w14:paraId="1CB37244" w14:textId="77777777" w:rsidR="007D3C65" w:rsidRPr="0090442A" w:rsidRDefault="007D3C65" w:rsidP="0090442A">
      <w:pPr>
        <w:spacing w:line="276" w:lineRule="auto"/>
        <w:jc w:val="both"/>
        <w:rPr>
          <w:rFonts w:eastAsia="Helvetica Neue" w:cstheme="minorHAnsi"/>
          <w:bCs/>
        </w:rPr>
      </w:pPr>
    </w:p>
    <w:p w14:paraId="7DF0A32D" w14:textId="4143F76F" w:rsidR="000104AA" w:rsidRPr="0090442A" w:rsidRDefault="007D3C65" w:rsidP="0090442A">
      <w:pPr>
        <w:spacing w:line="276" w:lineRule="auto"/>
        <w:jc w:val="center"/>
        <w:rPr>
          <w:rFonts w:eastAsia="Helvetica Neue" w:cstheme="minorHAnsi"/>
          <w:b/>
        </w:rPr>
      </w:pPr>
      <w:r w:rsidRPr="0090442A">
        <w:rPr>
          <w:rFonts w:eastAsia="Helvetica Neue" w:cstheme="minorHAnsi"/>
          <w:b/>
        </w:rPr>
        <w:lastRenderedPageBreak/>
        <w:t>Recomendaciones</w:t>
      </w:r>
    </w:p>
    <w:p w14:paraId="4028F8F8" w14:textId="2EAFF302" w:rsidR="007D3C65" w:rsidRPr="0090442A" w:rsidRDefault="000104AA" w:rsidP="0090442A">
      <w:pPr>
        <w:spacing w:line="276" w:lineRule="auto"/>
        <w:ind w:firstLine="708"/>
        <w:jc w:val="both"/>
        <w:rPr>
          <w:rFonts w:eastAsia="Helvetica Neue" w:cstheme="minorHAnsi"/>
          <w:bCs/>
        </w:rPr>
      </w:pPr>
      <w:r w:rsidRPr="0090442A">
        <w:rPr>
          <w:rFonts w:eastAsia="Helvetica Neue" w:cstheme="minorHAnsi"/>
          <w:bCs/>
        </w:rPr>
        <w:t xml:space="preserve">La implementación de la Responsabilidad Social Empresarial es una inversión a largo plazo, no </w:t>
      </w:r>
      <w:r w:rsidR="00E827B2" w:rsidRPr="0090442A">
        <w:rPr>
          <w:rFonts w:eastAsia="Helvetica Neue" w:cstheme="minorHAnsi"/>
          <w:bCs/>
        </w:rPr>
        <w:t xml:space="preserve">debe observarse como </w:t>
      </w:r>
      <w:r w:rsidRPr="0090442A">
        <w:rPr>
          <w:rFonts w:eastAsia="Helvetica Neue" w:cstheme="minorHAnsi"/>
          <w:bCs/>
        </w:rPr>
        <w:t xml:space="preserve">un gasto, </w:t>
      </w:r>
      <w:r w:rsidR="007D3C65" w:rsidRPr="0090442A">
        <w:rPr>
          <w:rFonts w:eastAsia="Helvetica Neue" w:cstheme="minorHAnsi"/>
          <w:bCs/>
        </w:rPr>
        <w:t xml:space="preserve">se </w:t>
      </w:r>
      <w:r w:rsidRPr="0090442A">
        <w:rPr>
          <w:rFonts w:eastAsia="Helvetica Neue" w:cstheme="minorHAnsi"/>
          <w:bCs/>
        </w:rPr>
        <w:t xml:space="preserve">les </w:t>
      </w:r>
      <w:r w:rsidR="007D3C65" w:rsidRPr="0090442A">
        <w:rPr>
          <w:rFonts w:eastAsia="Helvetica Neue" w:cstheme="minorHAnsi"/>
          <w:bCs/>
        </w:rPr>
        <w:t xml:space="preserve">recomienda </w:t>
      </w:r>
      <w:r w:rsidR="00E827B2" w:rsidRPr="0090442A">
        <w:rPr>
          <w:rFonts w:eastAsia="Helvetica Neue" w:cstheme="minorHAnsi"/>
          <w:bCs/>
        </w:rPr>
        <w:t>a</w:t>
      </w:r>
      <w:r w:rsidR="007D3C65" w:rsidRPr="0090442A">
        <w:rPr>
          <w:rFonts w:eastAsia="Helvetica Neue" w:cstheme="minorHAnsi"/>
          <w:bCs/>
        </w:rPr>
        <w:t xml:space="preserve"> las empresas del ramo logístico lleven una capacitación en </w:t>
      </w:r>
      <w:r w:rsidR="00E827B2" w:rsidRPr="0090442A">
        <w:rPr>
          <w:rFonts w:eastAsia="Helvetica Neue" w:cstheme="minorHAnsi"/>
          <w:bCs/>
        </w:rPr>
        <w:t>ESR</w:t>
      </w:r>
      <w:r w:rsidR="007D3C65" w:rsidRPr="0090442A">
        <w:rPr>
          <w:rFonts w:eastAsia="Helvetica Neue" w:cstheme="minorHAnsi"/>
          <w:bCs/>
        </w:rPr>
        <w:t>, programas sociales, certificaciones en estándares de competencia</w:t>
      </w:r>
      <w:r w:rsidR="00FC5E63" w:rsidRPr="0090442A">
        <w:rPr>
          <w:rFonts w:eastAsia="Helvetica Neue" w:cstheme="minorHAnsi"/>
          <w:bCs/>
        </w:rPr>
        <w:t>s</w:t>
      </w:r>
      <w:r w:rsidR="007D3C65" w:rsidRPr="0090442A">
        <w:rPr>
          <w:rFonts w:eastAsia="Helvetica Neue" w:cstheme="minorHAnsi"/>
          <w:bCs/>
        </w:rPr>
        <w:t xml:space="preserve">, consultorías, talleres etc. De tal manera que conozcan </w:t>
      </w:r>
      <w:r w:rsidRPr="0090442A">
        <w:rPr>
          <w:rFonts w:eastAsia="Helvetica Neue" w:cstheme="minorHAnsi"/>
          <w:bCs/>
        </w:rPr>
        <w:t>las acciones</w:t>
      </w:r>
      <w:r w:rsidR="007D3C65" w:rsidRPr="0090442A">
        <w:rPr>
          <w:rFonts w:eastAsia="Helvetica Neue" w:cstheme="minorHAnsi"/>
          <w:bCs/>
        </w:rPr>
        <w:t xml:space="preserve"> requeridas </w:t>
      </w:r>
      <w:r w:rsidR="00E827B2" w:rsidRPr="0090442A">
        <w:rPr>
          <w:rFonts w:eastAsia="Helvetica Neue" w:cstheme="minorHAnsi"/>
          <w:bCs/>
        </w:rPr>
        <w:t xml:space="preserve">para estar en cumplimiento con los estándares de una empresa socialmente responsable y sobre todo que se identifiquen con el compromiso de estas organizaciones. El estar conscientes de </w:t>
      </w:r>
      <w:r w:rsidR="007D3C65" w:rsidRPr="0090442A">
        <w:rPr>
          <w:rFonts w:eastAsia="Helvetica Neue" w:cstheme="minorHAnsi"/>
          <w:bCs/>
        </w:rPr>
        <w:t xml:space="preserve">que toda empresa basa su funcionamiento diario en principios y valores éticos, se recomienda integrar estos valores sociales en sus empleados, </w:t>
      </w:r>
      <w:r w:rsidR="00E827B2" w:rsidRPr="0090442A">
        <w:rPr>
          <w:rFonts w:eastAsia="Helvetica Neue" w:cstheme="minorHAnsi"/>
          <w:bCs/>
        </w:rPr>
        <w:t>con el propósito de generar</w:t>
      </w:r>
      <w:r w:rsidR="007D3C65" w:rsidRPr="0090442A">
        <w:rPr>
          <w:rFonts w:eastAsia="Helvetica Neue" w:cstheme="minorHAnsi"/>
          <w:bCs/>
        </w:rPr>
        <w:t xml:space="preserve"> una cultura de Responsabilidad Social dentro del entorno interno y externo de la organización.</w:t>
      </w:r>
    </w:p>
    <w:p w14:paraId="667B9ECC" w14:textId="77777777" w:rsidR="00B40CD7" w:rsidRPr="0090442A" w:rsidRDefault="00B40CD7" w:rsidP="0090442A">
      <w:pPr>
        <w:spacing w:line="276" w:lineRule="auto"/>
        <w:ind w:firstLine="708"/>
        <w:jc w:val="both"/>
        <w:rPr>
          <w:rFonts w:eastAsia="Helvetica Neue" w:cstheme="minorHAnsi"/>
          <w:bCs/>
        </w:rPr>
      </w:pPr>
    </w:p>
    <w:p w14:paraId="09741E9B" w14:textId="5A0D109B" w:rsidR="00B40CD7" w:rsidRPr="0090442A" w:rsidRDefault="00B40CD7" w:rsidP="0090442A">
      <w:pPr>
        <w:spacing w:line="276" w:lineRule="auto"/>
        <w:ind w:firstLine="708"/>
        <w:jc w:val="both"/>
        <w:rPr>
          <w:rFonts w:eastAsia="Helvetica Neue" w:cstheme="minorHAnsi"/>
          <w:bCs/>
        </w:rPr>
      </w:pPr>
      <w:r w:rsidRPr="0090442A">
        <w:rPr>
          <w:rFonts w:eastAsia="Helvetica Neue" w:cstheme="minorHAnsi"/>
          <w:bCs/>
        </w:rPr>
        <w:t>Para futuras investigaciones se sugiere adentrarse en hacer una evaluación del impacto que han generado las empresas con el distintivo de ESR en su entorno. Verificar si se ha cumplido con el propósito de la Cemefi de concientizar a las organizaciones afiliadas de contribuir de manera filantrópica</w:t>
      </w:r>
      <w:r w:rsidR="00761540" w:rsidRPr="0090442A">
        <w:rPr>
          <w:rFonts w:eastAsia="Helvetica Neue" w:cstheme="minorHAnsi"/>
          <w:bCs/>
        </w:rPr>
        <w:t>, comprometida y socialmente responsable en la generación de una sociedad más equitativa, prospera y solidaria.</w:t>
      </w:r>
    </w:p>
    <w:p w14:paraId="7B8BD944" w14:textId="77777777" w:rsidR="00563B9F" w:rsidRPr="0090442A" w:rsidRDefault="00563B9F" w:rsidP="0090442A">
      <w:pPr>
        <w:spacing w:line="276" w:lineRule="auto"/>
        <w:jc w:val="both"/>
        <w:rPr>
          <w:rFonts w:cstheme="minorHAnsi"/>
          <w:b/>
          <w:bCs/>
          <w:lang w:val="es-MX"/>
        </w:rPr>
      </w:pPr>
    </w:p>
    <w:p w14:paraId="449C2C0D" w14:textId="77777777" w:rsidR="001C5AF4" w:rsidRDefault="001C5AF4" w:rsidP="0090442A">
      <w:pPr>
        <w:spacing w:line="276" w:lineRule="auto"/>
        <w:jc w:val="both"/>
        <w:rPr>
          <w:rFonts w:cstheme="minorHAnsi"/>
          <w:b/>
          <w:bCs/>
          <w:lang w:val="es-MX"/>
        </w:rPr>
      </w:pPr>
    </w:p>
    <w:p w14:paraId="08BE2562" w14:textId="77777777" w:rsidR="0090442A" w:rsidRDefault="0090442A" w:rsidP="0090442A">
      <w:pPr>
        <w:spacing w:line="276" w:lineRule="auto"/>
        <w:jc w:val="both"/>
        <w:rPr>
          <w:rFonts w:cstheme="minorHAnsi"/>
          <w:b/>
          <w:bCs/>
          <w:lang w:val="es-MX"/>
        </w:rPr>
      </w:pPr>
    </w:p>
    <w:p w14:paraId="5F3C8A55" w14:textId="77777777" w:rsidR="0090442A" w:rsidRDefault="0090442A" w:rsidP="0090442A">
      <w:pPr>
        <w:spacing w:line="276" w:lineRule="auto"/>
        <w:jc w:val="both"/>
        <w:rPr>
          <w:rFonts w:cstheme="minorHAnsi"/>
          <w:b/>
          <w:bCs/>
          <w:lang w:val="es-MX"/>
        </w:rPr>
      </w:pPr>
    </w:p>
    <w:p w14:paraId="2F2AC79F" w14:textId="77777777" w:rsidR="0090442A" w:rsidRDefault="0090442A" w:rsidP="0090442A">
      <w:pPr>
        <w:spacing w:line="276" w:lineRule="auto"/>
        <w:jc w:val="both"/>
        <w:rPr>
          <w:rFonts w:cstheme="minorHAnsi"/>
          <w:b/>
          <w:bCs/>
          <w:lang w:val="es-MX"/>
        </w:rPr>
      </w:pPr>
    </w:p>
    <w:p w14:paraId="7EE56647" w14:textId="77777777" w:rsidR="0090442A" w:rsidRDefault="0090442A" w:rsidP="0090442A">
      <w:pPr>
        <w:spacing w:line="276" w:lineRule="auto"/>
        <w:jc w:val="both"/>
        <w:rPr>
          <w:rFonts w:cstheme="minorHAnsi"/>
          <w:b/>
          <w:bCs/>
          <w:lang w:val="es-MX"/>
        </w:rPr>
      </w:pPr>
    </w:p>
    <w:p w14:paraId="0E77692D" w14:textId="77777777" w:rsidR="0090442A" w:rsidRDefault="0090442A" w:rsidP="0090442A">
      <w:pPr>
        <w:spacing w:line="276" w:lineRule="auto"/>
        <w:jc w:val="both"/>
        <w:rPr>
          <w:rFonts w:cstheme="minorHAnsi"/>
          <w:b/>
          <w:bCs/>
          <w:lang w:val="es-MX"/>
        </w:rPr>
      </w:pPr>
    </w:p>
    <w:p w14:paraId="302084A0" w14:textId="77777777" w:rsidR="0090442A" w:rsidRDefault="0090442A" w:rsidP="0090442A">
      <w:pPr>
        <w:spacing w:line="276" w:lineRule="auto"/>
        <w:jc w:val="both"/>
        <w:rPr>
          <w:rFonts w:cstheme="minorHAnsi"/>
          <w:b/>
          <w:bCs/>
          <w:lang w:val="es-MX"/>
        </w:rPr>
      </w:pPr>
    </w:p>
    <w:p w14:paraId="357B84EE" w14:textId="77777777" w:rsidR="0090442A" w:rsidRDefault="0090442A" w:rsidP="0090442A">
      <w:pPr>
        <w:spacing w:line="276" w:lineRule="auto"/>
        <w:jc w:val="both"/>
        <w:rPr>
          <w:rFonts w:cstheme="minorHAnsi"/>
          <w:b/>
          <w:bCs/>
          <w:lang w:val="es-MX"/>
        </w:rPr>
      </w:pPr>
    </w:p>
    <w:p w14:paraId="584C2454" w14:textId="77777777" w:rsidR="0090442A" w:rsidRDefault="0090442A" w:rsidP="0090442A">
      <w:pPr>
        <w:spacing w:line="276" w:lineRule="auto"/>
        <w:jc w:val="both"/>
        <w:rPr>
          <w:rFonts w:cstheme="minorHAnsi"/>
          <w:b/>
          <w:bCs/>
          <w:lang w:val="es-MX"/>
        </w:rPr>
      </w:pPr>
    </w:p>
    <w:p w14:paraId="1F7152F3" w14:textId="77777777" w:rsidR="0090442A" w:rsidRDefault="0090442A" w:rsidP="0090442A">
      <w:pPr>
        <w:spacing w:line="276" w:lineRule="auto"/>
        <w:jc w:val="both"/>
        <w:rPr>
          <w:rFonts w:cstheme="minorHAnsi"/>
          <w:b/>
          <w:bCs/>
          <w:lang w:val="es-MX"/>
        </w:rPr>
      </w:pPr>
    </w:p>
    <w:p w14:paraId="5090093B" w14:textId="77777777" w:rsidR="0090442A" w:rsidRDefault="0090442A" w:rsidP="0090442A">
      <w:pPr>
        <w:spacing w:line="276" w:lineRule="auto"/>
        <w:jc w:val="both"/>
        <w:rPr>
          <w:rFonts w:cstheme="minorHAnsi"/>
          <w:b/>
          <w:bCs/>
          <w:lang w:val="es-MX"/>
        </w:rPr>
      </w:pPr>
    </w:p>
    <w:p w14:paraId="77B2FBD7" w14:textId="77777777" w:rsidR="0090442A" w:rsidRDefault="0090442A" w:rsidP="0090442A">
      <w:pPr>
        <w:spacing w:line="276" w:lineRule="auto"/>
        <w:jc w:val="both"/>
        <w:rPr>
          <w:rFonts w:cstheme="minorHAnsi"/>
          <w:b/>
          <w:bCs/>
          <w:lang w:val="es-MX"/>
        </w:rPr>
      </w:pPr>
    </w:p>
    <w:p w14:paraId="160503EE" w14:textId="77777777" w:rsidR="0090442A" w:rsidRDefault="0090442A" w:rsidP="0090442A">
      <w:pPr>
        <w:spacing w:line="276" w:lineRule="auto"/>
        <w:jc w:val="both"/>
        <w:rPr>
          <w:rFonts w:cstheme="minorHAnsi"/>
          <w:b/>
          <w:bCs/>
          <w:lang w:val="es-MX"/>
        </w:rPr>
      </w:pPr>
    </w:p>
    <w:p w14:paraId="6551FA5D" w14:textId="77777777" w:rsidR="0090442A" w:rsidRDefault="0090442A" w:rsidP="0090442A">
      <w:pPr>
        <w:spacing w:line="276" w:lineRule="auto"/>
        <w:jc w:val="both"/>
        <w:rPr>
          <w:rFonts w:cstheme="minorHAnsi"/>
          <w:b/>
          <w:bCs/>
          <w:lang w:val="es-MX"/>
        </w:rPr>
      </w:pPr>
    </w:p>
    <w:p w14:paraId="0A3FD149" w14:textId="77777777" w:rsidR="0090442A" w:rsidRDefault="0090442A" w:rsidP="0090442A">
      <w:pPr>
        <w:spacing w:line="276" w:lineRule="auto"/>
        <w:jc w:val="both"/>
        <w:rPr>
          <w:rFonts w:cstheme="minorHAnsi"/>
          <w:b/>
          <w:bCs/>
          <w:lang w:val="es-MX"/>
        </w:rPr>
      </w:pPr>
    </w:p>
    <w:p w14:paraId="104BD6D1" w14:textId="77777777" w:rsidR="0090442A" w:rsidRDefault="0090442A" w:rsidP="0090442A">
      <w:pPr>
        <w:spacing w:line="276" w:lineRule="auto"/>
        <w:jc w:val="both"/>
        <w:rPr>
          <w:rFonts w:cstheme="minorHAnsi"/>
          <w:b/>
          <w:bCs/>
          <w:lang w:val="es-MX"/>
        </w:rPr>
      </w:pPr>
    </w:p>
    <w:p w14:paraId="76556D18" w14:textId="77777777" w:rsidR="0090442A" w:rsidRDefault="0090442A" w:rsidP="0090442A">
      <w:pPr>
        <w:spacing w:line="276" w:lineRule="auto"/>
        <w:jc w:val="both"/>
        <w:rPr>
          <w:rFonts w:cstheme="minorHAnsi"/>
          <w:b/>
          <w:bCs/>
          <w:lang w:val="es-MX"/>
        </w:rPr>
      </w:pPr>
    </w:p>
    <w:p w14:paraId="338125FF" w14:textId="77777777" w:rsidR="0090442A" w:rsidRPr="0090442A" w:rsidRDefault="0090442A" w:rsidP="0090442A">
      <w:pPr>
        <w:spacing w:line="276" w:lineRule="auto"/>
        <w:jc w:val="both"/>
        <w:rPr>
          <w:rFonts w:cstheme="minorHAnsi"/>
          <w:b/>
          <w:bCs/>
          <w:lang w:val="es-MX"/>
        </w:rPr>
      </w:pPr>
    </w:p>
    <w:p w14:paraId="6FBA6539" w14:textId="77777777" w:rsidR="007D1EE7" w:rsidRPr="0090442A" w:rsidRDefault="007D1EE7" w:rsidP="0090442A">
      <w:pPr>
        <w:spacing w:line="276" w:lineRule="auto"/>
        <w:jc w:val="both"/>
        <w:rPr>
          <w:rFonts w:cstheme="minorHAnsi"/>
          <w:b/>
          <w:bCs/>
          <w:lang w:val="es-MX"/>
        </w:rPr>
      </w:pPr>
    </w:p>
    <w:p w14:paraId="5654997F" w14:textId="77777777" w:rsidR="001455A2" w:rsidRPr="0090442A" w:rsidRDefault="001455A2" w:rsidP="0090442A">
      <w:pPr>
        <w:spacing w:line="276" w:lineRule="auto"/>
        <w:jc w:val="both"/>
        <w:rPr>
          <w:rFonts w:cstheme="minorHAnsi"/>
          <w:b/>
          <w:bCs/>
          <w:lang w:val="es-MX"/>
        </w:rPr>
      </w:pPr>
    </w:p>
    <w:p w14:paraId="15C1E42B" w14:textId="77777777" w:rsidR="001455A2" w:rsidRPr="0090442A" w:rsidRDefault="001455A2" w:rsidP="0090442A">
      <w:pPr>
        <w:spacing w:line="276" w:lineRule="auto"/>
        <w:jc w:val="both"/>
        <w:rPr>
          <w:rFonts w:cstheme="minorHAnsi"/>
          <w:b/>
          <w:bCs/>
          <w:lang w:val="es-MX"/>
        </w:rPr>
      </w:pPr>
    </w:p>
    <w:p w14:paraId="648BD55E" w14:textId="2CC5220E" w:rsidR="00B07EDD" w:rsidRPr="0090442A" w:rsidRDefault="00B07EDD" w:rsidP="0090442A">
      <w:pPr>
        <w:spacing w:line="276" w:lineRule="auto"/>
        <w:jc w:val="center"/>
        <w:rPr>
          <w:rFonts w:cstheme="minorHAnsi"/>
          <w:b/>
          <w:bCs/>
          <w:lang w:val="es-MX"/>
        </w:rPr>
      </w:pPr>
      <w:r w:rsidRPr="0090442A">
        <w:rPr>
          <w:rFonts w:cstheme="minorHAnsi"/>
          <w:b/>
          <w:bCs/>
          <w:lang w:val="es-MX"/>
        </w:rPr>
        <w:lastRenderedPageBreak/>
        <w:t>Referencias</w:t>
      </w:r>
    </w:p>
    <w:p w14:paraId="715ADDA9" w14:textId="77777777" w:rsidR="00DD612D" w:rsidRPr="0090442A" w:rsidRDefault="00DD612D" w:rsidP="0090442A">
      <w:pPr>
        <w:spacing w:line="276" w:lineRule="auto"/>
        <w:jc w:val="both"/>
        <w:rPr>
          <w:rFonts w:eastAsia="Helvetica Neue" w:cstheme="minorHAnsi"/>
          <w:bCs/>
        </w:rPr>
      </w:pPr>
      <w:proofErr w:type="spellStart"/>
      <w:r w:rsidRPr="0090442A">
        <w:rPr>
          <w:rFonts w:eastAsia="Helvetica Neue" w:cstheme="minorHAnsi"/>
          <w:bCs/>
        </w:rPr>
        <w:t>AliaRSE</w:t>
      </w:r>
      <w:proofErr w:type="spellEnd"/>
      <w:r w:rsidRPr="0090442A">
        <w:rPr>
          <w:rFonts w:eastAsia="Helvetica Neue" w:cstheme="minorHAnsi"/>
          <w:bCs/>
        </w:rPr>
        <w:t xml:space="preserve">: la alianza para la Responsabilidad Social Empresarial en México. (2014, July </w:t>
      </w:r>
    </w:p>
    <w:p w14:paraId="7238820E" w14:textId="45F67F86" w:rsidR="00DD612D" w:rsidRPr="0090442A" w:rsidRDefault="00DD612D" w:rsidP="0090442A">
      <w:pPr>
        <w:spacing w:line="276" w:lineRule="auto"/>
        <w:ind w:left="708"/>
        <w:jc w:val="both"/>
        <w:rPr>
          <w:rFonts w:eastAsia="Helvetica Neue" w:cstheme="minorHAnsi"/>
          <w:bCs/>
        </w:rPr>
      </w:pPr>
      <w:r w:rsidRPr="0090442A">
        <w:rPr>
          <w:rFonts w:eastAsia="Helvetica Neue" w:cstheme="minorHAnsi"/>
          <w:bCs/>
        </w:rPr>
        <w:t>26). Responsabilidad Social Empresarial y Sustentabilidad. https://responsabilidadsocial.net/aliarse-la-alianza-para-la-responsabilidad-social-empresarial-en-mexico/</w:t>
      </w:r>
    </w:p>
    <w:p w14:paraId="4B66C74C" w14:textId="77777777" w:rsidR="000C5D93" w:rsidRPr="0090442A" w:rsidRDefault="000C5D93" w:rsidP="0090442A">
      <w:pPr>
        <w:spacing w:line="276" w:lineRule="auto"/>
        <w:jc w:val="both"/>
        <w:rPr>
          <w:rFonts w:eastAsia="Helvetica Neue" w:cstheme="minorHAnsi"/>
          <w:bCs/>
        </w:rPr>
      </w:pPr>
      <w:r w:rsidRPr="0090442A">
        <w:rPr>
          <w:rFonts w:eastAsia="Helvetica Neue" w:cstheme="minorHAnsi"/>
          <w:bCs/>
        </w:rPr>
        <w:t xml:space="preserve">¿Cómo se obtiene el Distintivo ESR 2021? (2021, September 29). Sustentarse. </w:t>
      </w:r>
    </w:p>
    <w:p w14:paraId="40F88168" w14:textId="77777777" w:rsidR="000C5D93" w:rsidRPr="0090442A" w:rsidRDefault="000C5D93" w:rsidP="0090442A">
      <w:pPr>
        <w:spacing w:line="276" w:lineRule="auto"/>
        <w:ind w:firstLine="708"/>
        <w:jc w:val="both"/>
        <w:rPr>
          <w:rFonts w:eastAsia="Helvetica Neue" w:cstheme="minorHAnsi"/>
          <w:bCs/>
        </w:rPr>
      </w:pPr>
      <w:r w:rsidRPr="0090442A">
        <w:rPr>
          <w:rFonts w:eastAsia="Helvetica Neue" w:cstheme="minorHAnsi"/>
          <w:bCs/>
        </w:rPr>
        <w:t>https://sustentarse.com.mx/como-se-obtiene-el-distintivo-esr-2021/</w:t>
      </w:r>
    </w:p>
    <w:p w14:paraId="5CDF3837" w14:textId="77777777" w:rsidR="000C5D93" w:rsidRPr="0090442A" w:rsidRDefault="000C5D93" w:rsidP="0090442A">
      <w:pPr>
        <w:spacing w:line="276" w:lineRule="auto"/>
        <w:jc w:val="both"/>
        <w:rPr>
          <w:rFonts w:eastAsia="Helvetica Neue" w:cstheme="minorHAnsi"/>
          <w:bCs/>
          <w:lang w:val="en-US"/>
        </w:rPr>
      </w:pPr>
      <w:r w:rsidRPr="0090442A">
        <w:rPr>
          <w:rFonts w:eastAsia="Helvetica Neue" w:cstheme="minorHAnsi"/>
          <w:bCs/>
        </w:rPr>
        <w:t xml:space="preserve">de Economía, S. (n.d.). Responsabilidad Social Empresarial. Gob. Mx. </w:t>
      </w:r>
      <w:r w:rsidRPr="0090442A">
        <w:rPr>
          <w:rFonts w:eastAsia="Helvetica Neue" w:cstheme="minorHAnsi"/>
          <w:bCs/>
          <w:lang w:val="en-US"/>
        </w:rPr>
        <w:t xml:space="preserve">Retrieved July 14, </w:t>
      </w:r>
    </w:p>
    <w:p w14:paraId="7A7C8B04" w14:textId="77777777" w:rsidR="000C5D93" w:rsidRPr="0090442A" w:rsidRDefault="000C5D93" w:rsidP="0090442A">
      <w:pPr>
        <w:spacing w:line="276" w:lineRule="auto"/>
        <w:ind w:left="708"/>
        <w:jc w:val="both"/>
        <w:rPr>
          <w:rFonts w:eastAsia="Helvetica Neue" w:cstheme="minorHAnsi"/>
          <w:bCs/>
          <w:lang w:val="en-US"/>
        </w:rPr>
      </w:pPr>
      <w:r w:rsidRPr="0090442A">
        <w:rPr>
          <w:rFonts w:eastAsia="Helvetica Neue" w:cstheme="minorHAnsi"/>
          <w:bCs/>
          <w:lang w:val="en-US"/>
        </w:rPr>
        <w:t xml:space="preserve">2024, from </w:t>
      </w:r>
      <w:hyperlink r:id="rId30" w:history="1">
        <w:r w:rsidRPr="0090442A">
          <w:rPr>
            <w:rFonts w:eastAsia="Helvetica Neue" w:cstheme="minorHAnsi"/>
            <w:bCs/>
            <w:lang w:val="en-US"/>
          </w:rPr>
          <w:t>https://www.gob.mx/se/articulos/responsabilidad-social-empresarial-</w:t>
        </w:r>
      </w:hyperlink>
      <w:r w:rsidRPr="0090442A">
        <w:rPr>
          <w:rFonts w:eastAsia="Helvetica Neue" w:cstheme="minorHAnsi"/>
          <w:bCs/>
          <w:lang w:val="en-US"/>
        </w:rPr>
        <w:t>32705</w:t>
      </w:r>
    </w:p>
    <w:p w14:paraId="5D8C587A" w14:textId="77777777" w:rsidR="000C5D93" w:rsidRPr="0090442A" w:rsidRDefault="000C5D93" w:rsidP="0090442A">
      <w:pPr>
        <w:spacing w:line="276" w:lineRule="auto"/>
        <w:jc w:val="both"/>
        <w:rPr>
          <w:rFonts w:eastAsia="Helvetica Neue" w:cstheme="minorHAnsi"/>
          <w:bCs/>
          <w:lang w:val="en-US"/>
        </w:rPr>
      </w:pPr>
      <w:r w:rsidRPr="0090442A">
        <w:rPr>
          <w:rFonts w:eastAsia="Helvetica Neue" w:cstheme="minorHAnsi"/>
          <w:bCs/>
        </w:rPr>
        <w:t xml:space="preserve">Distintivo ESR® – Centro Mexicano para la Filantropía. </w:t>
      </w:r>
      <w:r w:rsidRPr="0090442A">
        <w:rPr>
          <w:rFonts w:eastAsia="Helvetica Neue" w:cstheme="minorHAnsi"/>
          <w:bCs/>
          <w:lang w:val="en-US"/>
        </w:rPr>
        <w:t xml:space="preserve">(n.d.). Cemefi.org. Retrieved </w:t>
      </w:r>
    </w:p>
    <w:p w14:paraId="6C2B3355" w14:textId="6287C846" w:rsidR="000C5D93" w:rsidRPr="0090442A" w:rsidRDefault="000C5D93" w:rsidP="0090442A">
      <w:pPr>
        <w:spacing w:line="276" w:lineRule="auto"/>
        <w:ind w:firstLine="708"/>
        <w:jc w:val="both"/>
        <w:rPr>
          <w:rFonts w:eastAsia="Helvetica Neue" w:cstheme="minorHAnsi"/>
          <w:bCs/>
          <w:lang w:val="en-US"/>
        </w:rPr>
      </w:pPr>
      <w:r w:rsidRPr="0090442A">
        <w:rPr>
          <w:rFonts w:eastAsia="Helvetica Neue" w:cstheme="minorHAnsi"/>
          <w:bCs/>
          <w:lang w:val="en-US"/>
        </w:rPr>
        <w:t xml:space="preserve">October 6, 2024, from </w:t>
      </w:r>
      <w:hyperlink r:id="rId31" w:history="1">
        <w:r w:rsidRPr="0090442A">
          <w:rPr>
            <w:rFonts w:eastAsia="Helvetica Neue" w:cstheme="minorHAnsi"/>
            <w:bCs/>
            <w:lang w:val="en-US"/>
          </w:rPr>
          <w:t>https://www.cemefi.org/distintivo-esr/</w:t>
        </w:r>
      </w:hyperlink>
    </w:p>
    <w:p w14:paraId="23FE577B" w14:textId="77777777" w:rsidR="000C5D93" w:rsidRPr="0090442A" w:rsidRDefault="000C5D93" w:rsidP="0090442A">
      <w:pPr>
        <w:spacing w:line="276" w:lineRule="auto"/>
        <w:jc w:val="both"/>
        <w:rPr>
          <w:rFonts w:eastAsia="Helvetica Neue" w:cstheme="minorHAnsi"/>
          <w:bCs/>
        </w:rPr>
      </w:pPr>
      <w:r w:rsidRPr="0090442A">
        <w:rPr>
          <w:rFonts w:eastAsia="Helvetica Neue" w:cstheme="minorHAnsi"/>
          <w:bCs/>
        </w:rPr>
        <w:t xml:space="preserve">Distintivo ESR. (2019, January 23). Distintivo ESR. </w:t>
      </w:r>
      <w:hyperlink r:id="rId32" w:history="1">
        <w:r w:rsidRPr="0090442A">
          <w:rPr>
            <w:rFonts w:eastAsia="Helvetica Neue" w:cstheme="minorHAnsi"/>
            <w:bCs/>
          </w:rPr>
          <w:t>https://www.distintivoesr.com/</w:t>
        </w:r>
      </w:hyperlink>
    </w:p>
    <w:p w14:paraId="0E585412" w14:textId="77777777" w:rsidR="003E08CE" w:rsidRPr="0090442A" w:rsidRDefault="003E08CE" w:rsidP="0090442A">
      <w:pPr>
        <w:spacing w:line="276" w:lineRule="auto"/>
        <w:jc w:val="both"/>
        <w:rPr>
          <w:rFonts w:eastAsia="Helvetica Neue" w:cstheme="minorHAnsi"/>
          <w:bCs/>
        </w:rPr>
      </w:pPr>
      <w:r w:rsidRPr="0090442A">
        <w:rPr>
          <w:rFonts w:eastAsia="Helvetica Neue" w:cstheme="minorHAnsi"/>
          <w:bCs/>
        </w:rPr>
        <w:t xml:space="preserve">FECHAC. (2021). Fundación del Empresario Chihuahuense. Obtenido de </w:t>
      </w:r>
    </w:p>
    <w:p w14:paraId="6D9DF3D4" w14:textId="77777777" w:rsidR="003E08CE" w:rsidRPr="0090442A" w:rsidRDefault="003E08CE" w:rsidP="0090442A">
      <w:pPr>
        <w:spacing w:line="276" w:lineRule="auto"/>
        <w:ind w:firstLine="708"/>
        <w:jc w:val="both"/>
        <w:rPr>
          <w:rFonts w:eastAsia="Helvetica Neue" w:cstheme="minorHAnsi"/>
          <w:bCs/>
        </w:rPr>
      </w:pPr>
      <w:r w:rsidRPr="0090442A">
        <w:rPr>
          <w:rFonts w:eastAsia="Helvetica Neue" w:cstheme="minorHAnsi"/>
          <w:bCs/>
        </w:rPr>
        <w:t>https://fechac.org.mx</w:t>
      </w:r>
    </w:p>
    <w:p w14:paraId="591228A9" w14:textId="705BF318" w:rsidR="000C5D93" w:rsidRPr="0090442A" w:rsidRDefault="000C5D93" w:rsidP="0090442A">
      <w:pPr>
        <w:spacing w:line="276" w:lineRule="auto"/>
        <w:jc w:val="both"/>
        <w:rPr>
          <w:rFonts w:eastAsia="Helvetica Neue" w:cstheme="minorHAnsi"/>
          <w:bCs/>
        </w:rPr>
      </w:pPr>
      <w:r w:rsidRPr="0090442A">
        <w:rPr>
          <w:rFonts w:eastAsia="Helvetica Neue" w:cstheme="minorHAnsi"/>
          <w:bCs/>
        </w:rPr>
        <w:t xml:space="preserve">Fletes México. (n.d.). Fletes-mexico.com., from </w:t>
      </w:r>
      <w:hyperlink r:id="rId33" w:history="1">
        <w:r w:rsidRPr="0090442A">
          <w:rPr>
            <w:rFonts w:eastAsia="Helvetica Neue" w:cstheme="minorHAnsi"/>
            <w:bCs/>
          </w:rPr>
          <w:t>https://www.fletes-mexico.com/</w:t>
        </w:r>
      </w:hyperlink>
    </w:p>
    <w:p w14:paraId="7E28C032" w14:textId="77777777" w:rsidR="003E08CE" w:rsidRPr="0090442A" w:rsidRDefault="003E08CE" w:rsidP="0090442A">
      <w:pPr>
        <w:spacing w:line="276" w:lineRule="auto"/>
        <w:jc w:val="both"/>
        <w:rPr>
          <w:rFonts w:eastAsia="Helvetica Neue" w:cstheme="minorHAnsi"/>
          <w:bCs/>
        </w:rPr>
      </w:pPr>
      <w:r w:rsidRPr="0090442A">
        <w:rPr>
          <w:rFonts w:eastAsia="Helvetica Neue" w:cstheme="minorHAnsi"/>
          <w:bCs/>
        </w:rPr>
        <w:t xml:space="preserve">Gaytán-Ramírez, M. del C., Flores-Villanueva, C. A., &amp; González-Cisneros, I. D. (2019). </w:t>
      </w:r>
    </w:p>
    <w:p w14:paraId="7C6226D6" w14:textId="77777777" w:rsidR="003E08CE" w:rsidRPr="0090442A" w:rsidRDefault="003E08CE" w:rsidP="0090442A">
      <w:pPr>
        <w:spacing w:line="276" w:lineRule="auto"/>
        <w:ind w:firstLine="708"/>
        <w:jc w:val="both"/>
        <w:rPr>
          <w:rFonts w:eastAsia="Helvetica Neue" w:cstheme="minorHAnsi"/>
          <w:bCs/>
        </w:rPr>
      </w:pPr>
      <w:r w:rsidRPr="0090442A">
        <w:rPr>
          <w:rFonts w:eastAsia="Helvetica Neue" w:cstheme="minorHAnsi"/>
          <w:bCs/>
        </w:rPr>
        <w:t xml:space="preserve">Perfil de las empresas socialmente responsables en México. Vinculatégica EFAN, </w:t>
      </w:r>
    </w:p>
    <w:p w14:paraId="5C78D681" w14:textId="07FE41B1" w:rsidR="003E08CE" w:rsidRPr="0090442A" w:rsidRDefault="003E08CE" w:rsidP="0090442A">
      <w:pPr>
        <w:spacing w:line="276" w:lineRule="auto"/>
        <w:ind w:firstLine="708"/>
        <w:jc w:val="both"/>
        <w:rPr>
          <w:rFonts w:eastAsia="Helvetica Neue" w:cstheme="minorHAnsi"/>
          <w:bCs/>
        </w:rPr>
      </w:pPr>
      <w:r w:rsidRPr="0090442A">
        <w:rPr>
          <w:rFonts w:eastAsia="Helvetica Neue" w:cstheme="minorHAnsi"/>
          <w:bCs/>
        </w:rPr>
        <w:t xml:space="preserve">5(1), 69–79. </w:t>
      </w:r>
      <w:hyperlink r:id="rId34" w:history="1">
        <w:r w:rsidR="00DB6AEB" w:rsidRPr="0090442A">
          <w:rPr>
            <w:rFonts w:eastAsia="Helvetica Neue" w:cstheme="minorHAnsi"/>
            <w:bCs/>
          </w:rPr>
          <w:t>https://doi.org/10.29105/vtga5.1-830</w:t>
        </w:r>
      </w:hyperlink>
    </w:p>
    <w:p w14:paraId="402AE0D1" w14:textId="77777777" w:rsidR="00DB6AEB" w:rsidRPr="0090442A" w:rsidRDefault="00DB6AEB" w:rsidP="0090442A">
      <w:pPr>
        <w:spacing w:line="276" w:lineRule="auto"/>
        <w:jc w:val="both"/>
        <w:rPr>
          <w:rFonts w:eastAsia="Helvetica Neue" w:cstheme="minorHAnsi"/>
          <w:bCs/>
        </w:rPr>
      </w:pPr>
      <w:r w:rsidRPr="0090442A">
        <w:rPr>
          <w:rFonts w:eastAsia="Helvetica Neue" w:cstheme="minorHAnsi"/>
          <w:bCs/>
          <w:lang w:val="it-IT"/>
        </w:rPr>
        <w:t xml:space="preserve">Huerta-Estévez, A., &amp; Andrade-Estrada, M. G. (2021). </w:t>
      </w:r>
      <w:r w:rsidRPr="0090442A">
        <w:rPr>
          <w:rFonts w:eastAsia="Helvetica Neue" w:cstheme="minorHAnsi"/>
          <w:bCs/>
        </w:rPr>
        <w:t xml:space="preserve">Responsabilidad social empresarial </w:t>
      </w:r>
    </w:p>
    <w:p w14:paraId="47FF90A3" w14:textId="77777777" w:rsidR="00DB6AEB" w:rsidRPr="0090442A" w:rsidRDefault="00DB6AEB" w:rsidP="0090442A">
      <w:pPr>
        <w:spacing w:line="276" w:lineRule="auto"/>
        <w:ind w:firstLine="708"/>
        <w:jc w:val="both"/>
        <w:rPr>
          <w:rFonts w:eastAsia="Helvetica Neue" w:cstheme="minorHAnsi"/>
          <w:bCs/>
        </w:rPr>
      </w:pPr>
      <w:r w:rsidRPr="0090442A">
        <w:rPr>
          <w:rFonts w:eastAsia="Helvetica Neue" w:cstheme="minorHAnsi"/>
          <w:bCs/>
        </w:rPr>
        <w:t xml:space="preserve">en la misión, visión y valores de las principales empresas en México. Estudios </w:t>
      </w:r>
    </w:p>
    <w:p w14:paraId="325C8778" w14:textId="77777777" w:rsidR="00DB6AEB" w:rsidRPr="0090442A" w:rsidRDefault="00DB6AEB" w:rsidP="0090442A">
      <w:pPr>
        <w:spacing w:line="276" w:lineRule="auto"/>
        <w:ind w:firstLine="708"/>
        <w:jc w:val="both"/>
        <w:rPr>
          <w:rFonts w:eastAsia="Helvetica Neue" w:cstheme="minorHAnsi"/>
          <w:bCs/>
        </w:rPr>
      </w:pPr>
      <w:r w:rsidRPr="0090442A">
        <w:rPr>
          <w:rFonts w:eastAsia="Helvetica Neue" w:cstheme="minorHAnsi"/>
          <w:bCs/>
        </w:rPr>
        <w:t xml:space="preserve">Sociales Revista de Alimentación Contemporánea y Desarrollo Regional. </w:t>
      </w:r>
    </w:p>
    <w:p w14:paraId="22C5E0A9" w14:textId="77777777" w:rsidR="00DB6AEB" w:rsidRPr="0090442A" w:rsidRDefault="00DB6AEB" w:rsidP="0090442A">
      <w:pPr>
        <w:spacing w:line="276" w:lineRule="auto"/>
        <w:ind w:firstLine="708"/>
        <w:jc w:val="both"/>
        <w:rPr>
          <w:rFonts w:eastAsia="Helvetica Neue" w:cstheme="minorHAnsi"/>
          <w:bCs/>
        </w:rPr>
      </w:pPr>
      <w:r w:rsidRPr="0090442A">
        <w:rPr>
          <w:rFonts w:eastAsia="Helvetica Neue" w:cstheme="minorHAnsi"/>
          <w:bCs/>
        </w:rPr>
        <w:t>https://doi.org/10.24836/es.v31i57.1109</w:t>
      </w:r>
    </w:p>
    <w:p w14:paraId="0B2825D9" w14:textId="77777777" w:rsidR="00DA216A" w:rsidRPr="0090442A" w:rsidRDefault="00DA216A" w:rsidP="0090442A">
      <w:pPr>
        <w:spacing w:line="276" w:lineRule="auto"/>
        <w:jc w:val="both"/>
        <w:rPr>
          <w:rFonts w:eastAsia="Helvetica Neue" w:cstheme="minorHAnsi"/>
          <w:bCs/>
        </w:rPr>
      </w:pPr>
      <w:r w:rsidRPr="0090442A">
        <w:rPr>
          <w:rFonts w:eastAsia="Helvetica Neue" w:cstheme="minorHAnsi"/>
          <w:bCs/>
        </w:rPr>
        <w:t xml:space="preserve">la Filantropía, C. M. P., &amp; (Cemefi), A. C. (n.d.). Empresas con Distintivo ESR®. </w:t>
      </w:r>
    </w:p>
    <w:p w14:paraId="357EECC5" w14:textId="54FBE6CC" w:rsidR="00DA216A" w:rsidRPr="0090442A" w:rsidRDefault="00DA216A" w:rsidP="0090442A">
      <w:pPr>
        <w:spacing w:line="276" w:lineRule="auto"/>
        <w:ind w:firstLine="708"/>
        <w:jc w:val="both"/>
        <w:rPr>
          <w:rFonts w:eastAsia="Helvetica Neue" w:cstheme="minorHAnsi"/>
          <w:bCs/>
        </w:rPr>
      </w:pPr>
      <w:r w:rsidRPr="0090442A">
        <w:rPr>
          <w:rFonts w:eastAsia="Helvetica Neue" w:cstheme="minorHAnsi"/>
          <w:bCs/>
        </w:rPr>
        <w:t xml:space="preserve">Cemefi.org., from </w:t>
      </w:r>
      <w:hyperlink r:id="rId35" w:history="1">
        <w:r w:rsidR="00DB6AEB" w:rsidRPr="0090442A">
          <w:rPr>
            <w:rFonts w:eastAsia="Helvetica Neue" w:cstheme="minorHAnsi"/>
            <w:bCs/>
          </w:rPr>
          <w:t>https://www.cemefi.org/resultadosesr/</w:t>
        </w:r>
      </w:hyperlink>
    </w:p>
    <w:p w14:paraId="53DDFCE9" w14:textId="77777777" w:rsidR="00DB6AEB" w:rsidRPr="0090442A" w:rsidRDefault="00DB6AEB" w:rsidP="0090442A">
      <w:pPr>
        <w:spacing w:line="276" w:lineRule="auto"/>
        <w:jc w:val="both"/>
        <w:rPr>
          <w:rFonts w:eastAsia="Helvetica Neue" w:cstheme="minorHAnsi"/>
          <w:bCs/>
        </w:rPr>
      </w:pPr>
      <w:r w:rsidRPr="0090442A">
        <w:rPr>
          <w:rFonts w:eastAsia="Helvetica Neue" w:cstheme="minorHAnsi"/>
          <w:bCs/>
        </w:rPr>
        <w:t xml:space="preserve">Lara Manjarrez, I. A. (2021). Responsabilidad social empresarial para la competitividad de </w:t>
      </w:r>
    </w:p>
    <w:p w14:paraId="063C5AAD" w14:textId="77777777" w:rsidR="00DB6AEB" w:rsidRPr="0090442A" w:rsidRDefault="00DB6AEB" w:rsidP="0090442A">
      <w:pPr>
        <w:spacing w:line="276" w:lineRule="auto"/>
        <w:ind w:firstLine="708"/>
        <w:jc w:val="both"/>
        <w:rPr>
          <w:rFonts w:eastAsia="Helvetica Neue" w:cstheme="minorHAnsi"/>
          <w:bCs/>
        </w:rPr>
      </w:pPr>
      <w:r w:rsidRPr="0090442A">
        <w:rPr>
          <w:rFonts w:eastAsia="Helvetica Neue" w:cstheme="minorHAnsi"/>
          <w:bCs/>
        </w:rPr>
        <w:t xml:space="preserve">las organizaciones en México. Mercados y Negocios, 43, 97–118.  </w:t>
      </w:r>
    </w:p>
    <w:p w14:paraId="546F6521" w14:textId="77777777" w:rsidR="00DB6AEB" w:rsidRPr="0090442A" w:rsidRDefault="00DB6AEB" w:rsidP="0090442A">
      <w:pPr>
        <w:spacing w:line="276" w:lineRule="auto"/>
        <w:jc w:val="both"/>
        <w:rPr>
          <w:rFonts w:eastAsia="Helvetica Neue" w:cstheme="minorHAnsi"/>
          <w:bCs/>
        </w:rPr>
      </w:pPr>
      <w:r w:rsidRPr="0090442A">
        <w:rPr>
          <w:rFonts w:eastAsia="Helvetica Neue" w:cstheme="minorHAnsi"/>
          <w:bCs/>
        </w:rPr>
        <w:t xml:space="preserve">            </w:t>
      </w:r>
      <w:hyperlink r:id="rId36" w:history="1">
        <w:r w:rsidRPr="0090442A">
          <w:rPr>
            <w:rFonts w:eastAsia="Helvetica Neue" w:cstheme="minorHAnsi"/>
            <w:bCs/>
          </w:rPr>
          <w:t>https://doi.org/10.32870/myn.v0i43.7546</w:t>
        </w:r>
      </w:hyperlink>
    </w:p>
    <w:p w14:paraId="4CEA171F" w14:textId="77777777" w:rsidR="009B4B87" w:rsidRPr="0090442A" w:rsidRDefault="009B4B87" w:rsidP="0090442A">
      <w:pPr>
        <w:spacing w:line="276" w:lineRule="auto"/>
        <w:jc w:val="both"/>
        <w:rPr>
          <w:rFonts w:eastAsia="Helvetica Neue" w:cstheme="minorHAnsi"/>
          <w:bCs/>
        </w:rPr>
      </w:pPr>
      <w:r w:rsidRPr="0090442A">
        <w:rPr>
          <w:rFonts w:eastAsia="Helvetica Neue" w:cstheme="minorHAnsi"/>
          <w:bCs/>
          <w:lang w:val="es-MX"/>
        </w:rPr>
        <w:t xml:space="preserve">Mendizábal Bermúdez, Gabriela. </w:t>
      </w:r>
      <w:r w:rsidRPr="0090442A">
        <w:rPr>
          <w:rFonts w:eastAsia="Helvetica Neue" w:cstheme="minorHAnsi"/>
          <w:bCs/>
        </w:rPr>
        <w:t xml:space="preserve">(2013). Análisis de la responsabilidad empresarial en </w:t>
      </w:r>
    </w:p>
    <w:p w14:paraId="69746476" w14:textId="77777777" w:rsidR="009B4B87" w:rsidRPr="0090442A" w:rsidRDefault="009B4B87" w:rsidP="0090442A">
      <w:pPr>
        <w:spacing w:line="276" w:lineRule="auto"/>
        <w:ind w:firstLine="708"/>
        <w:jc w:val="both"/>
        <w:rPr>
          <w:rFonts w:eastAsia="Helvetica Neue" w:cstheme="minorHAnsi"/>
          <w:bCs/>
        </w:rPr>
      </w:pPr>
      <w:r w:rsidRPr="0090442A">
        <w:rPr>
          <w:rFonts w:eastAsia="Helvetica Neue" w:cstheme="minorHAnsi"/>
          <w:bCs/>
        </w:rPr>
        <w:t xml:space="preserve">México de frente a los trabajadores. Revista latinoamericana de derecho social, (16), </w:t>
      </w:r>
    </w:p>
    <w:p w14:paraId="54581568" w14:textId="6BAA0A2E" w:rsidR="009B4B87" w:rsidRPr="0090442A" w:rsidRDefault="009B4B87" w:rsidP="0090442A">
      <w:pPr>
        <w:spacing w:line="276" w:lineRule="auto"/>
        <w:ind w:firstLine="708"/>
        <w:jc w:val="both"/>
        <w:rPr>
          <w:rFonts w:eastAsia="Helvetica Neue" w:cstheme="minorHAnsi"/>
          <w:bCs/>
        </w:rPr>
      </w:pPr>
      <w:r w:rsidRPr="0090442A">
        <w:rPr>
          <w:rFonts w:eastAsia="Helvetica Neue" w:cstheme="minorHAnsi"/>
          <w:bCs/>
        </w:rPr>
        <w:t xml:space="preserve">123-145. </w:t>
      </w:r>
      <w:hyperlink r:id="rId37" w:history="1">
        <w:r w:rsidRPr="0090442A">
          <w:rPr>
            <w:rFonts w:eastAsia="Helvetica Neue" w:cstheme="minorHAnsi"/>
            <w:bCs/>
          </w:rPr>
          <w:t>http://www.scielo.org.mx/scielo.php?script=sci_arttext&amp;pid=S1870-</w:t>
        </w:r>
      </w:hyperlink>
    </w:p>
    <w:p w14:paraId="226CFAB7" w14:textId="313EE15A" w:rsidR="001C5AF4" w:rsidRPr="0090442A" w:rsidRDefault="009B4B87" w:rsidP="0090442A">
      <w:pPr>
        <w:spacing w:line="276" w:lineRule="auto"/>
        <w:ind w:firstLine="708"/>
        <w:jc w:val="both"/>
        <w:rPr>
          <w:rFonts w:eastAsia="Helvetica Neue" w:cstheme="minorHAnsi"/>
          <w:bCs/>
        </w:rPr>
      </w:pPr>
      <w:r w:rsidRPr="0090442A">
        <w:rPr>
          <w:rFonts w:eastAsia="Helvetica Neue" w:cstheme="minorHAnsi"/>
          <w:bCs/>
        </w:rPr>
        <w:t>46702013000100123&amp;lng=es&amp;tlng=es.</w:t>
      </w:r>
    </w:p>
    <w:p w14:paraId="2E66E133" w14:textId="77777777" w:rsidR="000C5D93" w:rsidRPr="0090442A" w:rsidRDefault="000C5D93" w:rsidP="0090442A">
      <w:pPr>
        <w:spacing w:line="276" w:lineRule="auto"/>
        <w:jc w:val="both"/>
        <w:rPr>
          <w:rFonts w:eastAsia="Helvetica Neue" w:cstheme="minorHAnsi"/>
          <w:bCs/>
          <w:lang w:val="en-US"/>
        </w:rPr>
      </w:pPr>
      <w:r w:rsidRPr="0090442A">
        <w:rPr>
          <w:rFonts w:eastAsia="Helvetica Neue" w:cstheme="minorHAnsi"/>
          <w:bCs/>
        </w:rPr>
        <w:t xml:space="preserve">Paredes, A. (2022, October 18). ¿Qué es y cómo obtener el Distintivo ESR? </w:t>
      </w:r>
      <w:r w:rsidRPr="0090442A">
        <w:rPr>
          <w:rFonts w:eastAsia="Helvetica Neue" w:cstheme="minorHAnsi"/>
          <w:bCs/>
          <w:lang w:val="en-US"/>
        </w:rPr>
        <w:t xml:space="preserve">SIMEAM. </w:t>
      </w:r>
    </w:p>
    <w:p w14:paraId="74B54E3C" w14:textId="5268F9DF" w:rsidR="003E08CE" w:rsidRPr="0090442A" w:rsidRDefault="000C5D93" w:rsidP="0090442A">
      <w:pPr>
        <w:spacing w:line="276" w:lineRule="auto"/>
        <w:jc w:val="both"/>
        <w:rPr>
          <w:rFonts w:eastAsia="Helvetica Neue" w:cstheme="minorHAnsi"/>
          <w:bCs/>
          <w:lang w:val="en-US"/>
        </w:rPr>
      </w:pPr>
      <w:r w:rsidRPr="0090442A">
        <w:rPr>
          <w:rFonts w:eastAsia="Helvetica Neue" w:cstheme="minorHAnsi"/>
          <w:bCs/>
          <w:lang w:val="en-US"/>
        </w:rPr>
        <w:t xml:space="preserve">            </w:t>
      </w:r>
      <w:hyperlink r:id="rId38" w:history="1">
        <w:r w:rsidR="003E08CE" w:rsidRPr="0090442A">
          <w:rPr>
            <w:rFonts w:eastAsia="Helvetica Neue" w:cstheme="minorHAnsi"/>
            <w:bCs/>
            <w:lang w:val="en-US"/>
          </w:rPr>
          <w:t>https://consultoraambiental.mx/2022/10/18/que-es-y-como-obtener-el-distintivo-esr/</w:t>
        </w:r>
      </w:hyperlink>
    </w:p>
    <w:p w14:paraId="3279EB03" w14:textId="77777777" w:rsidR="003E08CE" w:rsidRPr="0090442A" w:rsidRDefault="003E08CE" w:rsidP="0090442A">
      <w:pPr>
        <w:spacing w:line="276" w:lineRule="auto"/>
        <w:jc w:val="both"/>
        <w:rPr>
          <w:rFonts w:eastAsia="Helvetica Neue" w:cstheme="minorHAnsi"/>
          <w:bCs/>
        </w:rPr>
      </w:pPr>
      <w:r w:rsidRPr="0090442A">
        <w:rPr>
          <w:rFonts w:eastAsia="Helvetica Neue" w:cstheme="minorHAnsi"/>
          <w:bCs/>
        </w:rPr>
        <w:t xml:space="preserve">PERSÉ - Centro de Responsabilidad Social para el Desarrollo Sostenible. (2022, January </w:t>
      </w:r>
    </w:p>
    <w:p w14:paraId="0A39A32A" w14:textId="700DFE95" w:rsidR="003E08CE" w:rsidRPr="0090442A" w:rsidRDefault="003E08CE" w:rsidP="0090442A">
      <w:pPr>
        <w:spacing w:line="276" w:lineRule="auto"/>
        <w:ind w:firstLine="708"/>
        <w:jc w:val="both"/>
        <w:rPr>
          <w:rFonts w:eastAsia="Helvetica Neue" w:cstheme="minorHAnsi"/>
          <w:bCs/>
        </w:rPr>
      </w:pPr>
      <w:r w:rsidRPr="0090442A">
        <w:rPr>
          <w:rFonts w:eastAsia="Helvetica Neue" w:cstheme="minorHAnsi"/>
          <w:bCs/>
        </w:rPr>
        <w:t xml:space="preserve">9). PERSÉ - Centro de Responsabilidad Social para el Desarrollo Sostenible - Otro </w:t>
      </w:r>
    </w:p>
    <w:p w14:paraId="60354A43" w14:textId="77777777" w:rsidR="003E08CE" w:rsidRPr="0090442A" w:rsidRDefault="003E08CE" w:rsidP="0090442A">
      <w:pPr>
        <w:spacing w:line="276" w:lineRule="auto"/>
        <w:ind w:firstLine="708"/>
        <w:jc w:val="both"/>
        <w:rPr>
          <w:rFonts w:eastAsia="Helvetica Neue" w:cstheme="minorHAnsi"/>
          <w:bCs/>
        </w:rPr>
      </w:pPr>
      <w:r w:rsidRPr="0090442A">
        <w:rPr>
          <w:rFonts w:eastAsia="Helvetica Neue" w:cstheme="minorHAnsi"/>
          <w:bCs/>
        </w:rPr>
        <w:t xml:space="preserve">sitio realizado con WordPress; PERSÉ - Centro de Responsabilidad Social para el </w:t>
      </w:r>
    </w:p>
    <w:p w14:paraId="776EDB88" w14:textId="0841C2CE" w:rsidR="003E08CE" w:rsidRPr="0090442A" w:rsidRDefault="003E08CE" w:rsidP="0090442A">
      <w:pPr>
        <w:spacing w:line="276" w:lineRule="auto"/>
        <w:ind w:firstLine="708"/>
        <w:jc w:val="both"/>
        <w:rPr>
          <w:rFonts w:eastAsia="Helvetica Neue" w:cstheme="minorHAnsi"/>
          <w:bCs/>
        </w:rPr>
      </w:pPr>
      <w:r w:rsidRPr="0090442A">
        <w:rPr>
          <w:rFonts w:eastAsia="Helvetica Neue" w:cstheme="minorHAnsi"/>
          <w:bCs/>
        </w:rPr>
        <w:t xml:space="preserve">Desarrollo Sostenible. </w:t>
      </w:r>
      <w:hyperlink r:id="rId39" w:history="1">
        <w:r w:rsidR="00DB6AEB" w:rsidRPr="0090442A">
          <w:rPr>
            <w:rFonts w:cstheme="minorHAnsi"/>
          </w:rPr>
          <w:t>https://centroperse.org/</w:t>
        </w:r>
      </w:hyperlink>
    </w:p>
    <w:p w14:paraId="34A4842B" w14:textId="77777777" w:rsidR="00DB6AEB" w:rsidRPr="0090442A" w:rsidRDefault="00DB6AEB" w:rsidP="0090442A">
      <w:pPr>
        <w:spacing w:line="276" w:lineRule="auto"/>
        <w:jc w:val="both"/>
        <w:rPr>
          <w:rFonts w:eastAsia="Helvetica Neue" w:cstheme="minorHAnsi"/>
          <w:bCs/>
        </w:rPr>
      </w:pPr>
    </w:p>
    <w:p w14:paraId="3D17009B" w14:textId="77777777" w:rsidR="00AD6F53" w:rsidRPr="0090442A" w:rsidRDefault="00AD6F53" w:rsidP="0090442A">
      <w:pPr>
        <w:spacing w:line="276" w:lineRule="auto"/>
        <w:jc w:val="both"/>
        <w:rPr>
          <w:rFonts w:eastAsia="Helvetica Neue" w:cstheme="minorHAnsi"/>
          <w:bCs/>
        </w:rPr>
      </w:pPr>
      <w:r w:rsidRPr="0090442A">
        <w:rPr>
          <w:rFonts w:eastAsia="Helvetica Neue" w:cstheme="minorHAnsi"/>
          <w:bCs/>
        </w:rPr>
        <w:t xml:space="preserve">Rangel Lyne, L., Azuela Flores, J. I., &amp; Ochoa Hernández, M. L. (2021). Explorando el </w:t>
      </w:r>
    </w:p>
    <w:p w14:paraId="7C93549B" w14:textId="367F029E" w:rsidR="00AD6F53" w:rsidRPr="0090442A" w:rsidRDefault="00AD6F53" w:rsidP="0090442A">
      <w:pPr>
        <w:spacing w:line="276" w:lineRule="auto"/>
        <w:ind w:left="708"/>
        <w:jc w:val="both"/>
        <w:rPr>
          <w:rFonts w:eastAsia="Helvetica Neue" w:cstheme="minorHAnsi"/>
          <w:bCs/>
        </w:rPr>
      </w:pPr>
      <w:r w:rsidRPr="0090442A">
        <w:rPr>
          <w:rFonts w:eastAsia="Helvetica Neue" w:cstheme="minorHAnsi"/>
          <w:bCs/>
        </w:rPr>
        <w:t xml:space="preserve">perfil del consumidor universitario. Un estudio de caso de una escuela socialmente responsable en México. CIENCIA Ergo </w:t>
      </w:r>
      <w:proofErr w:type="gramStart"/>
      <w:r w:rsidRPr="0090442A">
        <w:rPr>
          <w:rFonts w:eastAsia="Helvetica Neue" w:cstheme="minorHAnsi"/>
          <w:bCs/>
        </w:rPr>
        <w:t>Sum</w:t>
      </w:r>
      <w:proofErr w:type="gramEnd"/>
      <w:r w:rsidRPr="0090442A">
        <w:rPr>
          <w:rFonts w:eastAsia="Helvetica Neue" w:cstheme="minorHAnsi"/>
          <w:bCs/>
        </w:rPr>
        <w:t>, 28(3). https://doi.org/10.30878/ces.v28n3a3</w:t>
      </w:r>
    </w:p>
    <w:p w14:paraId="4AB9F447" w14:textId="7C9B88E4" w:rsidR="00533CD9" w:rsidRPr="0090442A" w:rsidRDefault="009D28CE" w:rsidP="0090442A">
      <w:pPr>
        <w:spacing w:line="276" w:lineRule="auto"/>
        <w:jc w:val="both"/>
        <w:rPr>
          <w:rFonts w:eastAsia="Helvetica Neue" w:cstheme="minorHAnsi"/>
          <w:bCs/>
          <w:lang w:val="en-US"/>
        </w:rPr>
      </w:pPr>
      <w:r w:rsidRPr="0090442A">
        <w:rPr>
          <w:rFonts w:eastAsia="Helvetica Neue" w:cstheme="minorHAnsi"/>
          <w:bCs/>
        </w:rPr>
        <w:t xml:space="preserve">SACSA - certificaciones. </w:t>
      </w:r>
      <w:r w:rsidRPr="0090442A">
        <w:rPr>
          <w:rFonts w:eastAsia="Helvetica Neue" w:cstheme="minorHAnsi"/>
          <w:bCs/>
          <w:lang w:val="en-US"/>
        </w:rPr>
        <w:t xml:space="preserve">(n.d.). Aasacsa.com., from </w:t>
      </w:r>
      <w:hyperlink r:id="rId40" w:history="1">
        <w:r w:rsidR="00533CD9" w:rsidRPr="0090442A">
          <w:rPr>
            <w:rFonts w:eastAsia="Helvetica Neue" w:cstheme="minorHAnsi"/>
            <w:bCs/>
            <w:lang w:val="en-US"/>
          </w:rPr>
          <w:t>https://aasacsa.com/about-us-03.html</w:t>
        </w:r>
      </w:hyperlink>
    </w:p>
    <w:p w14:paraId="3436B733" w14:textId="77777777" w:rsidR="00AD6F53" w:rsidRPr="0090442A" w:rsidRDefault="00AD6F53" w:rsidP="0090442A">
      <w:pPr>
        <w:spacing w:line="276" w:lineRule="auto"/>
        <w:jc w:val="both"/>
        <w:rPr>
          <w:rFonts w:eastAsia="Helvetica Neue" w:cstheme="minorHAnsi"/>
          <w:bCs/>
          <w:lang w:val="en-US"/>
        </w:rPr>
      </w:pPr>
      <w:r w:rsidRPr="0090442A">
        <w:rPr>
          <w:rFonts w:eastAsia="Helvetica Neue" w:cstheme="minorHAnsi"/>
          <w:bCs/>
          <w:lang w:val="es-MX"/>
        </w:rPr>
        <w:t xml:space="preserve">Serna Digital. (2020, November 18). No te imaginas cuáles son las 5 mejores empresas en RSC en México. </w:t>
      </w:r>
      <w:r w:rsidRPr="0090442A">
        <w:rPr>
          <w:rFonts w:eastAsia="Helvetica Neue" w:cstheme="minorHAnsi"/>
          <w:bCs/>
          <w:lang w:val="en-US"/>
        </w:rPr>
        <w:t>SERNA GROUP. https://sernagrp.com/blog/empresas-socialmente-responsables-en-mexico/</w:t>
      </w:r>
    </w:p>
    <w:p w14:paraId="719FC9EB" w14:textId="77777777" w:rsidR="00E11FA5" w:rsidRPr="0090442A" w:rsidRDefault="007D3C65" w:rsidP="0090442A">
      <w:pPr>
        <w:spacing w:line="276" w:lineRule="auto"/>
        <w:jc w:val="both"/>
        <w:rPr>
          <w:rFonts w:eastAsia="Helvetica Neue" w:cstheme="minorHAnsi"/>
          <w:bCs/>
        </w:rPr>
      </w:pPr>
      <w:r w:rsidRPr="0090442A">
        <w:rPr>
          <w:rFonts w:eastAsia="Helvetica Neue" w:cstheme="minorHAnsi"/>
          <w:bCs/>
        </w:rPr>
        <w:t xml:space="preserve">Universidades, modelos de responsabilidad social. (2016, January 7). Responsabilidad </w:t>
      </w:r>
    </w:p>
    <w:p w14:paraId="1B62BC87" w14:textId="77777777" w:rsidR="00E11FA5" w:rsidRPr="0090442A" w:rsidRDefault="007D3C65" w:rsidP="0090442A">
      <w:pPr>
        <w:spacing w:line="276" w:lineRule="auto"/>
        <w:ind w:firstLine="708"/>
        <w:jc w:val="both"/>
        <w:rPr>
          <w:rFonts w:eastAsia="Helvetica Neue" w:cstheme="minorHAnsi"/>
          <w:bCs/>
        </w:rPr>
      </w:pPr>
      <w:r w:rsidRPr="0090442A">
        <w:rPr>
          <w:rFonts w:eastAsia="Helvetica Neue" w:cstheme="minorHAnsi"/>
          <w:bCs/>
        </w:rPr>
        <w:t>Social</w:t>
      </w:r>
      <w:r w:rsidR="00E11FA5" w:rsidRPr="0090442A">
        <w:rPr>
          <w:rFonts w:eastAsia="Helvetica Neue" w:cstheme="minorHAnsi"/>
          <w:bCs/>
        </w:rPr>
        <w:t xml:space="preserve"> </w:t>
      </w:r>
      <w:r w:rsidRPr="0090442A">
        <w:rPr>
          <w:rFonts w:eastAsia="Helvetica Neue" w:cstheme="minorHAnsi"/>
          <w:bCs/>
        </w:rPr>
        <w:t>Empresarial y Sustentabilidad.</w:t>
      </w:r>
      <w:r w:rsidR="00E11FA5" w:rsidRPr="0090442A">
        <w:rPr>
          <w:rFonts w:eastAsia="Helvetica Neue" w:cstheme="minorHAnsi"/>
          <w:bCs/>
        </w:rPr>
        <w:t xml:space="preserve"> </w:t>
      </w:r>
    </w:p>
    <w:p w14:paraId="7563B0B1" w14:textId="5A2D6AB0" w:rsidR="007D3C65" w:rsidRPr="0090442A" w:rsidRDefault="007D3C65" w:rsidP="0090442A">
      <w:pPr>
        <w:spacing w:line="276" w:lineRule="auto"/>
        <w:ind w:firstLine="708"/>
        <w:jc w:val="both"/>
        <w:rPr>
          <w:rFonts w:eastAsia="Helvetica Neue" w:cstheme="minorHAnsi"/>
          <w:bCs/>
        </w:rPr>
      </w:pPr>
      <w:r w:rsidRPr="0090442A">
        <w:rPr>
          <w:rFonts w:eastAsia="Helvetica Neue" w:cstheme="minorHAnsi"/>
          <w:bCs/>
        </w:rPr>
        <w:t>https://www.responsabilidadsocial.net/universidades-modelos-de-</w:t>
      </w:r>
    </w:p>
    <w:p w14:paraId="5165BFF1" w14:textId="0C7E7036" w:rsidR="005A4EE2" w:rsidRPr="0090442A" w:rsidRDefault="007D3C65" w:rsidP="0090442A">
      <w:pPr>
        <w:spacing w:line="276" w:lineRule="auto"/>
        <w:jc w:val="both"/>
        <w:rPr>
          <w:rFonts w:eastAsia="Helvetica Neue" w:cstheme="minorHAnsi"/>
          <w:bCs/>
        </w:rPr>
      </w:pPr>
      <w:r w:rsidRPr="0090442A">
        <w:rPr>
          <w:rFonts w:eastAsia="Helvetica Neue" w:cstheme="minorHAnsi"/>
          <w:bCs/>
        </w:rPr>
        <w:t xml:space="preserve">            responsabilidad-social/</w:t>
      </w:r>
    </w:p>
    <w:sectPr w:rsidR="005A4EE2" w:rsidRPr="0090442A" w:rsidSect="0090442A">
      <w:headerReference w:type="even" r:id="rId41"/>
      <w:headerReference w:type="default" r:id="rId42"/>
      <w:footerReference w:type="even" r:id="rId43"/>
      <w:footerReference w:type="default" r:id="rId44"/>
      <w:headerReference w:type="first" r:id="rId45"/>
      <w:footerReference w:type="first" r:id="rId46"/>
      <w:pgSz w:w="12240" w:h="15840"/>
      <w:pgMar w:top="1417" w:right="1701" w:bottom="1134"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2C111" w14:textId="77777777" w:rsidR="00CB084E" w:rsidRDefault="00CB084E" w:rsidP="00563B9F">
      <w:r>
        <w:separator/>
      </w:r>
    </w:p>
  </w:endnote>
  <w:endnote w:type="continuationSeparator" w:id="0">
    <w:p w14:paraId="2318C2D9" w14:textId="77777777" w:rsidR="00CB084E" w:rsidRDefault="00CB084E" w:rsidP="0056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534A" w14:textId="77777777" w:rsidR="00FE69AE" w:rsidRDefault="00FE69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DA11D" w14:textId="77777777" w:rsidR="00FE69AE" w:rsidRDefault="00FE69AE" w:rsidP="00FE69AE">
    <w:pPr>
      <w:pStyle w:val="Piedepgina"/>
      <w:jc w:val="center"/>
    </w:pPr>
    <w:r w:rsidRPr="006A2EA3">
      <w:rPr>
        <w:b/>
        <w:bCs/>
      </w:rPr>
      <w:t xml:space="preserve">Vol. 11 Núm. 22 (2024): Julio - </w:t>
    </w:r>
    <w:proofErr w:type="gramStart"/>
    <w:r w:rsidRPr="006A2EA3">
      <w:rPr>
        <w:b/>
        <w:bCs/>
      </w:rPr>
      <w:t>Diciembre</w:t>
    </w:r>
    <w:proofErr w:type="gramEnd"/>
    <w:r w:rsidRPr="006A2EA3">
      <w:rPr>
        <w:b/>
        <w:bCs/>
      </w:rPr>
      <w:t xml:space="preserve"> 2024</w:t>
    </w:r>
  </w:p>
  <w:p w14:paraId="63A82C49" w14:textId="77777777" w:rsidR="00FE69AE" w:rsidRDefault="00FE69A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B280F" w14:textId="77777777" w:rsidR="00FE69AE" w:rsidRDefault="00FE69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982DD" w14:textId="77777777" w:rsidR="00CB084E" w:rsidRDefault="00CB084E" w:rsidP="00563B9F">
      <w:r>
        <w:separator/>
      </w:r>
    </w:p>
  </w:footnote>
  <w:footnote w:type="continuationSeparator" w:id="0">
    <w:p w14:paraId="7E27BEF6" w14:textId="77777777" w:rsidR="00CB084E" w:rsidRDefault="00CB084E" w:rsidP="00563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AC5F" w14:textId="77777777" w:rsidR="00FE69AE" w:rsidRDefault="00FE69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26A6" w14:textId="77777777" w:rsidR="00FE69AE" w:rsidRDefault="00FE69A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2DFE" w14:textId="77777777" w:rsidR="00FE69AE" w:rsidRDefault="00FE69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23EC2"/>
    <w:multiLevelType w:val="hybridMultilevel"/>
    <w:tmpl w:val="DD0A569C"/>
    <w:lvl w:ilvl="0" w:tplc="2F7AE968">
      <w:start w:val="1"/>
      <w:numFmt w:val="bullet"/>
      <w:lvlText w:val=""/>
      <w:lvlJc w:val="left"/>
      <w:pPr>
        <w:ind w:left="720" w:hanging="360"/>
      </w:pPr>
      <w:rPr>
        <w:rFonts w:ascii="Symbol" w:eastAsia="Helvetica Neue"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4E12B7"/>
    <w:multiLevelType w:val="hybridMultilevel"/>
    <w:tmpl w:val="34F2B16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8FE4A5A"/>
    <w:multiLevelType w:val="hybridMultilevel"/>
    <w:tmpl w:val="3ACE3B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6AD5880"/>
    <w:multiLevelType w:val="hybridMultilevel"/>
    <w:tmpl w:val="FA320460"/>
    <w:lvl w:ilvl="0" w:tplc="17B28A8E">
      <w:start w:val="1"/>
      <w:numFmt w:val="bullet"/>
      <w:lvlText w:val=""/>
      <w:lvlJc w:val="left"/>
      <w:pPr>
        <w:ind w:left="720" w:hanging="360"/>
      </w:pPr>
      <w:rPr>
        <w:rFonts w:ascii="Symbol" w:eastAsia="Helvetica Neue"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73C32F4"/>
    <w:multiLevelType w:val="hybridMultilevel"/>
    <w:tmpl w:val="B6CC3CDE"/>
    <w:lvl w:ilvl="0" w:tplc="47B67A4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CEB4638"/>
    <w:multiLevelType w:val="hybridMultilevel"/>
    <w:tmpl w:val="409061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3E6E557B"/>
    <w:multiLevelType w:val="hybridMultilevel"/>
    <w:tmpl w:val="3CA84FF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55197650"/>
    <w:multiLevelType w:val="hybridMultilevel"/>
    <w:tmpl w:val="B6CC3CD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2120A4"/>
    <w:multiLevelType w:val="hybridMultilevel"/>
    <w:tmpl w:val="D6C24B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75476619"/>
    <w:multiLevelType w:val="multilevel"/>
    <w:tmpl w:val="158E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8934077">
    <w:abstractNumId w:val="6"/>
  </w:num>
  <w:num w:numId="2" w16cid:durableId="989137553">
    <w:abstractNumId w:val="1"/>
  </w:num>
  <w:num w:numId="3" w16cid:durableId="99372154">
    <w:abstractNumId w:val="9"/>
  </w:num>
  <w:num w:numId="4" w16cid:durableId="546532564">
    <w:abstractNumId w:val="5"/>
  </w:num>
  <w:num w:numId="5" w16cid:durableId="954092664">
    <w:abstractNumId w:val="8"/>
  </w:num>
  <w:num w:numId="6" w16cid:durableId="1726637312">
    <w:abstractNumId w:val="3"/>
  </w:num>
  <w:num w:numId="7" w16cid:durableId="1587686900">
    <w:abstractNumId w:val="4"/>
  </w:num>
  <w:num w:numId="8" w16cid:durableId="841626884">
    <w:abstractNumId w:val="7"/>
  </w:num>
  <w:num w:numId="9" w16cid:durableId="516622659">
    <w:abstractNumId w:val="2"/>
  </w:num>
  <w:num w:numId="10" w16cid:durableId="970864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EDD"/>
    <w:rsid w:val="00006E09"/>
    <w:rsid w:val="000104AA"/>
    <w:rsid w:val="000112EC"/>
    <w:rsid w:val="000118DF"/>
    <w:rsid w:val="000209F0"/>
    <w:rsid w:val="0002450B"/>
    <w:rsid w:val="00027A01"/>
    <w:rsid w:val="00061ADA"/>
    <w:rsid w:val="00071503"/>
    <w:rsid w:val="000845E5"/>
    <w:rsid w:val="00086BCA"/>
    <w:rsid w:val="0008717C"/>
    <w:rsid w:val="00090010"/>
    <w:rsid w:val="00090305"/>
    <w:rsid w:val="000B19F0"/>
    <w:rsid w:val="000B710D"/>
    <w:rsid w:val="000C5D93"/>
    <w:rsid w:val="000E4458"/>
    <w:rsid w:val="00130938"/>
    <w:rsid w:val="00133277"/>
    <w:rsid w:val="00140931"/>
    <w:rsid w:val="00141E95"/>
    <w:rsid w:val="001455A2"/>
    <w:rsid w:val="00173E96"/>
    <w:rsid w:val="00184E27"/>
    <w:rsid w:val="001A1706"/>
    <w:rsid w:val="001A43AF"/>
    <w:rsid w:val="001A4BEF"/>
    <w:rsid w:val="001B6214"/>
    <w:rsid w:val="001C47CB"/>
    <w:rsid w:val="001C5AF4"/>
    <w:rsid w:val="001D5AC9"/>
    <w:rsid w:val="002012D4"/>
    <w:rsid w:val="00224852"/>
    <w:rsid w:val="0024062E"/>
    <w:rsid w:val="00264BDC"/>
    <w:rsid w:val="002724BA"/>
    <w:rsid w:val="0029241A"/>
    <w:rsid w:val="002936A1"/>
    <w:rsid w:val="0029390F"/>
    <w:rsid w:val="002949EF"/>
    <w:rsid w:val="00294E1E"/>
    <w:rsid w:val="002A49E6"/>
    <w:rsid w:val="002B4721"/>
    <w:rsid w:val="002C7EFF"/>
    <w:rsid w:val="002E2996"/>
    <w:rsid w:val="002F04F6"/>
    <w:rsid w:val="00304CDE"/>
    <w:rsid w:val="00307527"/>
    <w:rsid w:val="00325E1C"/>
    <w:rsid w:val="00333480"/>
    <w:rsid w:val="00342C42"/>
    <w:rsid w:val="00354D94"/>
    <w:rsid w:val="00356FDD"/>
    <w:rsid w:val="003A5A1C"/>
    <w:rsid w:val="003C47C2"/>
    <w:rsid w:val="003C6CC3"/>
    <w:rsid w:val="003E08CE"/>
    <w:rsid w:val="003E6237"/>
    <w:rsid w:val="003F5A41"/>
    <w:rsid w:val="003F7961"/>
    <w:rsid w:val="00432B56"/>
    <w:rsid w:val="00434607"/>
    <w:rsid w:val="004346B8"/>
    <w:rsid w:val="00463272"/>
    <w:rsid w:val="00477E1B"/>
    <w:rsid w:val="00485F04"/>
    <w:rsid w:val="0049356A"/>
    <w:rsid w:val="004D0CEA"/>
    <w:rsid w:val="004D2F1A"/>
    <w:rsid w:val="004E0C73"/>
    <w:rsid w:val="004E0F90"/>
    <w:rsid w:val="004F4092"/>
    <w:rsid w:val="00515849"/>
    <w:rsid w:val="0053249B"/>
    <w:rsid w:val="00533CD9"/>
    <w:rsid w:val="0055463B"/>
    <w:rsid w:val="00563B9F"/>
    <w:rsid w:val="005776BE"/>
    <w:rsid w:val="005A3F76"/>
    <w:rsid w:val="005A4EE2"/>
    <w:rsid w:val="005E1C11"/>
    <w:rsid w:val="005E71F0"/>
    <w:rsid w:val="005F3251"/>
    <w:rsid w:val="00601399"/>
    <w:rsid w:val="00611088"/>
    <w:rsid w:val="006401FF"/>
    <w:rsid w:val="006500D4"/>
    <w:rsid w:val="0065425B"/>
    <w:rsid w:val="0066491A"/>
    <w:rsid w:val="006651D4"/>
    <w:rsid w:val="00677B2E"/>
    <w:rsid w:val="00682F39"/>
    <w:rsid w:val="006904C9"/>
    <w:rsid w:val="00692DBA"/>
    <w:rsid w:val="006A3A22"/>
    <w:rsid w:val="006D20B5"/>
    <w:rsid w:val="00714C3D"/>
    <w:rsid w:val="0074033B"/>
    <w:rsid w:val="00761540"/>
    <w:rsid w:val="00761927"/>
    <w:rsid w:val="00761DEE"/>
    <w:rsid w:val="00765B67"/>
    <w:rsid w:val="0077406E"/>
    <w:rsid w:val="0077584D"/>
    <w:rsid w:val="00781022"/>
    <w:rsid w:val="007842E4"/>
    <w:rsid w:val="00784BA9"/>
    <w:rsid w:val="007B3470"/>
    <w:rsid w:val="007C00B7"/>
    <w:rsid w:val="007C64DF"/>
    <w:rsid w:val="007C689A"/>
    <w:rsid w:val="007D1EE7"/>
    <w:rsid w:val="007D38CF"/>
    <w:rsid w:val="007D3C65"/>
    <w:rsid w:val="007F061E"/>
    <w:rsid w:val="007F464E"/>
    <w:rsid w:val="00803AE6"/>
    <w:rsid w:val="00811769"/>
    <w:rsid w:val="00852F1B"/>
    <w:rsid w:val="00856557"/>
    <w:rsid w:val="00866C81"/>
    <w:rsid w:val="00886717"/>
    <w:rsid w:val="008A22B6"/>
    <w:rsid w:val="008B03FC"/>
    <w:rsid w:val="008E5157"/>
    <w:rsid w:val="008E5A52"/>
    <w:rsid w:val="00904014"/>
    <w:rsid w:val="0090442A"/>
    <w:rsid w:val="0090671D"/>
    <w:rsid w:val="00907578"/>
    <w:rsid w:val="009104F4"/>
    <w:rsid w:val="009125AC"/>
    <w:rsid w:val="00917773"/>
    <w:rsid w:val="00930345"/>
    <w:rsid w:val="00944551"/>
    <w:rsid w:val="00951211"/>
    <w:rsid w:val="00983A55"/>
    <w:rsid w:val="0098467E"/>
    <w:rsid w:val="009B4B87"/>
    <w:rsid w:val="009B5C20"/>
    <w:rsid w:val="009D1EFB"/>
    <w:rsid w:val="009D22F7"/>
    <w:rsid w:val="009D28CE"/>
    <w:rsid w:val="009D41CC"/>
    <w:rsid w:val="009E6EF5"/>
    <w:rsid w:val="00A0013E"/>
    <w:rsid w:val="00A03543"/>
    <w:rsid w:val="00A51C7B"/>
    <w:rsid w:val="00A62519"/>
    <w:rsid w:val="00A71506"/>
    <w:rsid w:val="00AC3B82"/>
    <w:rsid w:val="00AD2F14"/>
    <w:rsid w:val="00AD6F53"/>
    <w:rsid w:val="00B07EDD"/>
    <w:rsid w:val="00B16210"/>
    <w:rsid w:val="00B40499"/>
    <w:rsid w:val="00B40CD7"/>
    <w:rsid w:val="00B45306"/>
    <w:rsid w:val="00B76B72"/>
    <w:rsid w:val="00B82902"/>
    <w:rsid w:val="00BA2AD0"/>
    <w:rsid w:val="00BB368B"/>
    <w:rsid w:val="00BB4C63"/>
    <w:rsid w:val="00BB75B2"/>
    <w:rsid w:val="00BC46A4"/>
    <w:rsid w:val="00BE0C58"/>
    <w:rsid w:val="00BE7DDF"/>
    <w:rsid w:val="00C05A05"/>
    <w:rsid w:val="00C237DF"/>
    <w:rsid w:val="00C3105F"/>
    <w:rsid w:val="00C5449E"/>
    <w:rsid w:val="00C65955"/>
    <w:rsid w:val="00C66B8E"/>
    <w:rsid w:val="00C96FD3"/>
    <w:rsid w:val="00CB084E"/>
    <w:rsid w:val="00CB32E0"/>
    <w:rsid w:val="00D0416C"/>
    <w:rsid w:val="00D118C9"/>
    <w:rsid w:val="00D27452"/>
    <w:rsid w:val="00D3023A"/>
    <w:rsid w:val="00D34B90"/>
    <w:rsid w:val="00D420FE"/>
    <w:rsid w:val="00D46ABB"/>
    <w:rsid w:val="00D72C47"/>
    <w:rsid w:val="00D87086"/>
    <w:rsid w:val="00DA216A"/>
    <w:rsid w:val="00DA54BD"/>
    <w:rsid w:val="00DB4893"/>
    <w:rsid w:val="00DB6AEB"/>
    <w:rsid w:val="00DD612D"/>
    <w:rsid w:val="00DE1AC1"/>
    <w:rsid w:val="00DE2E76"/>
    <w:rsid w:val="00E00BB0"/>
    <w:rsid w:val="00E11FA5"/>
    <w:rsid w:val="00E155FC"/>
    <w:rsid w:val="00E358C9"/>
    <w:rsid w:val="00E41DAB"/>
    <w:rsid w:val="00E41FA0"/>
    <w:rsid w:val="00E466B0"/>
    <w:rsid w:val="00E827B2"/>
    <w:rsid w:val="00E930A2"/>
    <w:rsid w:val="00EB3CD4"/>
    <w:rsid w:val="00EB3E76"/>
    <w:rsid w:val="00EE1A57"/>
    <w:rsid w:val="00EF31D9"/>
    <w:rsid w:val="00F160BB"/>
    <w:rsid w:val="00F50781"/>
    <w:rsid w:val="00F625AD"/>
    <w:rsid w:val="00F75157"/>
    <w:rsid w:val="00FA6780"/>
    <w:rsid w:val="00FC5E63"/>
    <w:rsid w:val="00FE69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5E3B4"/>
  <w15:chartTrackingRefBased/>
  <w15:docId w15:val="{EA9F94C9-C302-0641-B161-895FF3D5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EDD"/>
    <w:rPr>
      <w:lang w:val="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07EDD"/>
    <w:pPr>
      <w:spacing w:before="100" w:beforeAutospacing="1" w:after="100" w:afterAutospacing="1"/>
    </w:pPr>
    <w:rPr>
      <w:rFonts w:ascii="Times New Roman" w:eastAsia="Times New Roman" w:hAnsi="Times New Roman" w:cs="Times New Roman"/>
      <w:kern w:val="0"/>
      <w:lang w:val="es-MX" w:eastAsia="es-ES_tradnl"/>
      <w14:ligatures w14:val="none"/>
    </w:rPr>
  </w:style>
  <w:style w:type="paragraph" w:styleId="Prrafodelista">
    <w:name w:val="List Paragraph"/>
    <w:basedOn w:val="Normal"/>
    <w:uiPriority w:val="34"/>
    <w:qFormat/>
    <w:rsid w:val="00B07EDD"/>
    <w:pPr>
      <w:ind w:left="720"/>
      <w:contextualSpacing/>
    </w:pPr>
  </w:style>
  <w:style w:type="table" w:styleId="Tabladecuadrcula2">
    <w:name w:val="Grid Table 2"/>
    <w:basedOn w:val="Tablanormal"/>
    <w:uiPriority w:val="47"/>
    <w:rsid w:val="00B07EDD"/>
    <w:rPr>
      <w:kern w:val="0"/>
      <w:sz w:val="22"/>
      <w:szCs w:val="22"/>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B07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07EDD"/>
    <w:rPr>
      <w:color w:val="0563C1" w:themeColor="hyperlink"/>
      <w:u w:val="single"/>
    </w:rPr>
  </w:style>
  <w:style w:type="character" w:styleId="Mencinsinresolver">
    <w:name w:val="Unresolved Mention"/>
    <w:basedOn w:val="Fuentedeprrafopredeter"/>
    <w:uiPriority w:val="99"/>
    <w:semiHidden/>
    <w:unhideWhenUsed/>
    <w:rsid w:val="00B07EDD"/>
    <w:rPr>
      <w:color w:val="605E5C"/>
      <w:shd w:val="clear" w:color="auto" w:fill="E1DFDD"/>
    </w:rPr>
  </w:style>
  <w:style w:type="character" w:styleId="Hipervnculovisitado">
    <w:name w:val="FollowedHyperlink"/>
    <w:basedOn w:val="Fuentedeprrafopredeter"/>
    <w:uiPriority w:val="99"/>
    <w:semiHidden/>
    <w:unhideWhenUsed/>
    <w:rsid w:val="00B07EDD"/>
    <w:rPr>
      <w:color w:val="954F72" w:themeColor="followedHyperlink"/>
      <w:u w:val="single"/>
    </w:rPr>
  </w:style>
  <w:style w:type="paragraph" w:customStyle="1" w:styleId="m">
    <w:name w:val="m"/>
    <w:basedOn w:val="Normal"/>
    <w:rsid w:val="00B07EDD"/>
    <w:pPr>
      <w:spacing w:before="100" w:beforeAutospacing="1" w:after="100" w:afterAutospacing="1"/>
    </w:pPr>
    <w:rPr>
      <w:rFonts w:ascii="Times New Roman" w:eastAsia="Times New Roman" w:hAnsi="Times New Roman" w:cs="Times New Roman"/>
      <w:kern w:val="0"/>
      <w:lang w:val="es-MX" w:eastAsia="es-ES_tradnl"/>
      <w14:ligatures w14:val="none"/>
    </w:rPr>
  </w:style>
  <w:style w:type="paragraph" w:styleId="Encabezado">
    <w:name w:val="header"/>
    <w:basedOn w:val="Normal"/>
    <w:link w:val="EncabezadoCar"/>
    <w:uiPriority w:val="99"/>
    <w:unhideWhenUsed/>
    <w:rsid w:val="00B07EDD"/>
    <w:pPr>
      <w:tabs>
        <w:tab w:val="center" w:pos="4252"/>
        <w:tab w:val="right" w:pos="8504"/>
      </w:tabs>
    </w:pPr>
  </w:style>
  <w:style w:type="character" w:customStyle="1" w:styleId="EncabezadoCar">
    <w:name w:val="Encabezado Car"/>
    <w:basedOn w:val="Fuentedeprrafopredeter"/>
    <w:link w:val="Encabezado"/>
    <w:uiPriority w:val="99"/>
    <w:rsid w:val="00B07EDD"/>
    <w:rPr>
      <w:lang w:val="es-ES_tradnl"/>
    </w:rPr>
  </w:style>
  <w:style w:type="paragraph" w:styleId="Piedepgina">
    <w:name w:val="footer"/>
    <w:basedOn w:val="Normal"/>
    <w:link w:val="PiedepginaCar"/>
    <w:uiPriority w:val="99"/>
    <w:unhideWhenUsed/>
    <w:rsid w:val="00B07EDD"/>
    <w:pPr>
      <w:tabs>
        <w:tab w:val="center" w:pos="4252"/>
        <w:tab w:val="right" w:pos="8504"/>
      </w:tabs>
    </w:pPr>
  </w:style>
  <w:style w:type="character" w:customStyle="1" w:styleId="PiedepginaCar">
    <w:name w:val="Pie de página Car"/>
    <w:basedOn w:val="Fuentedeprrafopredeter"/>
    <w:link w:val="Piedepgina"/>
    <w:uiPriority w:val="99"/>
    <w:rsid w:val="00B07EDD"/>
    <w:rPr>
      <w:lang w:val="es-ES_tradnl"/>
    </w:rPr>
  </w:style>
  <w:style w:type="table" w:styleId="Tablaconcuadrcula5oscura-nfasis3">
    <w:name w:val="Grid Table 5 Dark Accent 3"/>
    <w:basedOn w:val="Tablanormal"/>
    <w:uiPriority w:val="50"/>
    <w:rsid w:val="00B0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6concolores">
    <w:name w:val="Grid Table 6 Colorful"/>
    <w:basedOn w:val="Tablanormal"/>
    <w:uiPriority w:val="51"/>
    <w:rsid w:val="00B07ED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3">
    <w:name w:val="Grid Table 6 Colorful Accent 3"/>
    <w:basedOn w:val="Tablanormal"/>
    <w:uiPriority w:val="51"/>
    <w:rsid w:val="00B07EDD"/>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4">
    <w:name w:val="List Table 4"/>
    <w:basedOn w:val="Tablanormal"/>
    <w:uiPriority w:val="49"/>
    <w:rsid w:val="00B07ED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3">
    <w:name w:val="Grid Table 4 Accent 3"/>
    <w:basedOn w:val="Tablanormal"/>
    <w:uiPriority w:val="49"/>
    <w:rsid w:val="00B07ED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Bibliografa1">
    <w:name w:val="Bibliografía1"/>
    <w:basedOn w:val="Normal"/>
    <w:link w:val="BibliographyCar"/>
    <w:rsid w:val="00B07EDD"/>
    <w:pPr>
      <w:spacing w:line="480" w:lineRule="auto"/>
      <w:ind w:left="720" w:hanging="720"/>
      <w:jc w:val="both"/>
    </w:pPr>
    <w:rPr>
      <w:rFonts w:ascii="Times New Roman" w:hAnsi="Times New Roman" w:cs="Times New Roman"/>
      <w:b/>
      <w:bCs/>
      <w:sz w:val="32"/>
      <w:szCs w:val="32"/>
    </w:rPr>
  </w:style>
  <w:style w:type="character" w:customStyle="1" w:styleId="BibliographyCar">
    <w:name w:val="Bibliography Car"/>
    <w:basedOn w:val="Fuentedeprrafopredeter"/>
    <w:link w:val="Bibliografa1"/>
    <w:rsid w:val="00B07EDD"/>
    <w:rPr>
      <w:rFonts w:ascii="Times New Roman" w:hAnsi="Times New Roman" w:cs="Times New Roman"/>
      <w:b/>
      <w:bCs/>
      <w:sz w:val="32"/>
      <w:szCs w:val="3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4455">
      <w:bodyDiv w:val="1"/>
      <w:marLeft w:val="0"/>
      <w:marRight w:val="0"/>
      <w:marTop w:val="0"/>
      <w:marBottom w:val="0"/>
      <w:divBdr>
        <w:top w:val="none" w:sz="0" w:space="0" w:color="auto"/>
        <w:left w:val="none" w:sz="0" w:space="0" w:color="auto"/>
        <w:bottom w:val="none" w:sz="0" w:space="0" w:color="auto"/>
        <w:right w:val="none" w:sz="0" w:space="0" w:color="auto"/>
      </w:divBdr>
    </w:div>
    <w:div w:id="314073462">
      <w:bodyDiv w:val="1"/>
      <w:marLeft w:val="0"/>
      <w:marRight w:val="0"/>
      <w:marTop w:val="0"/>
      <w:marBottom w:val="0"/>
      <w:divBdr>
        <w:top w:val="none" w:sz="0" w:space="0" w:color="auto"/>
        <w:left w:val="none" w:sz="0" w:space="0" w:color="auto"/>
        <w:bottom w:val="none" w:sz="0" w:space="0" w:color="auto"/>
        <w:right w:val="none" w:sz="0" w:space="0" w:color="auto"/>
      </w:divBdr>
    </w:div>
    <w:div w:id="426461032">
      <w:bodyDiv w:val="1"/>
      <w:marLeft w:val="0"/>
      <w:marRight w:val="0"/>
      <w:marTop w:val="0"/>
      <w:marBottom w:val="0"/>
      <w:divBdr>
        <w:top w:val="none" w:sz="0" w:space="0" w:color="auto"/>
        <w:left w:val="none" w:sz="0" w:space="0" w:color="auto"/>
        <w:bottom w:val="none" w:sz="0" w:space="0" w:color="auto"/>
        <w:right w:val="none" w:sz="0" w:space="0" w:color="auto"/>
      </w:divBdr>
    </w:div>
    <w:div w:id="617445609">
      <w:bodyDiv w:val="1"/>
      <w:marLeft w:val="0"/>
      <w:marRight w:val="0"/>
      <w:marTop w:val="0"/>
      <w:marBottom w:val="0"/>
      <w:divBdr>
        <w:top w:val="none" w:sz="0" w:space="0" w:color="auto"/>
        <w:left w:val="none" w:sz="0" w:space="0" w:color="auto"/>
        <w:bottom w:val="none" w:sz="0" w:space="0" w:color="auto"/>
        <w:right w:val="none" w:sz="0" w:space="0" w:color="auto"/>
      </w:divBdr>
    </w:div>
    <w:div w:id="629094640">
      <w:bodyDiv w:val="1"/>
      <w:marLeft w:val="0"/>
      <w:marRight w:val="0"/>
      <w:marTop w:val="0"/>
      <w:marBottom w:val="0"/>
      <w:divBdr>
        <w:top w:val="none" w:sz="0" w:space="0" w:color="auto"/>
        <w:left w:val="none" w:sz="0" w:space="0" w:color="auto"/>
        <w:bottom w:val="none" w:sz="0" w:space="0" w:color="auto"/>
        <w:right w:val="none" w:sz="0" w:space="0" w:color="auto"/>
      </w:divBdr>
    </w:div>
    <w:div w:id="692806996">
      <w:bodyDiv w:val="1"/>
      <w:marLeft w:val="0"/>
      <w:marRight w:val="0"/>
      <w:marTop w:val="0"/>
      <w:marBottom w:val="0"/>
      <w:divBdr>
        <w:top w:val="none" w:sz="0" w:space="0" w:color="auto"/>
        <w:left w:val="none" w:sz="0" w:space="0" w:color="auto"/>
        <w:bottom w:val="none" w:sz="0" w:space="0" w:color="auto"/>
        <w:right w:val="none" w:sz="0" w:space="0" w:color="auto"/>
      </w:divBdr>
    </w:div>
    <w:div w:id="747462456">
      <w:bodyDiv w:val="1"/>
      <w:marLeft w:val="0"/>
      <w:marRight w:val="0"/>
      <w:marTop w:val="0"/>
      <w:marBottom w:val="0"/>
      <w:divBdr>
        <w:top w:val="none" w:sz="0" w:space="0" w:color="auto"/>
        <w:left w:val="none" w:sz="0" w:space="0" w:color="auto"/>
        <w:bottom w:val="none" w:sz="0" w:space="0" w:color="auto"/>
        <w:right w:val="none" w:sz="0" w:space="0" w:color="auto"/>
      </w:divBdr>
    </w:div>
    <w:div w:id="752552297">
      <w:bodyDiv w:val="1"/>
      <w:marLeft w:val="0"/>
      <w:marRight w:val="0"/>
      <w:marTop w:val="0"/>
      <w:marBottom w:val="0"/>
      <w:divBdr>
        <w:top w:val="none" w:sz="0" w:space="0" w:color="auto"/>
        <w:left w:val="none" w:sz="0" w:space="0" w:color="auto"/>
        <w:bottom w:val="none" w:sz="0" w:space="0" w:color="auto"/>
        <w:right w:val="none" w:sz="0" w:space="0" w:color="auto"/>
      </w:divBdr>
    </w:div>
    <w:div w:id="997225671">
      <w:bodyDiv w:val="1"/>
      <w:marLeft w:val="0"/>
      <w:marRight w:val="0"/>
      <w:marTop w:val="0"/>
      <w:marBottom w:val="0"/>
      <w:divBdr>
        <w:top w:val="none" w:sz="0" w:space="0" w:color="auto"/>
        <w:left w:val="none" w:sz="0" w:space="0" w:color="auto"/>
        <w:bottom w:val="none" w:sz="0" w:space="0" w:color="auto"/>
        <w:right w:val="none" w:sz="0" w:space="0" w:color="auto"/>
      </w:divBdr>
    </w:div>
    <w:div w:id="1082601179">
      <w:bodyDiv w:val="1"/>
      <w:marLeft w:val="0"/>
      <w:marRight w:val="0"/>
      <w:marTop w:val="0"/>
      <w:marBottom w:val="0"/>
      <w:divBdr>
        <w:top w:val="none" w:sz="0" w:space="0" w:color="auto"/>
        <w:left w:val="none" w:sz="0" w:space="0" w:color="auto"/>
        <w:bottom w:val="none" w:sz="0" w:space="0" w:color="auto"/>
        <w:right w:val="none" w:sz="0" w:space="0" w:color="auto"/>
      </w:divBdr>
    </w:div>
    <w:div w:id="1094592459">
      <w:bodyDiv w:val="1"/>
      <w:marLeft w:val="0"/>
      <w:marRight w:val="0"/>
      <w:marTop w:val="0"/>
      <w:marBottom w:val="0"/>
      <w:divBdr>
        <w:top w:val="none" w:sz="0" w:space="0" w:color="auto"/>
        <w:left w:val="none" w:sz="0" w:space="0" w:color="auto"/>
        <w:bottom w:val="none" w:sz="0" w:space="0" w:color="auto"/>
        <w:right w:val="none" w:sz="0" w:space="0" w:color="auto"/>
      </w:divBdr>
    </w:div>
    <w:div w:id="1209536799">
      <w:bodyDiv w:val="1"/>
      <w:marLeft w:val="0"/>
      <w:marRight w:val="0"/>
      <w:marTop w:val="0"/>
      <w:marBottom w:val="0"/>
      <w:divBdr>
        <w:top w:val="none" w:sz="0" w:space="0" w:color="auto"/>
        <w:left w:val="none" w:sz="0" w:space="0" w:color="auto"/>
        <w:bottom w:val="none" w:sz="0" w:space="0" w:color="auto"/>
        <w:right w:val="none" w:sz="0" w:space="0" w:color="auto"/>
      </w:divBdr>
    </w:div>
    <w:div w:id="1403944783">
      <w:bodyDiv w:val="1"/>
      <w:marLeft w:val="0"/>
      <w:marRight w:val="0"/>
      <w:marTop w:val="0"/>
      <w:marBottom w:val="0"/>
      <w:divBdr>
        <w:top w:val="none" w:sz="0" w:space="0" w:color="auto"/>
        <w:left w:val="none" w:sz="0" w:space="0" w:color="auto"/>
        <w:bottom w:val="none" w:sz="0" w:space="0" w:color="auto"/>
        <w:right w:val="none" w:sz="0" w:space="0" w:color="auto"/>
      </w:divBdr>
    </w:div>
    <w:div w:id="1409572321">
      <w:bodyDiv w:val="1"/>
      <w:marLeft w:val="0"/>
      <w:marRight w:val="0"/>
      <w:marTop w:val="0"/>
      <w:marBottom w:val="0"/>
      <w:divBdr>
        <w:top w:val="none" w:sz="0" w:space="0" w:color="auto"/>
        <w:left w:val="none" w:sz="0" w:space="0" w:color="auto"/>
        <w:bottom w:val="none" w:sz="0" w:space="0" w:color="auto"/>
        <w:right w:val="none" w:sz="0" w:space="0" w:color="auto"/>
      </w:divBdr>
    </w:div>
    <w:div w:id="1698777754">
      <w:bodyDiv w:val="1"/>
      <w:marLeft w:val="0"/>
      <w:marRight w:val="0"/>
      <w:marTop w:val="0"/>
      <w:marBottom w:val="0"/>
      <w:divBdr>
        <w:top w:val="none" w:sz="0" w:space="0" w:color="auto"/>
        <w:left w:val="none" w:sz="0" w:space="0" w:color="auto"/>
        <w:bottom w:val="none" w:sz="0" w:space="0" w:color="auto"/>
        <w:right w:val="none" w:sz="0" w:space="0" w:color="auto"/>
      </w:divBdr>
    </w:div>
    <w:div w:id="1717587166">
      <w:bodyDiv w:val="1"/>
      <w:marLeft w:val="0"/>
      <w:marRight w:val="0"/>
      <w:marTop w:val="0"/>
      <w:marBottom w:val="0"/>
      <w:divBdr>
        <w:top w:val="none" w:sz="0" w:space="0" w:color="auto"/>
        <w:left w:val="none" w:sz="0" w:space="0" w:color="auto"/>
        <w:bottom w:val="none" w:sz="0" w:space="0" w:color="auto"/>
        <w:right w:val="none" w:sz="0" w:space="0" w:color="auto"/>
      </w:divBdr>
    </w:div>
    <w:div w:id="1730610624">
      <w:bodyDiv w:val="1"/>
      <w:marLeft w:val="0"/>
      <w:marRight w:val="0"/>
      <w:marTop w:val="0"/>
      <w:marBottom w:val="0"/>
      <w:divBdr>
        <w:top w:val="none" w:sz="0" w:space="0" w:color="auto"/>
        <w:left w:val="none" w:sz="0" w:space="0" w:color="auto"/>
        <w:bottom w:val="none" w:sz="0" w:space="0" w:color="auto"/>
        <w:right w:val="none" w:sz="0" w:space="0" w:color="auto"/>
      </w:divBdr>
    </w:div>
    <w:div w:id="193843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image" Target="media/image15.jpg"/><Relationship Id="rId39" Type="http://schemas.openxmlformats.org/officeDocument/2006/relationships/hyperlink" Target="https://centroperse.org/" TargetMode="External"/><Relationship Id="rId21" Type="http://schemas.openxmlformats.org/officeDocument/2006/relationships/image" Target="media/image11.jpeg"/><Relationship Id="rId34" Type="http://schemas.openxmlformats.org/officeDocument/2006/relationships/hyperlink" Target="https://doi.org/10.29105/vtga5.1-830"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hyperlink" Target="https://doi.org/10.23913/ctes.v11i22.855" TargetMode="Externa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hyperlink" Target="https://www.gob.mx/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hyperlink" Target="https://www.distintivoesr.com/" TargetMode="External"/><Relationship Id="rId37" Type="http://schemas.openxmlformats.org/officeDocument/2006/relationships/hyperlink" Target="http://www.scielo.org.mx/scielo.php?script=sci_arttext&amp;pid=S1870-" TargetMode="External"/><Relationship Id="rId40" Type="http://schemas.openxmlformats.org/officeDocument/2006/relationships/hyperlink" Target="https://aasacsa.com/about-us-03.html"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6.jpg"/><Relationship Id="rId36" Type="http://schemas.openxmlformats.org/officeDocument/2006/relationships/hyperlink" Target="https://doi.org/10.32870/myn.v0i43.7546" TargetMode="External"/><Relationship Id="rId10" Type="http://schemas.openxmlformats.org/officeDocument/2006/relationships/hyperlink" Target="mailto:rosariovaladez@hotmail.com" TargetMode="External"/><Relationship Id="rId19" Type="http://schemas.openxmlformats.org/officeDocument/2006/relationships/image" Target="media/image9.png"/><Relationship Id="rId31" Type="http://schemas.openxmlformats.org/officeDocument/2006/relationships/hyperlink" Target="https://www.cemefi.org/distintivo-esr/"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Judithgp@itcj.edu.mx"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s://www.gob.mx/se/" TargetMode="External"/><Relationship Id="rId30" Type="http://schemas.openxmlformats.org/officeDocument/2006/relationships/hyperlink" Target="https://www.gob.mx/se/articulos/responsabilidad-social-empresarial-" TargetMode="External"/><Relationship Id="rId35" Type="http://schemas.openxmlformats.org/officeDocument/2006/relationships/hyperlink" Target="https://www.cemefi.org/resultadosesr/"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chart" Target="charts/chart1.xml"/><Relationship Id="rId25" Type="http://schemas.openxmlformats.org/officeDocument/2006/relationships/hyperlink" Target="https://www.gob.mx/se/" TargetMode="External"/><Relationship Id="rId33" Type="http://schemas.openxmlformats.org/officeDocument/2006/relationships/hyperlink" Target="https://www.fletes-mexico.com/" TargetMode="External"/><Relationship Id="rId38" Type="http://schemas.openxmlformats.org/officeDocument/2006/relationships/hyperlink" Target="https://consultoraambiental.mx/2022/10/18/que-es-y-como-obtener-el-distintivo-esr/" TargetMode="External"/><Relationship Id="rId46" Type="http://schemas.openxmlformats.org/officeDocument/2006/relationships/footer" Target="footer3.xml"/><Relationship Id="rId20" Type="http://schemas.openxmlformats.org/officeDocument/2006/relationships/image" Target="media/image10.png"/><Relationship Id="rId41"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1740357478833487E-2"/>
          <c:y val="0.1593630316468454"/>
          <c:w val="0.94825964252116646"/>
          <c:h val="0.7040712835709082"/>
        </c:manualLayout>
      </c:layout>
      <c:pie3DChart>
        <c:varyColors val="1"/>
        <c:ser>
          <c:idx val="0"/>
          <c:order val="0"/>
          <c:tx>
            <c:strRef>
              <c:f>Hoja1!$B$1</c:f>
              <c:strCache>
                <c:ptCount val="1"/>
                <c:pt idx="0">
                  <c:v>Empresas Transportistas en Cd. Juárez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F7D-46BC-A171-463E9E550C22}"/>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F7D-46BC-A171-463E9E550C22}"/>
              </c:ext>
            </c:extLst>
          </c:dPt>
          <c:dLbls>
            <c:dLbl>
              <c:idx val="0"/>
              <c:layout>
                <c:manualLayout>
                  <c:x val="-0.22329649583275785"/>
                  <c:y val="-0.31127001430533996"/>
                </c:manualLayout>
              </c:layout>
              <c:tx>
                <c:rich>
                  <a:bodyPr/>
                  <a:lstStyle/>
                  <a:p>
                    <a:fld id="{DB0609CD-583D-44F3-BB8F-A4A0C3C08B08}" type="CATEGORYNAME">
                      <a:rPr lang="en-US"/>
                      <a:pPr/>
                      <a:t>[NOMBRE DE CATEGORÍA]</a:t>
                    </a:fld>
                    <a:r>
                      <a:rPr lang="en-US" baseline="0"/>
                      <a:t>, 23), </a:t>
                    </a:r>
                    <a:fld id="{3DFD298D-FFCB-4D1C-9767-31BA6BE04573}" type="PERCENTAGE">
                      <a:rPr lang="en-US" baseline="0"/>
                      <a:pPr/>
                      <a:t>[PORCENTAJE]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F7D-46BC-A171-463E9E550C22}"/>
                </c:ext>
              </c:extLst>
            </c:dLbl>
            <c:dLbl>
              <c:idx val="1"/>
              <c:layout>
                <c:manualLayout>
                  <c:x val="0.18497812773403319"/>
                  <c:y val="0.22420074485028024"/>
                </c:manualLayout>
              </c:layout>
              <c:tx>
                <c:rich>
                  <a:bodyPr rot="0" spcFirstLastPara="1" vertOverflow="ellipsis" vert="horz" wrap="square" lIns="38100" tIns="19050" rIns="38100" bIns="19050" anchor="ctr" anchorCtr="0">
                    <a:noAutofit/>
                  </a:bodyPr>
                  <a:lstStyle/>
                  <a:p>
                    <a:pPr>
                      <a:defRPr sz="900" b="0" i="0" u="none" strike="noStrike" kern="1200" baseline="0">
                        <a:solidFill>
                          <a:schemeClr val="tx1">
                            <a:lumMod val="75000"/>
                            <a:lumOff val="25000"/>
                          </a:schemeClr>
                        </a:solidFill>
                        <a:latin typeface="+mn-lt"/>
                        <a:ea typeface="+mn-ea"/>
                        <a:cs typeface="+mn-cs"/>
                      </a:defRPr>
                    </a:pPr>
                    <a:fld id="{C094E7E6-0771-4D5A-8F07-059DAE9C14A9}" type="CATEGORYNAME">
                      <a:rPr lang="en-US"/>
                      <a:pPr>
                        <a:defRPr sz="900" b="0" i="0" u="none" strike="noStrike" kern="1200" baseline="0">
                          <a:solidFill>
                            <a:schemeClr val="tx1">
                              <a:lumMod val="75000"/>
                              <a:lumOff val="25000"/>
                            </a:schemeClr>
                          </a:solidFill>
                          <a:latin typeface="+mn-lt"/>
                          <a:ea typeface="+mn-ea"/>
                          <a:cs typeface="+mn-cs"/>
                        </a:defRPr>
                      </a:pPr>
                      <a:t>[NOMBRE DE CATEGORÍA]</a:t>
                    </a:fld>
                    <a:r>
                      <a:rPr lang="en-US" baseline="0"/>
                      <a:t>(3),  </a:t>
                    </a:r>
                    <a:fld id="{FC642B3F-48B6-417E-92D3-2722AF7DAADF}" type="PERCENTAGE">
                      <a:rPr lang="en-US" baseline="0"/>
                      <a:pPr>
                        <a:defRPr sz="900" b="0" i="0" u="none" strike="noStrike" kern="1200" baseline="0">
                          <a:solidFill>
                            <a:schemeClr val="tx1">
                              <a:lumMod val="75000"/>
                              <a:lumOff val="25000"/>
                            </a:schemeClr>
                          </a:solidFill>
                          <a:latin typeface="+mn-lt"/>
                          <a:ea typeface="+mn-ea"/>
                          <a:cs typeface="+mn-cs"/>
                        </a:defRPr>
                      </a:pPr>
                      <a:t>[PORCENTAJE]</a:t>
                    </a:fld>
                    <a:endParaRPr lang="en-US" baseline="0"/>
                  </a:p>
                </c:rich>
              </c:tx>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3-4F7D-46BC-A171-463E9E550C22}"/>
                </c:ext>
              </c:extLst>
            </c:dLbl>
            <c:spPr>
              <a:noFill/>
              <a:ln>
                <a:noFill/>
              </a:ln>
              <a:effectLst/>
            </c:spPr>
            <c:txPr>
              <a:bodyPr rot="0" spcFirstLastPara="1" vertOverflow="ellipsis" vert="horz" wrap="square" lIns="38100" tIns="19050" rIns="38100" bIns="19050" anchor="ctr" anchorCtr="0">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Empresas sin el distintivo ESR </c:v>
                </c:pt>
                <c:pt idx="1">
                  <c:v>Empresas con el distintivo ESR </c:v>
                </c:pt>
              </c:strCache>
            </c:strRef>
          </c:cat>
          <c:val>
            <c:numRef>
              <c:f>Hoja1!$B$2:$B$3</c:f>
              <c:numCache>
                <c:formatCode>General</c:formatCode>
                <c:ptCount val="2"/>
                <c:pt idx="0">
                  <c:v>23</c:v>
                </c:pt>
                <c:pt idx="1">
                  <c:v>3</c:v>
                </c:pt>
              </c:numCache>
            </c:numRef>
          </c:val>
          <c:extLst>
            <c:ext xmlns:c16="http://schemas.microsoft.com/office/drawing/2014/chart" uri="{C3380CC4-5D6E-409C-BE32-E72D297353CC}">
              <c16:uniqueId val="{00000004-4F7D-46BC-A171-463E9E550C22}"/>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4217</Words>
  <Characters>23196</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 ANAID DE LA CRUZ</cp:lastModifiedBy>
  <cp:revision>2</cp:revision>
  <dcterms:created xsi:type="dcterms:W3CDTF">2026-07-13T23:24:00Z</dcterms:created>
  <dcterms:modified xsi:type="dcterms:W3CDTF">2026-07-13T23:24:00Z</dcterms:modified>
</cp:coreProperties>
</file>